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1D" w:rsidRPr="00380F30" w:rsidRDefault="009B231D" w:rsidP="009B231D">
      <w:pPr>
        <w:jc w:val="center"/>
        <w:rPr>
          <w:rFonts w:ascii="Arial" w:hAnsi="Arial" w:cs="Arial"/>
          <w:b/>
          <w:sz w:val="19"/>
          <w:szCs w:val="19"/>
          <w:u w:val="single"/>
        </w:rPr>
      </w:pPr>
      <w:r>
        <w:rPr>
          <w:rFonts w:ascii="Arial" w:hAnsi="Arial" w:cs="Arial"/>
          <w:b/>
          <w:sz w:val="19"/>
          <w:szCs w:val="19"/>
          <w:u w:val="single"/>
        </w:rPr>
        <w:t>ATA REGISTRO DE PREÇOS N.º 02</w:t>
      </w:r>
      <w:r>
        <w:rPr>
          <w:rFonts w:ascii="Arial" w:hAnsi="Arial" w:cs="Arial"/>
          <w:b/>
          <w:sz w:val="19"/>
          <w:szCs w:val="19"/>
          <w:u w:val="single"/>
        </w:rPr>
        <w:t>3</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9B231D" w:rsidRPr="006F28ED" w:rsidRDefault="009B231D" w:rsidP="009B231D">
      <w:pPr>
        <w:jc w:val="both"/>
        <w:rPr>
          <w:rFonts w:ascii="Arial" w:hAnsi="Arial" w:cs="Arial"/>
          <w:sz w:val="18"/>
          <w:szCs w:val="18"/>
        </w:rPr>
      </w:pPr>
      <w:r w:rsidRPr="006F28ED">
        <w:rPr>
          <w:rFonts w:ascii="Arial" w:hAnsi="Arial" w:cs="Arial"/>
          <w:sz w:val="18"/>
          <w:szCs w:val="18"/>
        </w:rPr>
        <w:t xml:space="preserve">Aos nove dias do mês de fevereiro de 2023 (09/02/2023), o Município de Ribeirão do Pinhal – Estado do Paraná, Inscrito sob CNPJ n.º 76.968.064/0001-42, com sede a Rua Paraná n.º 983 – Centro, neste ato representado pelo Prefeito Municipal, o Senhor </w:t>
      </w:r>
      <w:r w:rsidRPr="006F28ED">
        <w:rPr>
          <w:rFonts w:ascii="Arial" w:hAnsi="Arial" w:cs="Arial"/>
          <w:b/>
          <w:sz w:val="18"/>
          <w:szCs w:val="18"/>
        </w:rPr>
        <w:t>DARTAGNAN CALIXTO FRAIZ</w:t>
      </w:r>
      <w:r w:rsidRPr="006F28ED">
        <w:rPr>
          <w:rFonts w:ascii="Arial" w:hAnsi="Arial" w:cs="Arial"/>
          <w:sz w:val="18"/>
          <w:szCs w:val="18"/>
        </w:rPr>
        <w:t>,</w:t>
      </w:r>
      <w:r w:rsidRPr="006F28ED">
        <w:rPr>
          <w:rFonts w:ascii="Arial" w:hAnsi="Arial" w:cs="Arial"/>
          <w:b/>
          <w:sz w:val="18"/>
          <w:szCs w:val="18"/>
        </w:rPr>
        <w:t xml:space="preserve"> </w:t>
      </w:r>
      <w:r w:rsidRPr="006F28ED">
        <w:rPr>
          <w:rFonts w:ascii="Arial" w:hAnsi="Arial" w:cs="Arial"/>
          <w:sz w:val="18"/>
          <w:szCs w:val="18"/>
        </w:rPr>
        <w:t>brasileiro</w:t>
      </w:r>
      <w:r w:rsidRPr="006F28ED">
        <w:rPr>
          <w:rFonts w:ascii="Arial" w:hAnsi="Arial" w:cs="Arial"/>
          <w:b/>
          <w:sz w:val="18"/>
          <w:szCs w:val="18"/>
        </w:rPr>
        <w:t xml:space="preserve">, </w:t>
      </w:r>
      <w:r w:rsidRPr="006F28ED">
        <w:rPr>
          <w:rFonts w:ascii="Arial" w:hAnsi="Arial" w:cs="Arial"/>
          <w:sz w:val="18"/>
          <w:szCs w:val="18"/>
        </w:rPr>
        <w:t>casado, portador do RG n.º 773.261-9 SSP/PR e inscrito sob CPF/MF n.º 171.895.279-15, brasileiro</w:t>
      </w:r>
      <w:r w:rsidRPr="006F28ED">
        <w:rPr>
          <w:rFonts w:ascii="Arial" w:hAnsi="Arial" w:cs="Arial"/>
          <w:b/>
          <w:sz w:val="18"/>
          <w:szCs w:val="18"/>
        </w:rPr>
        <w:t xml:space="preserve">, </w:t>
      </w:r>
      <w:r w:rsidRPr="006F28ED">
        <w:rPr>
          <w:rFonts w:ascii="Arial" w:hAnsi="Arial" w:cs="Arial"/>
          <w:sz w:val="18"/>
          <w:szCs w:val="18"/>
        </w:rPr>
        <w:t xml:space="preserve">casado, neste ato simplesmente denominado </w:t>
      </w:r>
      <w:r w:rsidRPr="006F28ED">
        <w:rPr>
          <w:rFonts w:ascii="Arial" w:hAnsi="Arial" w:cs="Arial"/>
          <w:b/>
          <w:bCs/>
          <w:sz w:val="18"/>
          <w:szCs w:val="18"/>
        </w:rPr>
        <w:t>CONTRATANTE</w:t>
      </w:r>
      <w:r w:rsidRPr="006F28ED">
        <w:rPr>
          <w:rFonts w:ascii="Arial" w:hAnsi="Arial" w:cs="Arial"/>
          <w:sz w:val="18"/>
          <w:szCs w:val="18"/>
        </w:rPr>
        <w:t xml:space="preserve">, e a Empresa </w:t>
      </w:r>
      <w:r w:rsidRPr="006B5C2F">
        <w:rPr>
          <w:rFonts w:ascii="Arial" w:hAnsi="Arial" w:cs="Arial"/>
          <w:b/>
          <w:sz w:val="19"/>
          <w:szCs w:val="19"/>
        </w:rPr>
        <w:t>CRF ALIMENTOS LTDA</w:t>
      </w:r>
      <w:r w:rsidRPr="006B5C2F">
        <w:rPr>
          <w:rFonts w:ascii="Arial" w:hAnsi="Arial" w:cs="Arial"/>
          <w:sz w:val="19"/>
          <w:szCs w:val="19"/>
        </w:rPr>
        <w:t xml:space="preserve">, inscrita no CNPJ sob nº. 48.828.205/0001-96 com sede na Rua </w:t>
      </w:r>
      <w:proofErr w:type="spellStart"/>
      <w:r w:rsidRPr="006B5C2F">
        <w:rPr>
          <w:rFonts w:ascii="Arial" w:hAnsi="Arial" w:cs="Arial"/>
          <w:sz w:val="19"/>
          <w:szCs w:val="19"/>
        </w:rPr>
        <w:t>Antonio</w:t>
      </w:r>
      <w:proofErr w:type="spellEnd"/>
      <w:r w:rsidRPr="006B5C2F">
        <w:rPr>
          <w:rFonts w:ascii="Arial" w:hAnsi="Arial" w:cs="Arial"/>
          <w:sz w:val="19"/>
          <w:szCs w:val="19"/>
        </w:rPr>
        <w:t xml:space="preserve"> Ferreira Junior - 112 – Jd. Morada do Sol – CEP. 87.225-000, na cidade de Japurá – PR, Fone: (44) 3635-1455 e-mail </w:t>
      </w:r>
      <w:hyperlink r:id="rId6" w:history="1">
        <w:r w:rsidRPr="006B5C2F">
          <w:rPr>
            <w:rStyle w:val="Hyperlink"/>
            <w:rFonts w:ascii="Arial" w:hAnsi="Arial" w:cs="Arial"/>
            <w:sz w:val="19"/>
            <w:szCs w:val="19"/>
          </w:rPr>
          <w:t>crfalimentos22@gmail.com</w:t>
        </w:r>
      </w:hyperlink>
      <w:r w:rsidRPr="006B5C2F">
        <w:rPr>
          <w:rFonts w:ascii="Arial" w:hAnsi="Arial" w:cs="Arial"/>
          <w:sz w:val="19"/>
          <w:szCs w:val="19"/>
        </w:rPr>
        <w:t xml:space="preserve"> neste ato representado pela Senhora </w:t>
      </w:r>
      <w:r w:rsidRPr="006B5C2F">
        <w:rPr>
          <w:rFonts w:ascii="Arial" w:hAnsi="Arial" w:cs="Arial"/>
          <w:b/>
          <w:sz w:val="19"/>
          <w:szCs w:val="19"/>
        </w:rPr>
        <w:t>CLARICE REIS FERREIRA</w:t>
      </w:r>
      <w:r w:rsidRPr="006B5C2F">
        <w:rPr>
          <w:rFonts w:ascii="Arial" w:hAnsi="Arial" w:cs="Arial"/>
          <w:sz w:val="19"/>
          <w:szCs w:val="19"/>
        </w:rPr>
        <w:t>, brasileira, empresária, casada, portadora da cédula de identidade n.º 58356689 SSP/PR e inscrita sob CPF/MF sob n.º 039.441.369-50</w:t>
      </w:r>
      <w:r w:rsidRPr="006F28ED">
        <w:rPr>
          <w:rFonts w:ascii="Arial" w:hAnsi="Arial" w:cs="Arial"/>
          <w:sz w:val="18"/>
          <w:szCs w:val="18"/>
        </w:rPr>
        <w:t xml:space="preserve">, neste ato simplesmente denominado </w:t>
      </w:r>
      <w:r w:rsidRPr="006F28ED">
        <w:rPr>
          <w:rFonts w:ascii="Arial" w:hAnsi="Arial" w:cs="Arial"/>
          <w:b/>
          <w:sz w:val="18"/>
          <w:szCs w:val="18"/>
          <w:u w:val="single"/>
        </w:rPr>
        <w:t>CONTRATADO</w:t>
      </w:r>
      <w:r w:rsidRPr="006F28ED">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003/2023, consoante as seguintes cláusulas e condições.</w:t>
      </w:r>
    </w:p>
    <w:p w:rsidR="009B231D" w:rsidRPr="006F28ED" w:rsidRDefault="009B231D" w:rsidP="009B231D">
      <w:pPr>
        <w:pStyle w:val="NormalWeb"/>
        <w:jc w:val="both"/>
        <w:rPr>
          <w:rFonts w:ascii="Arial" w:hAnsi="Arial" w:cs="Arial"/>
          <w:sz w:val="18"/>
          <w:szCs w:val="18"/>
          <w:u w:val="single"/>
        </w:rPr>
      </w:pPr>
      <w:r w:rsidRPr="006F28ED">
        <w:rPr>
          <w:rFonts w:ascii="Arial" w:hAnsi="Arial" w:cs="Arial"/>
          <w:b/>
          <w:bCs/>
          <w:sz w:val="18"/>
          <w:szCs w:val="18"/>
          <w:u w:val="single"/>
        </w:rPr>
        <w:t>CLÁUSULA PRIMEIRA - DO OBJETO</w:t>
      </w:r>
    </w:p>
    <w:p w:rsidR="009B231D" w:rsidRPr="006F28ED" w:rsidRDefault="009B231D" w:rsidP="009B231D">
      <w:pPr>
        <w:pStyle w:val="SemEspaamento"/>
        <w:jc w:val="both"/>
        <w:rPr>
          <w:rFonts w:ascii="Arial" w:hAnsi="Arial" w:cs="Arial"/>
          <w:b/>
          <w:sz w:val="18"/>
          <w:szCs w:val="18"/>
        </w:rPr>
      </w:pPr>
      <w:proofErr w:type="gramStart"/>
      <w:r w:rsidRPr="006F28ED">
        <w:rPr>
          <w:rFonts w:ascii="Arial" w:hAnsi="Arial" w:cs="Arial"/>
          <w:sz w:val="18"/>
          <w:szCs w:val="18"/>
        </w:rPr>
        <w:t>A presente</w:t>
      </w:r>
      <w:proofErr w:type="gramEnd"/>
      <w:r w:rsidRPr="006F28ED">
        <w:rPr>
          <w:rFonts w:ascii="Arial" w:hAnsi="Arial" w:cs="Arial"/>
          <w:sz w:val="18"/>
          <w:szCs w:val="18"/>
        </w:rPr>
        <w:t xml:space="preserve"> Ata tem por objeto o registro de preços para possível</w:t>
      </w:r>
      <w:r w:rsidRPr="006F28ED">
        <w:rPr>
          <w:rFonts w:ascii="Arial" w:hAnsi="Arial" w:cs="Arial"/>
          <w:color w:val="FF0000"/>
          <w:sz w:val="18"/>
          <w:szCs w:val="18"/>
        </w:rPr>
        <w:t xml:space="preserve"> </w:t>
      </w:r>
      <w:r w:rsidRPr="006F28ED">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6F28ED">
        <w:rPr>
          <w:rFonts w:ascii="Arial" w:hAnsi="Arial" w:cs="Arial"/>
          <w:b/>
          <w:sz w:val="18"/>
          <w:szCs w:val="18"/>
          <w:u w:val="single"/>
        </w:rPr>
        <w:t xml:space="preserve">CONTRATADO </w:t>
      </w:r>
      <w:r w:rsidRPr="006F28ED">
        <w:rPr>
          <w:rFonts w:ascii="Arial" w:hAnsi="Arial" w:cs="Arial"/>
          <w:sz w:val="18"/>
          <w:szCs w:val="18"/>
        </w:rPr>
        <w:t xml:space="preserve">a executar em favor da </w:t>
      </w:r>
      <w:r w:rsidRPr="006F28ED">
        <w:rPr>
          <w:rFonts w:ascii="Arial" w:hAnsi="Arial" w:cs="Arial"/>
          <w:b/>
          <w:sz w:val="18"/>
          <w:szCs w:val="18"/>
          <w:u w:val="single"/>
        </w:rPr>
        <w:t xml:space="preserve">CONTRATANTE </w:t>
      </w:r>
      <w:r w:rsidRPr="006F28ED">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9B231D" w:rsidRPr="009F5903" w:rsidRDefault="009B231D" w:rsidP="009B231D">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tbl>
      <w:tblPr>
        <w:tblStyle w:val="Tabelacomgrade"/>
        <w:tblW w:w="9180" w:type="dxa"/>
        <w:tblLook w:val="04A0" w:firstRow="1" w:lastRow="0" w:firstColumn="1" w:lastColumn="0" w:noHBand="0" w:noVBand="1"/>
      </w:tblPr>
      <w:tblGrid>
        <w:gridCol w:w="528"/>
        <w:gridCol w:w="611"/>
        <w:gridCol w:w="746"/>
        <w:gridCol w:w="4482"/>
        <w:gridCol w:w="1177"/>
        <w:gridCol w:w="667"/>
        <w:gridCol w:w="969"/>
      </w:tblGrid>
      <w:tr w:rsidR="009B231D" w:rsidRPr="00994587" w:rsidTr="00D20D7E">
        <w:tc>
          <w:tcPr>
            <w:tcW w:w="528" w:type="dxa"/>
            <w:vAlign w:val="bottom"/>
          </w:tcPr>
          <w:p w:rsidR="009B231D" w:rsidRPr="00994587" w:rsidRDefault="009B231D" w:rsidP="00D20D7E">
            <w:pPr>
              <w:pStyle w:val="SemEspaamento"/>
              <w:jc w:val="center"/>
              <w:rPr>
                <w:rFonts w:ascii="Arial" w:hAnsi="Arial" w:cs="Arial"/>
                <w:b/>
                <w:sz w:val="12"/>
                <w:szCs w:val="12"/>
              </w:rPr>
            </w:pPr>
            <w:r w:rsidRPr="00994587">
              <w:rPr>
                <w:rFonts w:ascii="Arial" w:hAnsi="Arial" w:cs="Arial"/>
                <w:b/>
                <w:sz w:val="12"/>
                <w:szCs w:val="12"/>
              </w:rPr>
              <w:t>ITEM</w:t>
            </w:r>
          </w:p>
        </w:tc>
        <w:tc>
          <w:tcPr>
            <w:tcW w:w="611" w:type="dxa"/>
          </w:tcPr>
          <w:p w:rsidR="009B231D" w:rsidRPr="00994587" w:rsidRDefault="009B231D" w:rsidP="00D20D7E">
            <w:pPr>
              <w:pStyle w:val="SemEspaamento"/>
              <w:jc w:val="center"/>
              <w:rPr>
                <w:rFonts w:ascii="Arial" w:hAnsi="Arial" w:cs="Arial"/>
                <w:b/>
                <w:sz w:val="12"/>
                <w:szCs w:val="12"/>
              </w:rPr>
            </w:pPr>
            <w:r w:rsidRPr="00994587">
              <w:rPr>
                <w:rFonts w:ascii="Arial" w:hAnsi="Arial" w:cs="Arial"/>
                <w:b/>
                <w:sz w:val="12"/>
                <w:szCs w:val="12"/>
              </w:rPr>
              <w:t>QTDE</w:t>
            </w:r>
          </w:p>
        </w:tc>
        <w:tc>
          <w:tcPr>
            <w:tcW w:w="746" w:type="dxa"/>
            <w:vAlign w:val="bottom"/>
          </w:tcPr>
          <w:p w:rsidR="009B231D" w:rsidRPr="00994587" w:rsidRDefault="009B231D" w:rsidP="00D20D7E">
            <w:pPr>
              <w:pStyle w:val="SemEspaamento"/>
              <w:jc w:val="center"/>
              <w:rPr>
                <w:rFonts w:ascii="Arial" w:hAnsi="Arial" w:cs="Arial"/>
                <w:b/>
                <w:sz w:val="12"/>
                <w:szCs w:val="12"/>
              </w:rPr>
            </w:pPr>
            <w:r w:rsidRPr="00994587">
              <w:rPr>
                <w:rFonts w:ascii="Arial" w:hAnsi="Arial" w:cs="Arial"/>
                <w:b/>
                <w:sz w:val="12"/>
                <w:szCs w:val="12"/>
              </w:rPr>
              <w:t>UNID</w:t>
            </w:r>
          </w:p>
        </w:tc>
        <w:tc>
          <w:tcPr>
            <w:tcW w:w="4482" w:type="dxa"/>
          </w:tcPr>
          <w:p w:rsidR="009B231D" w:rsidRPr="00994587" w:rsidRDefault="009B231D" w:rsidP="00D20D7E">
            <w:pPr>
              <w:pStyle w:val="SemEspaamento"/>
              <w:jc w:val="center"/>
              <w:rPr>
                <w:rFonts w:ascii="Arial" w:hAnsi="Arial" w:cs="Arial"/>
                <w:b/>
                <w:sz w:val="12"/>
                <w:szCs w:val="12"/>
              </w:rPr>
            </w:pPr>
            <w:r w:rsidRPr="00994587">
              <w:rPr>
                <w:rFonts w:ascii="Arial" w:hAnsi="Arial" w:cs="Arial"/>
                <w:b/>
                <w:sz w:val="12"/>
                <w:szCs w:val="12"/>
              </w:rPr>
              <w:t>DESCRIÇÃO</w:t>
            </w:r>
          </w:p>
        </w:tc>
        <w:tc>
          <w:tcPr>
            <w:tcW w:w="1177" w:type="dxa"/>
          </w:tcPr>
          <w:p w:rsidR="009B231D" w:rsidRPr="00994587" w:rsidRDefault="009B231D" w:rsidP="00D20D7E">
            <w:pPr>
              <w:pStyle w:val="SemEspaamento"/>
              <w:jc w:val="center"/>
              <w:rPr>
                <w:rFonts w:ascii="Arial" w:hAnsi="Arial" w:cs="Arial"/>
                <w:sz w:val="12"/>
                <w:szCs w:val="12"/>
              </w:rPr>
            </w:pPr>
            <w:r w:rsidRPr="00994587">
              <w:rPr>
                <w:rFonts w:ascii="Arial" w:hAnsi="Arial" w:cs="Arial"/>
                <w:sz w:val="12"/>
                <w:szCs w:val="12"/>
              </w:rPr>
              <w:t>MARCA</w:t>
            </w:r>
          </w:p>
        </w:tc>
        <w:tc>
          <w:tcPr>
            <w:tcW w:w="667" w:type="dxa"/>
          </w:tcPr>
          <w:p w:rsidR="009B231D" w:rsidRPr="00994587" w:rsidRDefault="009B231D" w:rsidP="00D20D7E">
            <w:pPr>
              <w:pStyle w:val="SemEspaamento"/>
              <w:jc w:val="right"/>
              <w:rPr>
                <w:rFonts w:ascii="Arial" w:hAnsi="Arial" w:cs="Arial"/>
                <w:b/>
                <w:sz w:val="12"/>
                <w:szCs w:val="12"/>
              </w:rPr>
            </w:pPr>
            <w:r w:rsidRPr="00994587">
              <w:rPr>
                <w:rFonts w:ascii="Arial" w:hAnsi="Arial" w:cs="Arial"/>
                <w:b/>
                <w:sz w:val="12"/>
                <w:szCs w:val="12"/>
              </w:rPr>
              <w:t>UNIT.</w:t>
            </w:r>
          </w:p>
        </w:tc>
        <w:tc>
          <w:tcPr>
            <w:tcW w:w="969" w:type="dxa"/>
          </w:tcPr>
          <w:p w:rsidR="009B231D" w:rsidRPr="00994587" w:rsidRDefault="009B231D" w:rsidP="00D20D7E">
            <w:pPr>
              <w:pStyle w:val="SemEspaamento"/>
              <w:jc w:val="right"/>
              <w:rPr>
                <w:rFonts w:ascii="Arial" w:hAnsi="Arial" w:cs="Arial"/>
                <w:b/>
                <w:sz w:val="12"/>
                <w:szCs w:val="12"/>
              </w:rPr>
            </w:pPr>
            <w:r w:rsidRPr="00994587">
              <w:rPr>
                <w:rFonts w:ascii="Arial" w:hAnsi="Arial" w:cs="Arial"/>
                <w:b/>
                <w:sz w:val="12"/>
                <w:szCs w:val="12"/>
              </w:rPr>
              <w:t>TOTAL</w:t>
            </w:r>
          </w:p>
        </w:tc>
      </w:tr>
      <w:tr w:rsidR="009B231D" w:rsidRPr="0089351A" w:rsidTr="00D20D7E">
        <w:tc>
          <w:tcPr>
            <w:tcW w:w="528" w:type="dxa"/>
            <w:vAlign w:val="bottom"/>
          </w:tcPr>
          <w:p w:rsidR="009B231D" w:rsidRDefault="009B231D" w:rsidP="00D20D7E">
            <w:pPr>
              <w:pStyle w:val="SemEspaamento"/>
              <w:jc w:val="both"/>
              <w:rPr>
                <w:rFonts w:ascii="Arial" w:hAnsi="Arial" w:cs="Arial"/>
                <w:sz w:val="18"/>
                <w:szCs w:val="18"/>
              </w:rPr>
            </w:pPr>
            <w:r w:rsidRPr="007E5494">
              <w:rPr>
                <w:rFonts w:ascii="Arial" w:hAnsi="Arial" w:cs="Arial"/>
                <w:sz w:val="18"/>
                <w:szCs w:val="18"/>
              </w:rPr>
              <w:t>113</w:t>
            </w:r>
          </w:p>
          <w:p w:rsidR="009B231D" w:rsidRPr="007E5494" w:rsidRDefault="009B231D" w:rsidP="00D20D7E">
            <w:pPr>
              <w:pStyle w:val="SemEspaamento"/>
              <w:jc w:val="both"/>
              <w:rPr>
                <w:rFonts w:ascii="Arial" w:hAnsi="Arial" w:cs="Arial"/>
                <w:sz w:val="18"/>
                <w:szCs w:val="18"/>
              </w:rPr>
            </w:pPr>
          </w:p>
        </w:tc>
        <w:tc>
          <w:tcPr>
            <w:tcW w:w="611" w:type="dxa"/>
          </w:tcPr>
          <w:p w:rsidR="009B231D" w:rsidRPr="007E5494" w:rsidRDefault="009B231D" w:rsidP="00D20D7E">
            <w:pPr>
              <w:pStyle w:val="SemEspaamento"/>
              <w:jc w:val="both"/>
              <w:rPr>
                <w:rFonts w:ascii="Arial" w:hAnsi="Arial" w:cs="Arial"/>
                <w:sz w:val="18"/>
                <w:szCs w:val="18"/>
              </w:rPr>
            </w:pPr>
            <w:r w:rsidRPr="007E5494">
              <w:rPr>
                <w:rFonts w:ascii="Arial" w:hAnsi="Arial" w:cs="Arial"/>
                <w:sz w:val="18"/>
                <w:szCs w:val="18"/>
              </w:rPr>
              <w:t>800</w:t>
            </w:r>
          </w:p>
        </w:tc>
        <w:tc>
          <w:tcPr>
            <w:tcW w:w="746" w:type="dxa"/>
          </w:tcPr>
          <w:p w:rsidR="009B231D" w:rsidRPr="007E5494" w:rsidRDefault="009B231D" w:rsidP="00D20D7E">
            <w:pPr>
              <w:pStyle w:val="SemEspaamento"/>
              <w:jc w:val="both"/>
              <w:rPr>
                <w:rFonts w:ascii="Arial" w:hAnsi="Arial" w:cs="Arial"/>
                <w:sz w:val="18"/>
                <w:szCs w:val="18"/>
              </w:rPr>
            </w:pPr>
            <w:proofErr w:type="gramStart"/>
            <w:r w:rsidRPr="007E5494">
              <w:rPr>
                <w:rFonts w:ascii="Arial" w:hAnsi="Arial" w:cs="Arial"/>
                <w:sz w:val="18"/>
                <w:szCs w:val="18"/>
              </w:rPr>
              <w:t>unid</w:t>
            </w:r>
            <w:proofErr w:type="gramEnd"/>
            <w:r w:rsidRPr="007E5494">
              <w:rPr>
                <w:rFonts w:ascii="Arial" w:hAnsi="Arial" w:cs="Arial"/>
                <w:sz w:val="18"/>
                <w:szCs w:val="18"/>
              </w:rPr>
              <w:t>.</w:t>
            </w:r>
          </w:p>
        </w:tc>
        <w:tc>
          <w:tcPr>
            <w:tcW w:w="4482" w:type="dxa"/>
          </w:tcPr>
          <w:p w:rsidR="009B231D" w:rsidRPr="007E5494" w:rsidRDefault="009B231D" w:rsidP="00D20D7E">
            <w:pPr>
              <w:pStyle w:val="SemEspaamento"/>
              <w:jc w:val="both"/>
              <w:rPr>
                <w:rFonts w:ascii="Arial" w:hAnsi="Arial" w:cs="Arial"/>
                <w:sz w:val="18"/>
                <w:szCs w:val="18"/>
              </w:rPr>
            </w:pPr>
            <w:r w:rsidRPr="007E5494">
              <w:rPr>
                <w:rFonts w:ascii="Arial" w:hAnsi="Arial" w:cs="Arial"/>
                <w:sz w:val="18"/>
                <w:szCs w:val="18"/>
                <w:bdr w:val="none" w:sz="0" w:space="0" w:color="auto" w:frame="1"/>
              </w:rPr>
              <w:t xml:space="preserve">Polpa de fruta congelada 100gr.  (goiaba, </w:t>
            </w:r>
            <w:proofErr w:type="spellStart"/>
            <w:proofErr w:type="gramStart"/>
            <w:r w:rsidRPr="007E5494">
              <w:rPr>
                <w:rFonts w:ascii="Arial" w:hAnsi="Arial" w:cs="Arial"/>
                <w:sz w:val="18"/>
                <w:szCs w:val="18"/>
                <w:bdr w:val="none" w:sz="0" w:space="0" w:color="auto" w:frame="1"/>
              </w:rPr>
              <w:t>maracujá,</w:t>
            </w:r>
            <w:proofErr w:type="gramEnd"/>
            <w:r w:rsidRPr="007E5494">
              <w:rPr>
                <w:rFonts w:ascii="Arial" w:hAnsi="Arial" w:cs="Arial"/>
                <w:sz w:val="18"/>
                <w:szCs w:val="18"/>
                <w:bdr w:val="none" w:sz="0" w:space="0" w:color="auto" w:frame="1"/>
              </w:rPr>
              <w:t>morango</w:t>
            </w:r>
            <w:proofErr w:type="spellEnd"/>
            <w:r w:rsidRPr="007E5494">
              <w:rPr>
                <w:rFonts w:ascii="Arial" w:hAnsi="Arial" w:cs="Arial"/>
                <w:sz w:val="18"/>
                <w:szCs w:val="18"/>
                <w:bdr w:val="none" w:sz="0" w:space="0" w:color="auto" w:frame="1"/>
              </w:rPr>
              <w:t xml:space="preserve"> e abacaxi) – </w:t>
            </w:r>
            <w:r w:rsidRPr="007E5494">
              <w:rPr>
                <w:rFonts w:ascii="Arial" w:hAnsi="Arial" w:cs="Arial"/>
                <w:b/>
                <w:sz w:val="18"/>
                <w:szCs w:val="18"/>
                <w:bdr w:val="none" w:sz="0" w:space="0" w:color="auto" w:frame="1"/>
              </w:rPr>
              <w:t>(Educação)</w:t>
            </w:r>
          </w:p>
        </w:tc>
        <w:tc>
          <w:tcPr>
            <w:tcW w:w="1177" w:type="dxa"/>
          </w:tcPr>
          <w:p w:rsidR="009B231D" w:rsidRPr="0089351A" w:rsidRDefault="009B231D" w:rsidP="00D20D7E">
            <w:pPr>
              <w:jc w:val="center"/>
              <w:rPr>
                <w:rFonts w:ascii="Arial" w:hAnsi="Arial" w:cs="Arial"/>
                <w:sz w:val="18"/>
                <w:szCs w:val="18"/>
              </w:rPr>
            </w:pPr>
            <w:r>
              <w:rPr>
                <w:rFonts w:ascii="Arial" w:hAnsi="Arial" w:cs="Arial"/>
                <w:sz w:val="18"/>
                <w:szCs w:val="18"/>
              </w:rPr>
              <w:t>Própria</w:t>
            </w:r>
          </w:p>
        </w:tc>
        <w:tc>
          <w:tcPr>
            <w:tcW w:w="667" w:type="dxa"/>
            <w:vAlign w:val="center"/>
          </w:tcPr>
          <w:p w:rsidR="009B231D" w:rsidRPr="0089351A" w:rsidRDefault="009B231D" w:rsidP="00D20D7E">
            <w:pPr>
              <w:jc w:val="right"/>
              <w:rPr>
                <w:rFonts w:ascii="Arial" w:hAnsi="Arial" w:cs="Arial"/>
                <w:sz w:val="18"/>
                <w:szCs w:val="18"/>
              </w:rPr>
            </w:pPr>
            <w:r>
              <w:rPr>
                <w:rFonts w:ascii="Arial" w:hAnsi="Arial" w:cs="Arial"/>
                <w:sz w:val="18"/>
                <w:szCs w:val="18"/>
              </w:rPr>
              <w:t>2,50</w:t>
            </w:r>
          </w:p>
        </w:tc>
        <w:tc>
          <w:tcPr>
            <w:tcW w:w="969" w:type="dxa"/>
            <w:vAlign w:val="bottom"/>
          </w:tcPr>
          <w:p w:rsidR="009B231D" w:rsidRPr="0089351A" w:rsidRDefault="009B231D" w:rsidP="00D20D7E">
            <w:pPr>
              <w:jc w:val="right"/>
              <w:rPr>
                <w:rFonts w:ascii="Arial" w:hAnsi="Arial" w:cs="Arial"/>
                <w:color w:val="000000"/>
                <w:sz w:val="18"/>
                <w:szCs w:val="18"/>
              </w:rPr>
            </w:pPr>
            <w:r>
              <w:rPr>
                <w:rFonts w:ascii="Arial" w:hAnsi="Arial" w:cs="Arial"/>
                <w:color w:val="000000"/>
                <w:sz w:val="18"/>
                <w:szCs w:val="18"/>
              </w:rPr>
              <w:t>2000,00</w:t>
            </w:r>
          </w:p>
        </w:tc>
      </w:tr>
    </w:tbl>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9B231D" w:rsidRPr="009F5903" w:rsidRDefault="009B231D" w:rsidP="009B231D">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9B231D" w:rsidRPr="009F5903" w:rsidRDefault="009B231D" w:rsidP="009B231D">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9B231D" w:rsidRPr="009F5903" w:rsidRDefault="009B231D" w:rsidP="009B231D">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9B231D" w:rsidRPr="009F5903" w:rsidRDefault="009B231D" w:rsidP="009B231D">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9B231D" w:rsidRDefault="009B231D" w:rsidP="009B231D">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9B231D" w:rsidRPr="009F5903" w:rsidRDefault="009B231D" w:rsidP="009B231D">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B231D" w:rsidRDefault="009B231D" w:rsidP="009B231D">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9B231D" w:rsidRPr="009F5903" w:rsidRDefault="009B231D" w:rsidP="009B231D">
      <w:pPr>
        <w:pStyle w:val="SemEspaamento"/>
        <w:jc w:val="both"/>
        <w:rPr>
          <w:rFonts w:ascii="Arial" w:hAnsi="Arial" w:cs="Arial"/>
          <w:bCs/>
          <w:sz w:val="18"/>
          <w:szCs w:val="18"/>
        </w:rPr>
      </w:pPr>
    </w:p>
    <w:p w:rsidR="009B231D" w:rsidRPr="009F5903" w:rsidRDefault="009B231D" w:rsidP="009B231D">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9B231D" w:rsidRPr="009F5903" w:rsidRDefault="009B231D" w:rsidP="009B231D">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de sua assinatura e vigorará 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9B231D" w:rsidRPr="009F5903" w:rsidRDefault="009B231D" w:rsidP="009B231D">
      <w:pPr>
        <w:pStyle w:val="SemEspaamento"/>
        <w:jc w:val="both"/>
        <w:rPr>
          <w:rFonts w:ascii="Arial" w:hAnsi="Arial" w:cs="Arial"/>
          <w:b/>
          <w:sz w:val="18"/>
          <w:szCs w:val="18"/>
        </w:rPr>
      </w:pPr>
      <w:r w:rsidRPr="009F5903">
        <w:rPr>
          <w:rFonts w:ascii="Arial" w:hAnsi="Arial" w:cs="Arial"/>
          <w:sz w:val="18"/>
          <w:szCs w:val="18"/>
        </w:rPr>
        <w:lastRenderedPageBreak/>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9B231D" w:rsidRPr="009F5903" w:rsidRDefault="009B231D" w:rsidP="009B231D">
      <w:pPr>
        <w:pStyle w:val="SemEspaamento"/>
        <w:jc w:val="both"/>
        <w:rPr>
          <w:rFonts w:ascii="Arial" w:hAnsi="Arial" w:cs="Arial"/>
          <w:b/>
          <w:bCs/>
          <w:sz w:val="18"/>
          <w:szCs w:val="18"/>
          <w:u w:val="single"/>
        </w:rPr>
      </w:pPr>
    </w:p>
    <w:p w:rsidR="009B231D" w:rsidRPr="009F5903" w:rsidRDefault="009B231D" w:rsidP="009B231D">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9B231D" w:rsidRDefault="009B231D" w:rsidP="009B231D">
      <w:pPr>
        <w:pStyle w:val="NormalWeb"/>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r>
        <w:rPr>
          <w:rFonts w:ascii="Arial" w:hAnsi="Arial" w:cs="Arial"/>
          <w:sz w:val="18"/>
          <w:szCs w:val="18"/>
        </w:rPr>
        <w:t xml:space="preserve"> </w:t>
      </w:r>
    </w:p>
    <w:p w:rsidR="009B231D" w:rsidRPr="009F5903" w:rsidRDefault="009B231D" w:rsidP="009B231D">
      <w:pPr>
        <w:pStyle w:val="NormalWeb"/>
        <w:rPr>
          <w:rFonts w:ascii="Arial" w:hAnsi="Arial" w:cs="Arial"/>
          <w:sz w:val="18"/>
          <w:szCs w:val="18"/>
        </w:rPr>
      </w:pPr>
      <w:r w:rsidRPr="009F5903">
        <w:rPr>
          <w:rFonts w:ascii="Arial" w:hAnsi="Arial" w:cs="Arial"/>
          <w:sz w:val="18"/>
          <w:szCs w:val="18"/>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9B231D" w:rsidRPr="009F5903" w:rsidRDefault="009B231D" w:rsidP="009B231D">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9B231D" w:rsidRPr="009F5903" w:rsidRDefault="009B231D" w:rsidP="009B231D">
      <w:pPr>
        <w:pStyle w:val="SemEspaamento"/>
        <w:jc w:val="both"/>
        <w:rPr>
          <w:rFonts w:ascii="Arial" w:hAnsi="Arial" w:cs="Arial"/>
          <w:sz w:val="18"/>
          <w:szCs w:val="18"/>
        </w:rPr>
      </w:pP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9B231D" w:rsidRPr="009F5903" w:rsidRDefault="009B231D" w:rsidP="009B231D">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9B231D" w:rsidRPr="009F5903" w:rsidRDefault="009B231D" w:rsidP="009B231D">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9B231D" w:rsidRPr="009F5903" w:rsidRDefault="009B231D" w:rsidP="009B231D">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9B231D" w:rsidRPr="009F5903" w:rsidRDefault="009B231D" w:rsidP="009B231D">
      <w:pPr>
        <w:pStyle w:val="SemEspaamento"/>
        <w:jc w:val="both"/>
        <w:rPr>
          <w:rFonts w:ascii="Arial" w:hAnsi="Arial" w:cs="Arial"/>
          <w:sz w:val="18"/>
          <w:szCs w:val="18"/>
        </w:rPr>
      </w:pPr>
      <w:r w:rsidRPr="009F5903">
        <w:rPr>
          <w:rFonts w:ascii="Arial" w:hAnsi="Arial" w:cs="Arial"/>
          <w:bCs/>
          <w:sz w:val="18"/>
          <w:szCs w:val="18"/>
        </w:rPr>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9B231D" w:rsidRPr="009F5903" w:rsidRDefault="009B231D" w:rsidP="009B231D">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d) Controlar o saldo das mercadorias;</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e) Praticar quaisquer atos, nos limites do contrato, que se destinem a preservar todo e qualquer direito do Município.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r>
        <w:rPr>
          <w:rFonts w:ascii="Arial" w:hAnsi="Arial" w:cs="Arial"/>
          <w:sz w:val="18"/>
          <w:szCs w:val="18"/>
        </w:rPr>
        <w:t xml:space="preserve"> </w:t>
      </w:r>
      <w:r w:rsidRPr="009F5903">
        <w:rPr>
          <w:rFonts w:ascii="Arial" w:hAnsi="Arial" w:cs="Arial"/>
          <w:sz w:val="18"/>
          <w:szCs w:val="18"/>
        </w:rPr>
        <w:t>A ação da fiscalização não diminui a completa responsabilidade da CONTRATADA pelo fornecimento dos bens, ora licitados.</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9B231D" w:rsidRPr="009F5903" w:rsidRDefault="009B231D" w:rsidP="009B231D">
      <w:pPr>
        <w:pStyle w:val="NormalWeb"/>
        <w:spacing w:before="0" w:beforeAutospacing="0" w:after="0" w:afterAutospacing="0"/>
        <w:jc w:val="both"/>
        <w:rPr>
          <w:rFonts w:ascii="Arial" w:hAnsi="Arial" w:cs="Arial"/>
          <w:sz w:val="18"/>
          <w:szCs w:val="18"/>
        </w:rPr>
      </w:pPr>
    </w:p>
    <w:p w:rsidR="009B231D" w:rsidRDefault="009B231D" w:rsidP="009B231D">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r>
        <w:rPr>
          <w:rFonts w:ascii="Arial" w:hAnsi="Arial" w:cs="Arial"/>
          <w:sz w:val="18"/>
          <w:szCs w:val="18"/>
        </w:rPr>
        <w:t xml:space="preserve"> </w:t>
      </w:r>
      <w:r w:rsidRPr="009F5903">
        <w:rPr>
          <w:rFonts w:ascii="Arial" w:hAnsi="Arial" w:cs="Arial"/>
          <w:sz w:val="18"/>
          <w:szCs w:val="18"/>
        </w:rPr>
        <w:t>Para os propósitos desta cláusula definem-se as seguintes práticas:</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9B231D" w:rsidRDefault="009B231D" w:rsidP="009B231D">
      <w:pPr>
        <w:spacing w:after="0" w:line="285" w:lineRule="atLeast"/>
        <w:jc w:val="both"/>
        <w:rPr>
          <w:rFonts w:ascii="Arial" w:hAnsi="Arial" w:cs="Arial"/>
          <w:sz w:val="18"/>
          <w:szCs w:val="18"/>
        </w:rPr>
      </w:pPr>
      <w:r w:rsidRPr="009F5903">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9B231D" w:rsidRPr="009F5903" w:rsidRDefault="009B231D" w:rsidP="009B231D">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B231D" w:rsidRPr="009F5903" w:rsidRDefault="009B231D" w:rsidP="009B231D">
      <w:pPr>
        <w:spacing w:after="0" w:line="285" w:lineRule="atLeast"/>
        <w:jc w:val="both"/>
        <w:rPr>
          <w:rFonts w:ascii="Arial" w:hAnsi="Arial" w:cs="Arial"/>
          <w:sz w:val="18"/>
          <w:szCs w:val="18"/>
        </w:rPr>
      </w:pPr>
    </w:p>
    <w:p w:rsidR="009B231D" w:rsidRPr="009F5903" w:rsidRDefault="009B231D" w:rsidP="009B231D">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9B231D" w:rsidRPr="009F5903" w:rsidRDefault="009B231D" w:rsidP="009B231D">
      <w:pPr>
        <w:spacing w:after="0" w:line="285" w:lineRule="atLeast"/>
        <w:jc w:val="both"/>
        <w:rPr>
          <w:rFonts w:ascii="Arial" w:hAnsi="Arial" w:cs="Arial"/>
          <w:sz w:val="18"/>
          <w:szCs w:val="18"/>
          <w:u w:val="single"/>
        </w:rPr>
      </w:pP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9B231D" w:rsidRPr="009F5903" w:rsidRDefault="009B231D" w:rsidP="009B231D">
      <w:pPr>
        <w:pStyle w:val="NormalWeb"/>
        <w:jc w:val="both"/>
        <w:rPr>
          <w:rFonts w:ascii="Arial" w:hAnsi="Arial" w:cs="Arial"/>
          <w:sz w:val="18"/>
          <w:szCs w:val="18"/>
        </w:rPr>
      </w:pPr>
      <w:r w:rsidRPr="009F5903">
        <w:rPr>
          <w:rFonts w:ascii="Arial" w:hAnsi="Arial" w:cs="Arial"/>
          <w:sz w:val="18"/>
          <w:szCs w:val="18"/>
        </w:rPr>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9B231D" w:rsidRPr="009F5903" w:rsidRDefault="009B231D" w:rsidP="009B231D">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9B231D" w:rsidRPr="009F5903" w:rsidRDefault="009B231D" w:rsidP="009B231D">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9B231D" w:rsidRPr="009F5903" w:rsidRDefault="009B231D" w:rsidP="009B231D">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B231D" w:rsidRPr="009F5903" w:rsidRDefault="009B231D" w:rsidP="009B231D">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9B231D" w:rsidRPr="009F5903" w:rsidRDefault="009B231D" w:rsidP="009B231D">
      <w:pPr>
        <w:pStyle w:val="SemEspaamento"/>
        <w:jc w:val="both"/>
        <w:rPr>
          <w:rFonts w:ascii="Arial" w:hAnsi="Arial" w:cs="Arial"/>
          <w:b/>
          <w:sz w:val="18"/>
          <w:szCs w:val="18"/>
          <w:u w:val="single"/>
        </w:rPr>
      </w:pP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na forma do art. 60 da Lei 8.666 de 21/06/1993. Ribeirão do Pinhal, 09 de fevereiro de 2023.</w:t>
      </w: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sz w:val="18"/>
          <w:szCs w:val="18"/>
        </w:rPr>
      </w:pPr>
    </w:p>
    <w:p w:rsidR="009B231D" w:rsidRPr="009F5903" w:rsidRDefault="009B231D" w:rsidP="009B231D">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9B231D" w:rsidRPr="009F5903" w:rsidTr="00D20D7E">
        <w:tc>
          <w:tcPr>
            <w:tcW w:w="4685" w:type="dxa"/>
          </w:tcPr>
          <w:p w:rsidR="009B231D" w:rsidRPr="009F5903" w:rsidRDefault="009B231D" w:rsidP="00D20D7E">
            <w:pPr>
              <w:pStyle w:val="SemEspaamento"/>
              <w:jc w:val="both"/>
              <w:rPr>
                <w:rFonts w:ascii="Arial" w:hAnsi="Arial" w:cs="Arial"/>
                <w:sz w:val="18"/>
                <w:szCs w:val="18"/>
              </w:rPr>
            </w:pPr>
            <w:r w:rsidRPr="009F5903">
              <w:rPr>
                <w:rFonts w:ascii="Arial" w:hAnsi="Arial" w:cs="Arial"/>
                <w:sz w:val="18"/>
                <w:szCs w:val="18"/>
              </w:rPr>
              <w:t>____________________________________</w:t>
            </w:r>
          </w:p>
          <w:p w:rsidR="009B231D" w:rsidRPr="009F5903" w:rsidRDefault="009B231D" w:rsidP="00D20D7E">
            <w:pPr>
              <w:pStyle w:val="SemEspaamento"/>
              <w:rPr>
                <w:rFonts w:ascii="Arial" w:hAnsi="Arial" w:cs="Arial"/>
                <w:sz w:val="18"/>
                <w:szCs w:val="18"/>
              </w:rPr>
            </w:pPr>
            <w:r w:rsidRPr="009F5903">
              <w:rPr>
                <w:rFonts w:ascii="Arial" w:hAnsi="Arial" w:cs="Arial"/>
                <w:sz w:val="18"/>
                <w:szCs w:val="18"/>
              </w:rPr>
              <w:t>DARTAGNAN CALIXTO FRAIZ</w:t>
            </w:r>
          </w:p>
          <w:p w:rsidR="009B231D" w:rsidRPr="009F5903" w:rsidRDefault="009B231D" w:rsidP="00D20D7E">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9B231D" w:rsidRPr="009F5903" w:rsidRDefault="009B231D" w:rsidP="00D20D7E">
            <w:pPr>
              <w:pStyle w:val="SemEspaamento"/>
              <w:jc w:val="both"/>
              <w:rPr>
                <w:rFonts w:ascii="Arial" w:hAnsi="Arial" w:cs="Arial"/>
                <w:sz w:val="18"/>
                <w:szCs w:val="18"/>
              </w:rPr>
            </w:pPr>
            <w:r w:rsidRPr="009F5903">
              <w:rPr>
                <w:rFonts w:ascii="Arial" w:hAnsi="Arial" w:cs="Arial"/>
                <w:sz w:val="18"/>
                <w:szCs w:val="18"/>
              </w:rPr>
              <w:t>_____________________________________</w:t>
            </w:r>
          </w:p>
          <w:p w:rsidR="009B231D" w:rsidRPr="006B5C2F" w:rsidRDefault="009B231D" w:rsidP="009B231D">
            <w:pPr>
              <w:pStyle w:val="SemEspaamento"/>
              <w:rPr>
                <w:rFonts w:ascii="Arial" w:hAnsi="Arial" w:cs="Arial"/>
                <w:sz w:val="19"/>
                <w:szCs w:val="19"/>
              </w:rPr>
            </w:pPr>
            <w:r w:rsidRPr="009F5903">
              <w:rPr>
                <w:rFonts w:ascii="Arial" w:hAnsi="Arial" w:cs="Arial"/>
                <w:sz w:val="18"/>
                <w:szCs w:val="18"/>
              </w:rPr>
              <w:t xml:space="preserve"> </w:t>
            </w:r>
            <w:r w:rsidRPr="006B5C2F">
              <w:rPr>
                <w:rFonts w:ascii="Arial" w:hAnsi="Arial" w:cs="Arial"/>
                <w:sz w:val="19"/>
                <w:szCs w:val="19"/>
              </w:rPr>
              <w:t>CLARICE REIS FERREIRA</w:t>
            </w:r>
          </w:p>
          <w:p w:rsidR="009B231D" w:rsidRDefault="009B231D" w:rsidP="009B231D">
            <w:pPr>
              <w:pStyle w:val="SemEspaamento"/>
              <w:jc w:val="both"/>
              <w:rPr>
                <w:rFonts w:ascii="Arial" w:hAnsi="Arial" w:cs="Arial"/>
                <w:sz w:val="19"/>
                <w:szCs w:val="19"/>
              </w:rPr>
            </w:pPr>
            <w:r w:rsidRPr="006B5C2F">
              <w:rPr>
                <w:rFonts w:ascii="Arial" w:hAnsi="Arial" w:cs="Arial"/>
                <w:sz w:val="19"/>
                <w:szCs w:val="19"/>
              </w:rPr>
              <w:t>CPF: 039.441.369-50</w:t>
            </w:r>
          </w:p>
          <w:p w:rsidR="009B231D" w:rsidRPr="009F5903" w:rsidRDefault="009B231D" w:rsidP="00D20D7E">
            <w:pPr>
              <w:pStyle w:val="SemEspaamento"/>
              <w:spacing w:line="276" w:lineRule="auto"/>
              <w:jc w:val="both"/>
              <w:rPr>
                <w:rFonts w:ascii="Arial" w:hAnsi="Arial" w:cs="Arial"/>
                <w:sz w:val="18"/>
                <w:szCs w:val="18"/>
              </w:rPr>
            </w:pPr>
          </w:p>
        </w:tc>
      </w:tr>
    </w:tbl>
    <w:p w:rsidR="009B231D" w:rsidRPr="009F5903" w:rsidRDefault="009B231D" w:rsidP="009B231D">
      <w:pPr>
        <w:pStyle w:val="SemEspaamento"/>
        <w:rPr>
          <w:rFonts w:ascii="Arial" w:hAnsi="Arial" w:cs="Arial"/>
          <w:sz w:val="18"/>
          <w:szCs w:val="18"/>
        </w:rPr>
      </w:pPr>
      <w:r w:rsidRPr="009F5903">
        <w:rPr>
          <w:rFonts w:ascii="Arial" w:hAnsi="Arial" w:cs="Arial"/>
          <w:sz w:val="18"/>
          <w:szCs w:val="18"/>
        </w:rPr>
        <w:t>TESTEMUNHAS:</w:t>
      </w:r>
    </w:p>
    <w:p w:rsidR="009B231D" w:rsidRPr="009F5903" w:rsidRDefault="009B231D" w:rsidP="009B231D">
      <w:pPr>
        <w:pStyle w:val="SemEspaamento"/>
        <w:rPr>
          <w:rFonts w:ascii="Arial" w:hAnsi="Arial" w:cs="Arial"/>
          <w:sz w:val="18"/>
          <w:szCs w:val="18"/>
        </w:rPr>
      </w:pPr>
    </w:p>
    <w:p w:rsidR="009B231D" w:rsidRPr="009F5903" w:rsidRDefault="009B231D" w:rsidP="009B231D">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9B231D" w:rsidRPr="009F5903" w:rsidTr="00D20D7E">
        <w:tc>
          <w:tcPr>
            <w:tcW w:w="4606" w:type="dxa"/>
          </w:tcPr>
          <w:p w:rsidR="009B231D" w:rsidRPr="009F5903" w:rsidRDefault="009B231D" w:rsidP="00D20D7E">
            <w:pPr>
              <w:pStyle w:val="SemEspaamento"/>
              <w:rPr>
                <w:rFonts w:ascii="Arial" w:hAnsi="Arial" w:cs="Arial"/>
                <w:sz w:val="18"/>
                <w:szCs w:val="18"/>
              </w:rPr>
            </w:pPr>
            <w:r w:rsidRPr="009F5903">
              <w:rPr>
                <w:rFonts w:ascii="Arial" w:hAnsi="Arial" w:cs="Arial"/>
                <w:sz w:val="18"/>
                <w:szCs w:val="18"/>
              </w:rPr>
              <w:t>ADRIANA CRISTINA DE MATOS</w:t>
            </w:r>
          </w:p>
          <w:p w:rsidR="009B231D" w:rsidRPr="009F5903" w:rsidRDefault="009B231D" w:rsidP="00D20D7E">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9B231D" w:rsidRPr="009F5903" w:rsidRDefault="009B231D" w:rsidP="00D20D7E">
            <w:pPr>
              <w:pStyle w:val="SemEspaamento"/>
              <w:rPr>
                <w:rFonts w:ascii="Arial" w:hAnsi="Arial" w:cs="Arial"/>
                <w:sz w:val="18"/>
                <w:szCs w:val="18"/>
              </w:rPr>
            </w:pPr>
            <w:r w:rsidRPr="009F5903">
              <w:rPr>
                <w:rFonts w:ascii="Arial" w:hAnsi="Arial" w:cs="Arial"/>
                <w:sz w:val="18"/>
                <w:szCs w:val="18"/>
              </w:rPr>
              <w:t xml:space="preserve">  CARLOS ALEXANDRE BRAZ</w:t>
            </w:r>
          </w:p>
          <w:p w:rsidR="009B231D" w:rsidRPr="009F5903" w:rsidRDefault="009B231D" w:rsidP="00D20D7E">
            <w:pPr>
              <w:pStyle w:val="SemEspaamento"/>
              <w:rPr>
                <w:rFonts w:ascii="Arial" w:hAnsi="Arial" w:cs="Arial"/>
                <w:sz w:val="18"/>
                <w:szCs w:val="18"/>
              </w:rPr>
            </w:pPr>
            <w:r w:rsidRPr="009F5903">
              <w:rPr>
                <w:rFonts w:ascii="Arial" w:hAnsi="Arial" w:cs="Arial"/>
                <w:sz w:val="18"/>
                <w:szCs w:val="18"/>
              </w:rPr>
              <w:t xml:space="preserve">  CPF/MF 030.393.009-89</w:t>
            </w:r>
          </w:p>
          <w:p w:rsidR="009B231D" w:rsidRPr="009F5903" w:rsidRDefault="009B231D" w:rsidP="00D20D7E">
            <w:pPr>
              <w:pStyle w:val="SemEspaamento"/>
              <w:rPr>
                <w:rFonts w:ascii="Arial" w:hAnsi="Arial" w:cs="Arial"/>
                <w:sz w:val="18"/>
                <w:szCs w:val="18"/>
              </w:rPr>
            </w:pPr>
          </w:p>
        </w:tc>
      </w:tr>
      <w:tr w:rsidR="009B231D" w:rsidRPr="009F5903" w:rsidTr="00D20D7E">
        <w:tc>
          <w:tcPr>
            <w:tcW w:w="4606" w:type="dxa"/>
          </w:tcPr>
          <w:p w:rsidR="009B231D" w:rsidRPr="009F5903" w:rsidRDefault="009B231D" w:rsidP="00D20D7E">
            <w:pPr>
              <w:pStyle w:val="SemEspaamento"/>
              <w:rPr>
                <w:rFonts w:ascii="Arial" w:hAnsi="Arial" w:cs="Arial"/>
                <w:sz w:val="18"/>
                <w:szCs w:val="18"/>
              </w:rPr>
            </w:pPr>
          </w:p>
        </w:tc>
        <w:tc>
          <w:tcPr>
            <w:tcW w:w="4606" w:type="dxa"/>
          </w:tcPr>
          <w:p w:rsidR="009B231D" w:rsidRPr="009F5903" w:rsidRDefault="009B231D" w:rsidP="00D20D7E">
            <w:pPr>
              <w:pStyle w:val="SemEspaamento"/>
              <w:rPr>
                <w:rFonts w:ascii="Arial" w:hAnsi="Arial" w:cs="Arial"/>
                <w:sz w:val="18"/>
                <w:szCs w:val="18"/>
              </w:rPr>
            </w:pPr>
          </w:p>
        </w:tc>
      </w:tr>
    </w:tbl>
    <w:p w:rsidR="009B231D" w:rsidRPr="009F5903" w:rsidRDefault="009B231D" w:rsidP="009B231D">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9B231D" w:rsidRDefault="009B231D" w:rsidP="009B231D">
      <w:pPr>
        <w:pStyle w:val="SemEspaamento"/>
        <w:jc w:val="both"/>
        <w:rPr>
          <w:rFonts w:ascii="Arial" w:hAnsi="Arial" w:cs="Arial"/>
          <w:sz w:val="18"/>
          <w:szCs w:val="18"/>
        </w:rPr>
      </w:pPr>
      <w:r w:rsidRPr="009F5903">
        <w:rPr>
          <w:rFonts w:ascii="Arial" w:hAnsi="Arial" w:cs="Arial"/>
          <w:sz w:val="18"/>
          <w:szCs w:val="18"/>
        </w:rPr>
        <w:t>ADVOGADO.</w:t>
      </w:r>
    </w:p>
    <w:p w:rsidR="009B231D" w:rsidRPr="009F5903" w:rsidRDefault="009B231D" w:rsidP="009B231D">
      <w:pPr>
        <w:pStyle w:val="SemEspaamento"/>
        <w:jc w:val="both"/>
        <w:rPr>
          <w:rFonts w:ascii="Arial" w:hAnsi="Arial" w:cs="Arial"/>
          <w:b/>
          <w:sz w:val="18"/>
          <w:szCs w:val="18"/>
        </w:rPr>
      </w:pPr>
    </w:p>
    <w:p w:rsidR="009B231D" w:rsidRDefault="009B231D" w:rsidP="009B231D">
      <w:pPr>
        <w:pStyle w:val="SemEspaamento"/>
        <w:jc w:val="both"/>
        <w:rPr>
          <w:rFonts w:ascii="Arial" w:hAnsi="Arial" w:cs="Arial"/>
          <w:b/>
          <w:sz w:val="18"/>
          <w:szCs w:val="18"/>
        </w:rPr>
      </w:pPr>
      <w:r w:rsidRPr="009F5903">
        <w:rPr>
          <w:rFonts w:ascii="Arial" w:hAnsi="Arial" w:cs="Arial"/>
          <w:b/>
          <w:sz w:val="18"/>
          <w:szCs w:val="18"/>
        </w:rPr>
        <w:t>FISCA</w:t>
      </w:r>
      <w:r>
        <w:rPr>
          <w:rFonts w:ascii="Arial" w:hAnsi="Arial" w:cs="Arial"/>
          <w:b/>
          <w:sz w:val="18"/>
          <w:szCs w:val="18"/>
        </w:rPr>
        <w:t>L</w:t>
      </w:r>
      <w:r w:rsidRPr="009F5903">
        <w:rPr>
          <w:rFonts w:ascii="Arial" w:hAnsi="Arial" w:cs="Arial"/>
          <w:b/>
          <w:sz w:val="18"/>
          <w:szCs w:val="18"/>
        </w:rPr>
        <w:t xml:space="preserve"> DA ATA REGISTRO DE PREÇOS:</w:t>
      </w:r>
    </w:p>
    <w:p w:rsidR="009B231D" w:rsidRPr="009F5903" w:rsidRDefault="009B231D" w:rsidP="009B231D">
      <w:pPr>
        <w:pStyle w:val="SemEspaamento"/>
        <w:jc w:val="both"/>
        <w:rPr>
          <w:rFonts w:ascii="Arial" w:hAnsi="Arial" w:cs="Arial"/>
          <w:b/>
          <w:sz w:val="18"/>
          <w:szCs w:val="18"/>
        </w:rPr>
      </w:pPr>
    </w:p>
    <w:p w:rsidR="009B231D" w:rsidRPr="009F5903" w:rsidRDefault="009B231D" w:rsidP="009B231D">
      <w:pPr>
        <w:pStyle w:val="SemEspaamento"/>
        <w:jc w:val="both"/>
        <w:rPr>
          <w:rFonts w:ascii="Arial" w:hAnsi="Arial" w:cs="Arial"/>
          <w:b/>
          <w:sz w:val="18"/>
          <w:szCs w:val="18"/>
        </w:rPr>
      </w:pPr>
    </w:p>
    <w:p w:rsidR="009B231D" w:rsidRPr="009F5903" w:rsidRDefault="009B231D" w:rsidP="009B231D">
      <w:pPr>
        <w:pStyle w:val="SemEspaamento"/>
        <w:rPr>
          <w:rFonts w:ascii="Arial" w:hAnsi="Arial" w:cs="Arial"/>
          <w:sz w:val="18"/>
          <w:szCs w:val="18"/>
        </w:rPr>
      </w:pPr>
      <w:r>
        <w:rPr>
          <w:rFonts w:ascii="Arial" w:hAnsi="Arial" w:cs="Arial"/>
          <w:sz w:val="18"/>
          <w:szCs w:val="18"/>
        </w:rPr>
        <w:t>LÚCIA HELENA NOGARI MOREIRA</w:t>
      </w:r>
      <w:r>
        <w:rPr>
          <w:rFonts w:ascii="Arial" w:hAnsi="Arial" w:cs="Arial"/>
          <w:sz w:val="18"/>
          <w:szCs w:val="18"/>
        </w:rPr>
        <w:tab/>
      </w:r>
      <w:r>
        <w:rPr>
          <w:rFonts w:ascii="Arial" w:hAnsi="Arial" w:cs="Arial"/>
          <w:sz w:val="18"/>
          <w:szCs w:val="18"/>
        </w:rPr>
        <w:tab/>
      </w:r>
      <w:r>
        <w:rPr>
          <w:rFonts w:ascii="Arial" w:hAnsi="Arial" w:cs="Arial"/>
          <w:sz w:val="18"/>
          <w:szCs w:val="18"/>
        </w:rPr>
        <w:tab/>
      </w:r>
    </w:p>
    <w:p w:rsidR="00FA0A59" w:rsidRDefault="009B231D">
      <w:r>
        <w:rPr>
          <w:rFonts w:ascii="Arial" w:hAnsi="Arial" w:cs="Arial"/>
          <w:sz w:val="18"/>
          <w:szCs w:val="18"/>
        </w:rPr>
        <w:t>SECRETÁRIA DE EDUCAÇÃO</w:t>
      </w:r>
      <w:bookmarkStart w:id="0" w:name="_GoBack"/>
      <w:bookmarkEnd w:id="0"/>
    </w:p>
    <w:sectPr w:rsidR="00FA0A59"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9B231D">
    <w:pPr>
      <w:pStyle w:val="Rodap"/>
      <w:pBdr>
        <w:bottom w:val="single" w:sz="12" w:space="1" w:color="auto"/>
      </w:pBdr>
      <w:jc w:val="center"/>
      <w:rPr>
        <w:sz w:val="20"/>
      </w:rPr>
    </w:pPr>
  </w:p>
  <w:p w:rsidR="00202BCA" w:rsidRPr="00A7116E" w:rsidRDefault="009B231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9B231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9B231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AA2503B" wp14:editId="1FECCC5D">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9B231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xml:space="preserve">- ESTADO DO </w:t>
    </w:r>
    <w:r w:rsidRPr="00A7116E">
      <w:rPr>
        <w:rFonts w:ascii="Arial Rounded MT Bold" w:hAnsi="Arial Rounded MT Bold"/>
        <w:sz w:val="32"/>
      </w:rPr>
      <w:t>PARANÁ -</w:t>
    </w:r>
  </w:p>
  <w:p w:rsidR="00202BCA" w:rsidRDefault="009B231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58"/>
    <w:rsid w:val="00680358"/>
    <w:rsid w:val="009B231D"/>
    <w:rsid w:val="00FA0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23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31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B23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B231D"/>
    <w:rPr>
      <w:rFonts w:ascii="Times New Roman" w:eastAsia="Times New Roman" w:hAnsi="Times New Roman" w:cs="Times New Roman"/>
      <w:sz w:val="24"/>
      <w:szCs w:val="24"/>
      <w:lang w:eastAsia="pt-BR"/>
    </w:rPr>
  </w:style>
  <w:style w:type="character" w:styleId="Hyperlink">
    <w:name w:val="Hyperlink"/>
    <w:basedOn w:val="Fontepargpadro"/>
    <w:uiPriority w:val="99"/>
    <w:rsid w:val="009B231D"/>
    <w:rPr>
      <w:color w:val="0000FF"/>
      <w:u w:val="single"/>
    </w:rPr>
  </w:style>
  <w:style w:type="paragraph" w:styleId="SemEspaamento">
    <w:name w:val="No Spacing"/>
    <w:link w:val="SemEspaamentoChar"/>
    <w:uiPriority w:val="1"/>
    <w:qFormat/>
    <w:rsid w:val="009B231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31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231D"/>
    <w:rPr>
      <w:b/>
      <w:bCs/>
    </w:rPr>
  </w:style>
  <w:style w:type="paragraph" w:styleId="NormalWeb">
    <w:name w:val="Normal (Web)"/>
    <w:basedOn w:val="Normal"/>
    <w:uiPriority w:val="99"/>
    <w:rsid w:val="009B231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B231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23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31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B231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B231D"/>
    <w:rPr>
      <w:rFonts w:ascii="Times New Roman" w:eastAsia="Times New Roman" w:hAnsi="Times New Roman" w:cs="Times New Roman"/>
      <w:sz w:val="24"/>
      <w:szCs w:val="24"/>
      <w:lang w:eastAsia="pt-BR"/>
    </w:rPr>
  </w:style>
  <w:style w:type="character" w:styleId="Hyperlink">
    <w:name w:val="Hyperlink"/>
    <w:basedOn w:val="Fontepargpadro"/>
    <w:uiPriority w:val="99"/>
    <w:rsid w:val="009B231D"/>
    <w:rPr>
      <w:color w:val="0000FF"/>
      <w:u w:val="single"/>
    </w:rPr>
  </w:style>
  <w:style w:type="paragraph" w:styleId="SemEspaamento">
    <w:name w:val="No Spacing"/>
    <w:link w:val="SemEspaamentoChar"/>
    <w:uiPriority w:val="1"/>
    <w:qFormat/>
    <w:rsid w:val="009B231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31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231D"/>
    <w:rPr>
      <w:b/>
      <w:bCs/>
    </w:rPr>
  </w:style>
  <w:style w:type="paragraph" w:styleId="NormalWeb">
    <w:name w:val="Normal (Web)"/>
    <w:basedOn w:val="Normal"/>
    <w:uiPriority w:val="99"/>
    <w:rsid w:val="009B231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B231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falimentos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2595</Words>
  <Characters>14016</Characters>
  <Application>Microsoft Office Word</Application>
  <DocSecurity>0</DocSecurity>
  <Lines>116</Lines>
  <Paragraphs>33</Paragraphs>
  <ScaleCrop>false</ScaleCrop>
  <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2023-02-10T14:15:00Z</dcterms:created>
  <dcterms:modified xsi:type="dcterms:W3CDTF">2023-02-10T14:16:00Z</dcterms:modified>
</cp:coreProperties>
</file>