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ook w:val="04A0"/>
      </w:tblPr>
      <w:tblGrid>
        <w:gridCol w:w="7196"/>
      </w:tblGrid>
      <w:tr w:rsidR="00EC0789" w:rsidRPr="001A2990" w:rsidTr="00E40D0E">
        <w:trPr>
          <w:trHeight w:val="2276"/>
        </w:trPr>
        <w:tc>
          <w:tcPr>
            <w:tcW w:w="7196" w:type="dxa"/>
          </w:tcPr>
          <w:p w:rsidR="00EC0789" w:rsidRPr="00E476C4" w:rsidRDefault="00EC0789" w:rsidP="00A549C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EC0789" w:rsidRPr="00F05155" w:rsidRDefault="00EC0789" w:rsidP="00A549CF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</w:t>
            </w:r>
            <w:r w:rsidR="00E40D0E">
              <w:rPr>
                <w:rFonts w:cstheme="minorHAnsi"/>
                <w:b/>
                <w:sz w:val="16"/>
                <w:szCs w:val="16"/>
              </w:rPr>
              <w:t>CONTRATO 034</w:t>
            </w:r>
            <w:r>
              <w:rPr>
                <w:rFonts w:cstheme="minorHAnsi"/>
                <w:b/>
                <w:sz w:val="16"/>
                <w:szCs w:val="16"/>
              </w:rPr>
              <w:t>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 xml:space="preserve">CITATÓRIO </w:t>
            </w:r>
            <w:r w:rsidR="00E40D0E">
              <w:rPr>
                <w:rFonts w:cstheme="minorHAnsi"/>
                <w:b/>
                <w:sz w:val="16"/>
                <w:szCs w:val="16"/>
              </w:rPr>
              <w:t>TOMADA DE PREÇOS Nº001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EC0789" w:rsidRPr="00E40D0E" w:rsidRDefault="00EC0789" w:rsidP="00E40D0E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E40D0E">
              <w:rPr>
                <w:rFonts w:cstheme="minorHAnsi"/>
                <w:sz w:val="18"/>
                <w:szCs w:val="18"/>
              </w:rPr>
              <w:t xml:space="preserve">Extrato de Aditivo </w:t>
            </w:r>
            <w:r w:rsidR="00E40D0E" w:rsidRPr="00E40D0E">
              <w:rPr>
                <w:rFonts w:cstheme="minorHAnsi"/>
                <w:sz w:val="18"/>
                <w:szCs w:val="18"/>
              </w:rPr>
              <w:t>de contrato</w:t>
            </w:r>
            <w:r w:rsidRPr="00E40D0E">
              <w:rPr>
                <w:rFonts w:cstheme="minorHAnsi"/>
                <w:sz w:val="18"/>
                <w:szCs w:val="18"/>
              </w:rPr>
              <w:t xml:space="preserve"> celebrado entre o Município de Ribeirão do Pinhal, CNPJ n.º 76.968.064/0001-42 e a empresa </w:t>
            </w:r>
            <w:r w:rsidR="00E40D0E" w:rsidRPr="00E40D0E">
              <w:rPr>
                <w:rFonts w:cstheme="minorHAnsi"/>
                <w:sz w:val="18"/>
                <w:szCs w:val="18"/>
              </w:rPr>
              <w:t>ASFALTOPAV - SERVIÇOS DE PAVIMENTAÇÃO LTDA, CNPJ/MF nº 13.359.072/0001-71</w:t>
            </w:r>
            <w:r w:rsidRPr="00E40D0E">
              <w:rPr>
                <w:rFonts w:cstheme="minorHAnsi"/>
                <w:sz w:val="18"/>
                <w:szCs w:val="18"/>
              </w:rPr>
              <w:t xml:space="preserve">. Objeto: </w:t>
            </w:r>
            <w:r w:rsidR="00E40D0E" w:rsidRPr="00E40D0E">
              <w:rPr>
                <w:rFonts w:cstheme="minorHAnsi"/>
                <w:sz w:val="18"/>
                <w:szCs w:val="18"/>
              </w:rPr>
              <w:t xml:space="preserve">contratação de </w:t>
            </w:r>
            <w:r w:rsidR="00E40D0E" w:rsidRPr="00E40D0E">
              <w:rPr>
                <w:rFonts w:eastAsia="Arial Unicode MS" w:cstheme="minorHAnsi"/>
                <w:sz w:val="18"/>
                <w:szCs w:val="18"/>
              </w:rPr>
              <w:t xml:space="preserve">empresa especializada para execução de obra de </w:t>
            </w:r>
            <w:proofErr w:type="spellStart"/>
            <w:r w:rsidR="00E40D0E" w:rsidRPr="00E40D0E">
              <w:rPr>
                <w:rFonts w:eastAsia="Arial Unicode MS" w:cstheme="minorHAnsi"/>
                <w:sz w:val="18"/>
                <w:szCs w:val="18"/>
              </w:rPr>
              <w:t>microrrevestimento</w:t>
            </w:r>
            <w:proofErr w:type="spellEnd"/>
            <w:r w:rsidR="00E40D0E" w:rsidRPr="00E40D0E">
              <w:rPr>
                <w:rFonts w:eastAsia="Arial Unicode MS" w:cstheme="minorHAnsi"/>
                <w:sz w:val="18"/>
                <w:szCs w:val="18"/>
              </w:rPr>
              <w:t xml:space="preserve"> </w:t>
            </w:r>
            <w:proofErr w:type="spellStart"/>
            <w:r w:rsidR="00E40D0E" w:rsidRPr="00E40D0E">
              <w:rPr>
                <w:rFonts w:eastAsia="Arial Unicode MS" w:cstheme="minorHAnsi"/>
                <w:sz w:val="18"/>
                <w:szCs w:val="18"/>
              </w:rPr>
              <w:t>asfáltico</w:t>
            </w:r>
            <w:proofErr w:type="spellEnd"/>
            <w:r w:rsidR="00E40D0E" w:rsidRPr="00E40D0E">
              <w:rPr>
                <w:rFonts w:eastAsia="Arial Unicode MS" w:cstheme="minorHAnsi"/>
                <w:sz w:val="18"/>
                <w:szCs w:val="18"/>
              </w:rPr>
              <w:t xml:space="preserve"> a frio em diversas ruas do município</w:t>
            </w:r>
            <w:r w:rsidR="00E40D0E" w:rsidRPr="00E40D0E">
              <w:rPr>
                <w:rFonts w:cstheme="minorHAnsi"/>
                <w:sz w:val="18"/>
                <w:szCs w:val="18"/>
              </w:rPr>
              <w:t xml:space="preserve"> </w:t>
            </w:r>
            <w:r w:rsidR="00E40D0E" w:rsidRPr="00E40D0E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="00E40D0E" w:rsidRPr="00E40D0E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001/2022</w:t>
            </w:r>
            <w:r w:rsidRPr="00E40D0E">
              <w:rPr>
                <w:rFonts w:cstheme="minorHAnsi"/>
                <w:sz w:val="18"/>
                <w:szCs w:val="18"/>
              </w:rPr>
              <w:t xml:space="preserve">. </w:t>
            </w:r>
            <w:r w:rsidR="00E40D0E" w:rsidRPr="00E40D0E">
              <w:rPr>
                <w:rFonts w:cstheme="minorHAnsi"/>
                <w:sz w:val="18"/>
                <w:szCs w:val="18"/>
              </w:rPr>
              <w:t xml:space="preserve">Valor R$ 85.036,41. Prazo Execução: 30 dias. </w:t>
            </w:r>
            <w:r w:rsidRPr="00E40D0E">
              <w:rPr>
                <w:rFonts w:cstheme="minorHAnsi"/>
                <w:sz w:val="18"/>
                <w:szCs w:val="18"/>
              </w:rPr>
              <w:t xml:space="preserve">Data de assinatura: </w:t>
            </w:r>
            <w:r w:rsidR="00E40D0E" w:rsidRPr="00E40D0E">
              <w:rPr>
                <w:rFonts w:cstheme="minorHAnsi"/>
                <w:sz w:val="18"/>
                <w:szCs w:val="18"/>
              </w:rPr>
              <w:t>27/06</w:t>
            </w:r>
            <w:r w:rsidRPr="00E40D0E">
              <w:rPr>
                <w:rFonts w:cstheme="minorHAnsi"/>
                <w:sz w:val="18"/>
                <w:szCs w:val="18"/>
              </w:rPr>
              <w:t xml:space="preserve">/2022, </w:t>
            </w:r>
            <w:r w:rsidR="00E40D0E" w:rsidRPr="00E40D0E">
              <w:rPr>
                <w:rFonts w:cstheme="minorHAnsi"/>
                <w:sz w:val="18"/>
                <w:szCs w:val="18"/>
              </w:rPr>
              <w:t xml:space="preserve">JOÃO FRANCISCO CANEVARI JÚNIOR CPF: 916.285.049-00 </w:t>
            </w:r>
            <w:r w:rsidRPr="00E40D0E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  <w:bookmarkEnd w:id="0"/>
            <w:r w:rsidR="00E40D0E" w:rsidRPr="00E40D0E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EC0789" w:rsidRDefault="00EC0789" w:rsidP="00EC0789"/>
    <w:p w:rsidR="00EC0789" w:rsidRDefault="00EC0789" w:rsidP="00EC0789"/>
    <w:p w:rsidR="00EC0789" w:rsidRDefault="00EC0789" w:rsidP="00EC0789"/>
    <w:p w:rsidR="00EC0789" w:rsidRDefault="00EC0789" w:rsidP="00EC0789"/>
    <w:p w:rsidR="00EC0789" w:rsidRDefault="00EC0789" w:rsidP="00EC0789"/>
    <w:p w:rsidR="00EC0789" w:rsidRDefault="00EC0789" w:rsidP="00EC0789"/>
    <w:p w:rsidR="00EC0789" w:rsidRDefault="00EC0789" w:rsidP="00EC0789"/>
    <w:p w:rsidR="00EC0789" w:rsidRDefault="00EC0789" w:rsidP="00EC0789"/>
    <w:p w:rsidR="00EC0789" w:rsidRDefault="00EC0789" w:rsidP="00EC0789"/>
    <w:p w:rsidR="00EC0789" w:rsidRDefault="00EC0789" w:rsidP="00EC0789"/>
    <w:p w:rsidR="00EC0789" w:rsidRDefault="00EC0789" w:rsidP="00EC0789"/>
    <w:p w:rsidR="00000000" w:rsidRDefault="000D3DF9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D3DF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D3DF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D3DF9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D3DF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D3DF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D3DF9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EC0789"/>
    <w:rsid w:val="00E40D0E"/>
    <w:rsid w:val="00EC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C078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C0789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C0789"/>
  </w:style>
  <w:style w:type="paragraph" w:styleId="Cabealho">
    <w:name w:val="header"/>
    <w:basedOn w:val="Normal"/>
    <w:link w:val="CabealhoChar"/>
    <w:rsid w:val="00EC07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C078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C078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C078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C07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2022-06-29T12:55:00Z</dcterms:created>
  <dcterms:modified xsi:type="dcterms:W3CDTF">2022-06-29T13:14:00Z</dcterms:modified>
</cp:coreProperties>
</file>