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A2" w:rsidRPr="0043199D" w:rsidRDefault="003649A2" w:rsidP="003649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649A2" w:rsidRPr="0043199D" w:rsidRDefault="003649A2" w:rsidP="003649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3199D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61</w:t>
      </w:r>
      <w:r w:rsidRPr="0043199D">
        <w:rPr>
          <w:rFonts w:ascii="Arial" w:hAnsi="Arial" w:cs="Arial"/>
          <w:bCs/>
          <w:color w:val="000000"/>
          <w:sz w:val="20"/>
          <w:u w:val="single"/>
        </w:rPr>
        <w:t>/2022- PREGÃO ELETRÔNICO N.º 018/2022.</w:t>
      </w:r>
    </w:p>
    <w:p w:rsidR="003649A2" w:rsidRPr="0043199D" w:rsidRDefault="003649A2" w:rsidP="003649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3649A2" w:rsidRPr="00822EAF" w:rsidRDefault="003649A2" w:rsidP="003649A2">
      <w:pPr>
        <w:jc w:val="both"/>
        <w:rPr>
          <w:rFonts w:ascii="Arial" w:hAnsi="Arial" w:cs="Arial"/>
          <w:sz w:val="20"/>
          <w:szCs w:val="20"/>
        </w:rPr>
      </w:pPr>
      <w:r w:rsidRPr="00822EAF">
        <w:rPr>
          <w:rFonts w:ascii="Arial" w:hAnsi="Arial" w:cs="Arial"/>
          <w:sz w:val="20"/>
          <w:szCs w:val="20"/>
        </w:rPr>
        <w:t xml:space="preserve">Aos seis dias do mês de abril de dois mil e vinte e dois (06/04/2022), o Município de Ribeirão do Pinhal – Estado do Paraná, Inscrito sob CNPJ n.º 76.968.064/0001-42, com sede a Rua Paraná n.º 983 – Centro, neste ato representado pelo Prefeito Municipal, o Senhor </w:t>
      </w:r>
      <w:r w:rsidRPr="00822EAF">
        <w:rPr>
          <w:rFonts w:ascii="Arial" w:hAnsi="Arial" w:cs="Arial"/>
          <w:b/>
          <w:sz w:val="20"/>
          <w:szCs w:val="20"/>
        </w:rPr>
        <w:t>DARTAGNAN CALIXTO FRAIZ</w:t>
      </w:r>
      <w:r w:rsidRPr="00822EAF">
        <w:rPr>
          <w:rFonts w:ascii="Arial" w:hAnsi="Arial" w:cs="Arial"/>
          <w:sz w:val="20"/>
          <w:szCs w:val="20"/>
        </w:rPr>
        <w:t>,</w:t>
      </w:r>
      <w:r w:rsidRPr="00822EAF">
        <w:rPr>
          <w:rFonts w:ascii="Arial" w:hAnsi="Arial" w:cs="Arial"/>
          <w:b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brasileiro</w:t>
      </w:r>
      <w:r w:rsidRPr="00822EAF">
        <w:rPr>
          <w:rFonts w:ascii="Arial" w:hAnsi="Arial" w:cs="Arial"/>
          <w:b/>
          <w:sz w:val="20"/>
          <w:szCs w:val="20"/>
        </w:rPr>
        <w:t xml:space="preserve">, </w:t>
      </w:r>
      <w:r w:rsidRPr="00822EAF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822EAF">
        <w:rPr>
          <w:rFonts w:ascii="Arial" w:hAnsi="Arial" w:cs="Arial"/>
          <w:b/>
          <w:bCs/>
          <w:sz w:val="20"/>
          <w:szCs w:val="20"/>
        </w:rPr>
        <w:t>CONTRATANTE</w:t>
      </w:r>
      <w:r w:rsidRPr="00822EAF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ZOOM COMERCIAL EIRELI</w:t>
      </w:r>
      <w:r w:rsidRPr="00822EAF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39.518.890/0001-63</w:t>
      </w:r>
      <w:r w:rsidRPr="00822EAF">
        <w:rPr>
          <w:rFonts w:ascii="Arial" w:hAnsi="Arial" w:cs="Arial"/>
          <w:sz w:val="20"/>
          <w:szCs w:val="20"/>
        </w:rPr>
        <w:t xml:space="preserve"> com sede na </w:t>
      </w:r>
      <w:r>
        <w:rPr>
          <w:rFonts w:ascii="Arial" w:hAnsi="Arial" w:cs="Arial"/>
          <w:sz w:val="20"/>
          <w:szCs w:val="20"/>
        </w:rPr>
        <w:t>Rua SOLD Teodoro Francisco Ribeiro –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192 – Conjunto 02</w:t>
      </w:r>
      <w:r w:rsidRPr="00822EAF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02.180-110</w:t>
      </w:r>
      <w:r w:rsidRPr="00822EAF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São Paulo</w:t>
      </w:r>
      <w:r w:rsidRPr="00822EAF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822EAF">
        <w:rPr>
          <w:rFonts w:ascii="Arial" w:hAnsi="Arial" w:cs="Arial"/>
          <w:sz w:val="20"/>
          <w:szCs w:val="20"/>
        </w:rPr>
        <w:t>, Fone: (</w:t>
      </w:r>
      <w:r>
        <w:rPr>
          <w:rFonts w:ascii="Arial" w:hAnsi="Arial" w:cs="Arial"/>
          <w:sz w:val="20"/>
          <w:szCs w:val="20"/>
        </w:rPr>
        <w:t>11</w:t>
      </w:r>
      <w:r w:rsidRPr="00822EA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2649-3727 e (11) 99392-9249</w:t>
      </w:r>
      <w:r w:rsidRPr="00822EAF">
        <w:rPr>
          <w:rFonts w:ascii="Arial" w:hAnsi="Arial" w:cs="Arial"/>
          <w:sz w:val="20"/>
          <w:szCs w:val="20"/>
        </w:rPr>
        <w:t xml:space="preserve"> email </w:t>
      </w:r>
      <w:hyperlink r:id="rId5" w:history="1">
        <w:r w:rsidRPr="00F97EFC">
          <w:rPr>
            <w:rStyle w:val="Hyperlink"/>
            <w:rFonts w:ascii="Arial" w:hAnsi="Arial" w:cs="Arial"/>
            <w:sz w:val="20"/>
            <w:szCs w:val="20"/>
          </w:rPr>
          <w:t>contato@zoomcomercial.com.br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822EAF">
        <w:rPr>
          <w:rFonts w:ascii="Arial" w:hAnsi="Arial" w:cs="Arial"/>
          <w:sz w:val="20"/>
          <w:szCs w:val="20"/>
        </w:rPr>
        <w:t>neste ato representado pel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ANA APARECIDA ROSA</w:t>
      </w:r>
      <w:r w:rsidRPr="00822EAF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solteira</w:t>
      </w:r>
      <w:r w:rsidRPr="00822E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822EAF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822EAF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22.343.021-3 SSP/SP e inscrita</w:t>
      </w:r>
      <w:r w:rsidRPr="00822EAF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076.774.948-03</w:t>
      </w:r>
      <w:r w:rsidRPr="00822EAF">
        <w:rPr>
          <w:rFonts w:ascii="Arial" w:hAnsi="Arial" w:cs="Arial"/>
          <w:sz w:val="20"/>
          <w:szCs w:val="20"/>
        </w:rPr>
        <w:t xml:space="preserve">, neste ato simplesmente denominado </w:t>
      </w:r>
      <w:r w:rsidRPr="00822EAF">
        <w:rPr>
          <w:rFonts w:ascii="Arial" w:hAnsi="Arial" w:cs="Arial"/>
          <w:b/>
          <w:sz w:val="20"/>
          <w:szCs w:val="20"/>
          <w:u w:val="single"/>
        </w:rPr>
        <w:t>CONTRATADO</w:t>
      </w:r>
      <w:r w:rsidRPr="00822EAF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018/2022, consoante as seguintes cláusulas e condições.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43199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 xml:space="preserve">aquisição de materiais de limpeza, higiene e utensílios, conforme solicitação da Secretaria de Assistência Social, Secretaria de Educação, Secretaria de Saúde, Secretaria de Esportes e Administração, obrigando-se o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3199D">
        <w:rPr>
          <w:rFonts w:ascii="Arial" w:hAnsi="Arial" w:cs="Arial"/>
          <w:sz w:val="20"/>
          <w:szCs w:val="20"/>
        </w:rPr>
        <w:t xml:space="preserve">a executar em favor da </w:t>
      </w: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3199D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018/2022, a qual fará parte integrante deste instrumento. </w:t>
      </w:r>
    </w:p>
    <w:p w:rsidR="003649A2" w:rsidRPr="0043199D" w:rsidRDefault="003649A2" w:rsidP="003649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528"/>
        <w:gridCol w:w="851"/>
        <w:gridCol w:w="709"/>
        <w:gridCol w:w="850"/>
      </w:tblGrid>
      <w:tr w:rsidR="003649A2" w:rsidRPr="0043199D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649A2" w:rsidRPr="0043199D" w:rsidRDefault="003649A2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3649A2" w:rsidRPr="0043199D" w:rsidRDefault="003649A2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49A2" w:rsidRPr="0043199D" w:rsidRDefault="003649A2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649A2" w:rsidRPr="0043199D" w:rsidRDefault="003649A2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49A2" w:rsidRPr="0043199D" w:rsidRDefault="003649A2" w:rsidP="00E977D0">
            <w:pPr>
              <w:pStyle w:val="SemEspaamen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3199D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49A2" w:rsidRPr="0043199D" w:rsidRDefault="003649A2" w:rsidP="00E977D0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49A2" w:rsidRPr="0043199D" w:rsidRDefault="003649A2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649A2" w:rsidRPr="0043199D" w:rsidRDefault="003649A2" w:rsidP="00E977D0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43199D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3649A2" w:rsidRPr="00822EAF" w:rsidTr="00E977D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9A2" w:rsidRPr="007C2F72" w:rsidRDefault="003649A2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A2" w:rsidRPr="007C2F7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>2275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9A2" w:rsidRPr="007C2F7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  <w:p w:rsidR="003649A2" w:rsidRPr="007C2F7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49A2" w:rsidRPr="007C2F7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9A2" w:rsidRPr="007C2F72" w:rsidRDefault="003649A2" w:rsidP="00E977D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2F72">
              <w:rPr>
                <w:rFonts w:ascii="Arial" w:hAnsi="Arial" w:cs="Arial"/>
                <w:sz w:val="18"/>
                <w:szCs w:val="18"/>
              </w:rPr>
              <w:t xml:space="preserve">Esponja de lavar louça dupla face, med. 110 x 75 x 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20mm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>. Espuma de poliuretano com bactericida e fibra sintética com abrasivo. (</w:t>
            </w:r>
            <w:proofErr w:type="gramStart"/>
            <w:r w:rsidRPr="007C2F72">
              <w:rPr>
                <w:rFonts w:ascii="Arial" w:hAnsi="Arial" w:cs="Arial"/>
                <w:sz w:val="18"/>
                <w:szCs w:val="18"/>
              </w:rPr>
              <w:t>2000 Educação</w:t>
            </w:r>
            <w:proofErr w:type="gramEnd"/>
            <w:r w:rsidRPr="007C2F72">
              <w:rPr>
                <w:rFonts w:ascii="Arial" w:hAnsi="Arial" w:cs="Arial"/>
                <w:sz w:val="18"/>
                <w:szCs w:val="18"/>
              </w:rPr>
              <w:t xml:space="preserve">, 200 Saúde, 75 </w:t>
            </w:r>
            <w:proofErr w:type="spellStart"/>
            <w:r w:rsidRPr="007C2F72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7C2F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9A2" w:rsidRDefault="003649A2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3649A2">
              <w:rPr>
                <w:rFonts w:ascii="Arial" w:hAnsi="Arial" w:cs="Arial"/>
                <w:sz w:val="14"/>
                <w:szCs w:val="14"/>
              </w:rPr>
              <w:t>Esponflora</w:t>
            </w:r>
            <w:proofErr w:type="spellEnd"/>
          </w:p>
          <w:p w:rsidR="003649A2" w:rsidRDefault="003649A2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649A2" w:rsidRDefault="003649A2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3649A2" w:rsidRPr="003649A2" w:rsidRDefault="003649A2" w:rsidP="00E977D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9A2" w:rsidRDefault="003649A2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0,53</w:t>
            </w:r>
          </w:p>
          <w:p w:rsidR="003649A2" w:rsidRPr="009F6025" w:rsidRDefault="003649A2" w:rsidP="00E977D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649A2" w:rsidRPr="009F6025" w:rsidRDefault="003649A2" w:rsidP="00E977D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1.205,75</w:t>
            </w:r>
          </w:p>
        </w:tc>
      </w:tr>
    </w:tbl>
    <w:p w:rsidR="003649A2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3199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  Os valores acima </w:t>
      </w:r>
      <w:r w:rsidRPr="0043199D">
        <w:rPr>
          <w:rFonts w:ascii="Arial" w:hAnsi="Arial" w:cs="Arial"/>
          <w:bCs/>
          <w:sz w:val="20"/>
          <w:szCs w:val="20"/>
        </w:rPr>
        <w:t>poderão</w:t>
      </w:r>
      <w:r w:rsidRPr="0043199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a)</w:t>
      </w:r>
      <w:r w:rsidRPr="0043199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3199D">
        <w:rPr>
          <w:rFonts w:ascii="Arial" w:hAnsi="Arial" w:cs="Arial"/>
          <w:sz w:val="20"/>
          <w:szCs w:val="20"/>
        </w:rPr>
        <w:t>consequências</w:t>
      </w:r>
      <w:proofErr w:type="spellEnd"/>
      <w:r w:rsidRPr="0043199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>b)</w:t>
      </w:r>
      <w:r w:rsidRPr="0043199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3199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3199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3199D">
        <w:rPr>
          <w:rFonts w:ascii="Arial" w:hAnsi="Arial" w:cs="Arial"/>
          <w:sz w:val="20"/>
          <w:szCs w:val="20"/>
        </w:rPr>
        <w:t>estar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3199D">
        <w:rPr>
          <w:rFonts w:ascii="Arial" w:hAnsi="Arial" w:cs="Arial"/>
          <w:sz w:val="20"/>
          <w:szCs w:val="20"/>
        </w:rPr>
        <w:t>etc</w:t>
      </w:r>
      <w:proofErr w:type="spellEnd"/>
      <w:r w:rsidRPr="0043199D">
        <w:rPr>
          <w:rFonts w:ascii="Arial" w:hAnsi="Arial" w:cs="Arial"/>
          <w:sz w:val="20"/>
          <w:szCs w:val="20"/>
        </w:rPr>
        <w:t>).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3199D">
        <w:rPr>
          <w:rFonts w:ascii="Arial" w:hAnsi="Arial" w:cs="Arial"/>
          <w:b/>
          <w:sz w:val="20"/>
          <w:szCs w:val="20"/>
        </w:rPr>
        <w:t>05/04/2023</w:t>
      </w:r>
      <w:r w:rsidRPr="0043199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3199D">
        <w:rPr>
          <w:rFonts w:ascii="Arial" w:hAnsi="Arial" w:cs="Arial"/>
          <w:b/>
          <w:sz w:val="20"/>
          <w:szCs w:val="20"/>
        </w:rPr>
        <w:t xml:space="preserve">conta corrente </w:t>
      </w:r>
      <w:r w:rsidRPr="0043199D">
        <w:rPr>
          <w:rFonts w:ascii="Arial" w:hAnsi="Arial" w:cs="Arial"/>
          <w:sz w:val="20"/>
          <w:szCs w:val="20"/>
        </w:rPr>
        <w:t xml:space="preserve">até o 15º dia útil do mês subseqüente contados da data da entrega da Nota Fiscal, devendo salientar que </w:t>
      </w:r>
      <w:r w:rsidRPr="0043199D">
        <w:rPr>
          <w:rFonts w:ascii="Arial" w:hAnsi="Arial" w:cs="Arial"/>
          <w:bCs/>
          <w:sz w:val="20"/>
          <w:szCs w:val="20"/>
        </w:rPr>
        <w:t>j</w:t>
      </w:r>
      <w:r w:rsidRPr="0043199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3199D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3199D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3199D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780-000/3150-000-3390300000;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1730-103/1740-104/1750-107/2030-103/2040-104/2050-107/2340-103/2350-104/2360-107-</w:t>
      </w:r>
      <w:proofErr w:type="gramStart"/>
      <w:r w:rsidRPr="0043199D">
        <w:rPr>
          <w:rFonts w:ascii="Arial" w:hAnsi="Arial" w:cs="Arial"/>
          <w:sz w:val="20"/>
          <w:szCs w:val="20"/>
        </w:rPr>
        <w:t>3390300000;</w:t>
      </w:r>
      <w:proofErr w:type="gramEnd"/>
      <w:r w:rsidRPr="0043199D">
        <w:rPr>
          <w:rFonts w:ascii="Arial" w:hAnsi="Arial" w:cs="Arial"/>
          <w:sz w:val="20"/>
          <w:szCs w:val="20"/>
        </w:rPr>
        <w:t>2650-303/2940-494-3390300000;6060-940/6047-934/9088-964/9070-949/945-941/9073-957/603-933/906-10934/6093-718-3390300000.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3199D">
        <w:rPr>
          <w:rFonts w:ascii="Arial" w:hAnsi="Arial" w:cs="Arial"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3199D">
        <w:rPr>
          <w:rFonts w:ascii="Arial" w:hAnsi="Arial" w:cs="Arial"/>
          <w:bCs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3199D">
        <w:rPr>
          <w:rFonts w:ascii="Arial" w:hAnsi="Arial" w:cs="Arial"/>
          <w:bCs/>
          <w:sz w:val="20"/>
          <w:szCs w:val="20"/>
        </w:rPr>
        <w:t>se</w:t>
      </w:r>
      <w:r w:rsidRPr="0043199D">
        <w:rPr>
          <w:rFonts w:ascii="Arial" w:hAnsi="Arial" w:cs="Arial"/>
          <w:sz w:val="20"/>
          <w:szCs w:val="20"/>
        </w:rPr>
        <w:t xml:space="preserve"> compromete a: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3199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3199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c) Zelar e garantir a qualidade</w:t>
      </w:r>
      <w:r w:rsidRPr="0043199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3199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bCs/>
          <w:sz w:val="20"/>
          <w:szCs w:val="20"/>
        </w:rPr>
        <w:t>e) Manter em dia as obrigações</w:t>
      </w:r>
      <w:r w:rsidRPr="0043199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3199D">
        <w:rPr>
          <w:rFonts w:ascii="Arial" w:hAnsi="Arial" w:cs="Arial"/>
          <w:spacing w:val="-3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inclusive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quanto</w:t>
      </w:r>
      <w:r w:rsidRPr="0043199D">
        <w:rPr>
          <w:rFonts w:ascii="Arial" w:hAnsi="Arial" w:cs="Arial"/>
          <w:spacing w:val="-4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ao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descarregamento se necessário.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 </w:t>
      </w:r>
      <w:r w:rsidRPr="0043199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3199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3199D">
        <w:rPr>
          <w:rFonts w:ascii="Arial" w:hAnsi="Arial" w:cs="Arial"/>
          <w:bCs/>
          <w:sz w:val="20"/>
          <w:szCs w:val="20"/>
        </w:rPr>
        <w:t>constitui-se em falta grave</w:t>
      </w:r>
      <w:r w:rsidRPr="0043199D">
        <w:rPr>
          <w:rFonts w:ascii="Arial" w:hAnsi="Arial" w:cs="Arial"/>
          <w:sz w:val="20"/>
          <w:szCs w:val="20"/>
        </w:rPr>
        <w:t xml:space="preserve">, sujeitando a </w:t>
      </w:r>
      <w:r w:rsidRPr="0043199D">
        <w:rPr>
          <w:rFonts w:ascii="Arial" w:hAnsi="Arial" w:cs="Arial"/>
          <w:b/>
          <w:sz w:val="20"/>
          <w:szCs w:val="20"/>
        </w:rPr>
        <w:t>CONTRATADA,</w:t>
      </w:r>
      <w:r w:rsidRPr="0043199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3199D">
        <w:rPr>
          <w:rFonts w:ascii="Arial" w:hAnsi="Arial" w:cs="Arial"/>
          <w:spacing w:val="-56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cento);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3199D">
        <w:rPr>
          <w:rFonts w:ascii="Arial" w:hAnsi="Arial" w:cs="Arial"/>
          <w:spacing w:val="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cláusula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contrato/Ata Registro de Preços,</w:t>
      </w:r>
      <w:r w:rsidRPr="0043199D">
        <w:rPr>
          <w:rFonts w:ascii="Arial" w:hAnsi="Arial" w:cs="Arial"/>
          <w:spacing w:val="-2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exceto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prazo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de</w:t>
      </w:r>
      <w:r w:rsidRPr="0043199D">
        <w:rPr>
          <w:rFonts w:ascii="Arial" w:hAnsi="Arial" w:cs="Arial"/>
          <w:spacing w:val="-1"/>
          <w:sz w:val="20"/>
          <w:szCs w:val="20"/>
        </w:rPr>
        <w:t xml:space="preserve"> </w:t>
      </w:r>
      <w:r w:rsidRPr="0043199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c)</w:t>
      </w:r>
      <w:proofErr w:type="gramEnd"/>
      <w:r w:rsidRPr="0043199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Controlar o saldo;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3199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649A2" w:rsidRPr="0043199D" w:rsidRDefault="003649A2" w:rsidP="003649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3199D">
        <w:rPr>
          <w:rFonts w:ascii="Arial" w:hAnsi="Arial" w:cs="Arial"/>
          <w:sz w:val="20"/>
          <w:szCs w:val="20"/>
        </w:rPr>
        <w:t>colusiva</w:t>
      </w:r>
      <w:proofErr w:type="spellEnd"/>
      <w:r w:rsidRPr="0043199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3199D">
        <w:rPr>
          <w:rFonts w:ascii="Arial" w:hAnsi="Arial" w:cs="Arial"/>
          <w:sz w:val="20"/>
          <w:szCs w:val="20"/>
        </w:rPr>
        <w:t>ii</w:t>
      </w:r>
      <w:proofErr w:type="gramEnd"/>
      <w:r w:rsidRPr="0043199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649A2" w:rsidRPr="0043199D" w:rsidRDefault="003649A2" w:rsidP="003649A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43199D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3199D">
        <w:rPr>
          <w:rFonts w:ascii="Arial" w:hAnsi="Arial" w:cs="Arial"/>
          <w:sz w:val="20"/>
          <w:szCs w:val="20"/>
        </w:rPr>
        <w:t>colusivas</w:t>
      </w:r>
      <w:proofErr w:type="spellEnd"/>
      <w:r w:rsidRPr="0043199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649A2" w:rsidRPr="0043199D" w:rsidRDefault="003649A2" w:rsidP="003649A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649A2" w:rsidRPr="0043199D" w:rsidRDefault="003649A2" w:rsidP="003649A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649A2" w:rsidRPr="0043199D" w:rsidRDefault="003649A2" w:rsidP="003649A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Ata poderá ser rescindida: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PRIMEIRA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649A2" w:rsidRPr="0043199D" w:rsidRDefault="003649A2" w:rsidP="003649A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3199D">
        <w:rPr>
          <w:rFonts w:ascii="Arial" w:hAnsi="Arial" w:cs="Arial"/>
          <w:sz w:val="20"/>
          <w:szCs w:val="20"/>
        </w:rPr>
        <w:t>transferir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3199D">
        <w:rPr>
          <w:rFonts w:ascii="Arial" w:hAnsi="Arial" w:cs="Arial"/>
          <w:b/>
          <w:sz w:val="20"/>
          <w:szCs w:val="20"/>
          <w:u w:val="single"/>
        </w:rPr>
        <w:t>SEGUNDA</w:t>
      </w: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3199D">
        <w:rPr>
          <w:rFonts w:ascii="Arial" w:hAnsi="Arial" w:cs="Arial"/>
          <w:sz w:val="20"/>
          <w:szCs w:val="20"/>
          <w:u w:val="single"/>
        </w:rPr>
        <w:t> 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3199D">
        <w:rPr>
          <w:rFonts w:ascii="Arial" w:hAnsi="Arial" w:cs="Arial"/>
          <w:b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3649A2" w:rsidRPr="0043199D" w:rsidRDefault="003649A2" w:rsidP="003649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018/2022, e a proposta final e adjudicada da </w:t>
      </w:r>
      <w:r w:rsidRPr="0043199D">
        <w:rPr>
          <w:rFonts w:ascii="Arial" w:hAnsi="Arial" w:cs="Arial"/>
          <w:b/>
          <w:bCs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>.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3199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3649A2" w:rsidRPr="0043199D" w:rsidRDefault="003649A2" w:rsidP="003649A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A </w:t>
      </w:r>
      <w:r w:rsidRPr="0043199D">
        <w:rPr>
          <w:rFonts w:ascii="Arial" w:hAnsi="Arial" w:cs="Arial"/>
          <w:b/>
          <w:sz w:val="20"/>
          <w:szCs w:val="20"/>
        </w:rPr>
        <w:t>CONTRATADA</w:t>
      </w:r>
      <w:r w:rsidRPr="0043199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3199D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3199D">
        <w:rPr>
          <w:rFonts w:ascii="Arial" w:hAnsi="Arial" w:cs="Arial"/>
          <w:sz w:val="20"/>
          <w:szCs w:val="20"/>
        </w:rPr>
        <w:t>a presente</w:t>
      </w:r>
      <w:proofErr w:type="gramEnd"/>
      <w:r w:rsidRPr="0043199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3199D">
        <w:rPr>
          <w:rFonts w:ascii="Arial" w:hAnsi="Arial" w:cs="Arial"/>
          <w:b/>
          <w:bCs/>
          <w:sz w:val="20"/>
          <w:szCs w:val="20"/>
        </w:rPr>
        <w:t>CONTRATANTE</w:t>
      </w:r>
      <w:r w:rsidRPr="0043199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3199D">
        <w:rPr>
          <w:rFonts w:ascii="Arial" w:hAnsi="Arial" w:cs="Arial"/>
          <w:sz w:val="20"/>
          <w:szCs w:val="20"/>
        </w:rPr>
        <w:t>Ribeirão do Pinhal, 06 de abril de 2022.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3649A2" w:rsidRPr="0043199D" w:rsidTr="00E977D0">
        <w:tc>
          <w:tcPr>
            <w:tcW w:w="4685" w:type="dxa"/>
          </w:tcPr>
          <w:p w:rsidR="003649A2" w:rsidRPr="003649A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3649A2" w:rsidRPr="003649A2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3649A2" w:rsidRPr="003649A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3649A2" w:rsidRPr="003649A2" w:rsidRDefault="003649A2" w:rsidP="00E977D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3649A2" w:rsidRPr="003649A2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 xml:space="preserve">ANA APARECIDA ROSA </w:t>
            </w:r>
          </w:p>
          <w:p w:rsidR="003649A2" w:rsidRPr="003649A2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3649A2">
              <w:rPr>
                <w:rFonts w:ascii="Arial" w:hAnsi="Arial" w:cs="Arial"/>
                <w:sz w:val="18"/>
                <w:szCs w:val="18"/>
              </w:rPr>
              <w:t>CPF: 076.774.948-03</w:t>
            </w:r>
          </w:p>
          <w:p w:rsidR="003649A2" w:rsidRPr="003649A2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TESTEMUNHAS:</w:t>
      </w: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649A2" w:rsidRPr="0043199D" w:rsidTr="00E977D0">
        <w:tc>
          <w:tcPr>
            <w:tcW w:w="4606" w:type="dxa"/>
          </w:tcPr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3199D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49A2" w:rsidRPr="0043199D" w:rsidTr="00E977D0">
        <w:tc>
          <w:tcPr>
            <w:tcW w:w="4606" w:type="dxa"/>
          </w:tcPr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3649A2" w:rsidRPr="0043199D" w:rsidRDefault="003649A2" w:rsidP="00E977D0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RAFAEL SANTANA FRIZON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ADVOGADO.</w:t>
      </w:r>
      <w:r w:rsidRPr="0043199D">
        <w:rPr>
          <w:rFonts w:ascii="Arial" w:hAnsi="Arial" w:cs="Arial"/>
          <w:sz w:val="18"/>
          <w:szCs w:val="18"/>
        </w:rPr>
        <w:tab/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43199D">
        <w:rPr>
          <w:rFonts w:ascii="Arial" w:hAnsi="Arial" w:cs="Arial"/>
          <w:b/>
          <w:sz w:val="18"/>
          <w:szCs w:val="18"/>
        </w:rPr>
        <w:t>FISCAIS DA ATA REGISTRO DE PREÇOS:</w:t>
      </w: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649A2" w:rsidRPr="0043199D" w:rsidRDefault="003649A2" w:rsidP="003649A2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43199D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CÍCERO ROGÉRIO SANCHES</w:t>
      </w: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SECRETÁRIA DE EDUCAÇÃO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>SECRETÁRIO DE ADMINISTRAÇÃO</w:t>
      </w: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 xml:space="preserve">NADIR SARA MELO FRAGA CUNHA </w:t>
      </w:r>
      <w:r w:rsidRPr="0043199D">
        <w:rPr>
          <w:rFonts w:ascii="Arial" w:hAnsi="Arial" w:cs="Arial"/>
          <w:sz w:val="18"/>
          <w:szCs w:val="18"/>
        </w:rPr>
        <w:tab/>
        <w:t xml:space="preserve">     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MARLUCE MARCELINO PECCIN COUTINHO</w:t>
      </w:r>
    </w:p>
    <w:p w:rsidR="003649A2" w:rsidRPr="0043199D" w:rsidRDefault="003649A2" w:rsidP="003649A2">
      <w:pPr>
        <w:pStyle w:val="SemEspaamento"/>
        <w:rPr>
          <w:rFonts w:ascii="Arial" w:hAnsi="Arial" w:cs="Arial"/>
          <w:sz w:val="18"/>
          <w:szCs w:val="18"/>
        </w:rPr>
      </w:pPr>
      <w:r w:rsidRPr="0043199D">
        <w:rPr>
          <w:rFonts w:ascii="Arial" w:hAnsi="Arial" w:cs="Arial"/>
          <w:sz w:val="18"/>
          <w:szCs w:val="18"/>
        </w:rPr>
        <w:t>SECRETÁRIA DE SAÚDE</w:t>
      </w:r>
      <w:r w:rsidRPr="0043199D"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ab/>
        <w:t xml:space="preserve">                 </w:t>
      </w:r>
      <w:r w:rsidRPr="0043199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3199D">
        <w:rPr>
          <w:rFonts w:ascii="Arial" w:hAnsi="Arial" w:cs="Arial"/>
          <w:sz w:val="18"/>
          <w:szCs w:val="18"/>
        </w:rPr>
        <w:t>SECRETÁRIA DE ASSISTÊNCIA SOCIAL</w:t>
      </w:r>
    </w:p>
    <w:p w:rsidR="003649A2" w:rsidRDefault="003649A2" w:rsidP="003649A2"/>
    <w:p w:rsidR="00000000" w:rsidRDefault="003649A2"/>
    <w:sectPr w:rsidR="00000000" w:rsidSect="00982247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Default="003649A2">
    <w:pPr>
      <w:pStyle w:val="Rodap"/>
      <w:pBdr>
        <w:bottom w:val="single" w:sz="12" w:space="1" w:color="auto"/>
      </w:pBdr>
      <w:jc w:val="center"/>
      <w:rPr>
        <w:sz w:val="20"/>
      </w:rPr>
    </w:pPr>
  </w:p>
  <w:p w:rsidR="00982247" w:rsidRPr="00A7116E" w:rsidRDefault="003649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</w:t>
    </w:r>
    <w:r w:rsidRPr="00A7116E">
      <w:rPr>
        <w:rFonts w:ascii="Arial Rounded MT Bold" w:hAnsi="Arial Rounded MT Bold" w:cstheme="minorHAnsi"/>
        <w:sz w:val="14"/>
        <w:szCs w:val="14"/>
      </w:rPr>
      <w:t>Paraná 983 – Centro – CEP: 86.490-000 – Fone: (43)35518301. CNPJ: 76.968.064/0001-42</w:t>
    </w:r>
  </w:p>
  <w:p w:rsidR="00982247" w:rsidRPr="00A7116E" w:rsidRDefault="003649A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247" w:rsidRPr="00A7116E" w:rsidRDefault="003649A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9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82247" w:rsidRPr="00A7116E" w:rsidRDefault="003649A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82247" w:rsidRDefault="003649A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A5068"/>
    <w:multiLevelType w:val="hybridMultilevel"/>
    <w:tmpl w:val="47A636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3649A2"/>
    <w:rsid w:val="0036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49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649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649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649A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649A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64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49A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649A2"/>
    <w:rPr>
      <w:b/>
      <w:bCs/>
    </w:rPr>
  </w:style>
  <w:style w:type="paragraph" w:styleId="Ttulo">
    <w:name w:val="Title"/>
    <w:basedOn w:val="Normal"/>
    <w:link w:val="TtuloChar"/>
    <w:qFormat/>
    <w:rsid w:val="003649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649A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36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64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contato@zoomcomercia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2428</Words>
  <Characters>13114</Characters>
  <Application>Microsoft Office Word</Application>
  <DocSecurity>0</DocSecurity>
  <Lines>109</Lines>
  <Paragraphs>31</Paragraphs>
  <ScaleCrop>false</ScaleCrop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2022-04-07T13:46:00Z</dcterms:created>
  <dcterms:modified xsi:type="dcterms:W3CDTF">2022-04-07T13:53:00Z</dcterms:modified>
</cp:coreProperties>
</file>