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5C591B" w:rsidRPr="001A2990" w:rsidTr="006C4B5C">
        <w:trPr>
          <w:trHeight w:val="2843"/>
        </w:trPr>
        <w:tc>
          <w:tcPr>
            <w:tcW w:w="8330" w:type="dxa"/>
          </w:tcPr>
          <w:p w:rsidR="005C591B" w:rsidRPr="00E476C4" w:rsidRDefault="005C591B" w:rsidP="006C4B5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C591B" w:rsidRPr="00F05155" w:rsidRDefault="005C591B" w:rsidP="006C4B5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0</w:t>
            </w:r>
            <w:r>
              <w:rPr>
                <w:rFonts w:cstheme="minorHAnsi"/>
                <w:b/>
                <w:sz w:val="16"/>
                <w:szCs w:val="16"/>
              </w:rPr>
              <w:t>45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C591B" w:rsidRPr="005C591B" w:rsidRDefault="005C591B" w:rsidP="005C591B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r w:rsidRPr="005C591B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MAQUEA &amp; MAQUEA LTDA, CNPJ nº. 01.046.618/0001-55.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5C591B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5C591B">
              <w:rPr>
                <w:rFonts w:cstheme="minorHAnsi"/>
                <w:sz w:val="18"/>
                <w:szCs w:val="18"/>
              </w:rPr>
              <w:t>, conforme solicitação da Secretaria de Educação. Data de assinatura: 25/02/2022 – Vigência 01/03/2023, FERNANDO HENRIQUE FERREIRA MAQUEA POLO CPF: 038.835.529-84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78"/>
              <w:gridCol w:w="528"/>
              <w:gridCol w:w="3828"/>
              <w:gridCol w:w="929"/>
              <w:gridCol w:w="641"/>
              <w:gridCol w:w="863"/>
            </w:tblGrid>
            <w:tr w:rsidR="005C591B" w:rsidRPr="007E739C" w:rsidTr="005C591B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F05155" w:rsidRDefault="005C591B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5C591B" w:rsidRPr="007E739C" w:rsidTr="005C591B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591B" w:rsidRPr="005C591B" w:rsidRDefault="005C591B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C591B">
                    <w:rPr>
                      <w:rFonts w:eastAsia="Arial Unicode MS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591B" w:rsidRPr="005C591B" w:rsidRDefault="005C591B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5C591B">
                    <w:rPr>
                      <w:rFonts w:cstheme="minorHAnsi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5C591B" w:rsidRDefault="005C591B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gramStart"/>
                  <w:r w:rsidRPr="005C591B">
                    <w:rPr>
                      <w:rFonts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C591B" w:rsidRPr="005C591B" w:rsidRDefault="005C591B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5C591B">
                    <w:rPr>
                      <w:rFonts w:cstheme="minorHAnsi"/>
                      <w:sz w:val="18"/>
                      <w:szCs w:val="18"/>
                    </w:rPr>
                    <w:t>POLPA DE FRUTAS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C591B" w:rsidRPr="005C591B" w:rsidRDefault="005C591B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C591B">
                    <w:rPr>
                      <w:rFonts w:cstheme="minorHAnsi"/>
                      <w:sz w:val="18"/>
                      <w:szCs w:val="18"/>
                    </w:rPr>
                    <w:t>Maquea</w:t>
                  </w:r>
                  <w:proofErr w:type="spellEnd"/>
                  <w:r w:rsidRPr="005C591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591B" w:rsidRPr="005C591B" w:rsidRDefault="005C591B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C591B">
                    <w:rPr>
                      <w:rFonts w:cstheme="minorHAnsi"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C591B" w:rsidRPr="005C591B" w:rsidRDefault="005C591B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C591B">
                    <w:rPr>
                      <w:rFonts w:cstheme="minorHAnsi"/>
                      <w:sz w:val="18"/>
                      <w:szCs w:val="18"/>
                    </w:rPr>
                    <w:t>7040,00</w:t>
                  </w:r>
                </w:p>
              </w:tc>
            </w:tr>
          </w:tbl>
          <w:p w:rsidR="005C591B" w:rsidRPr="00D46645" w:rsidRDefault="005C591B" w:rsidP="006C4B5C">
            <w:pPr>
              <w:pStyle w:val="SemEspaamento"/>
              <w:jc w:val="both"/>
            </w:pPr>
          </w:p>
        </w:tc>
      </w:tr>
    </w:tbl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5C591B" w:rsidRDefault="005C591B" w:rsidP="005C591B"/>
    <w:p w:rsidR="00000000" w:rsidRDefault="005F3AC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F3A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F3AC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F3AC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F3A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F3A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F3A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C591B"/>
    <w:rsid w:val="005C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59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C591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591B"/>
  </w:style>
  <w:style w:type="paragraph" w:styleId="Cabealho">
    <w:name w:val="header"/>
    <w:basedOn w:val="Normal"/>
    <w:link w:val="CabealhoChar"/>
    <w:rsid w:val="005C59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591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C59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59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5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2022-03-07T11:47:00Z</dcterms:created>
  <dcterms:modified xsi:type="dcterms:W3CDTF">2022-03-07T11:58:00Z</dcterms:modified>
</cp:coreProperties>
</file>