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672"/>
      </w:tblGrid>
      <w:tr w:rsidR="008C3C81" w:rsidRPr="001A2990" w:rsidTr="00543DAD">
        <w:trPr>
          <w:trHeight w:val="2560"/>
        </w:trPr>
        <w:tc>
          <w:tcPr>
            <w:tcW w:w="8330" w:type="dxa"/>
          </w:tcPr>
          <w:p w:rsidR="008C3C81" w:rsidRPr="00E476C4" w:rsidRDefault="008C3C81" w:rsidP="00543DAD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8C3C81" w:rsidRPr="008C3C81" w:rsidRDefault="008C3C81" w:rsidP="00543DA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C81">
              <w:rPr>
                <w:rFonts w:ascii="Arial" w:hAnsi="Arial" w:cs="Arial"/>
                <w:b/>
                <w:sz w:val="18"/>
                <w:szCs w:val="18"/>
              </w:rPr>
              <w:t xml:space="preserve">PRIMEIRO ADITIVO ATA REGISTRO DE PREÇOS 117/2021 - PROCESSO LICITATÓRIO PREGÃO PRESENCIAL Nº055/2021. </w:t>
            </w:r>
          </w:p>
          <w:p w:rsidR="008C3C81" w:rsidRPr="008C3C81" w:rsidRDefault="008C3C81" w:rsidP="00543D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8C3C81">
              <w:rPr>
                <w:rFonts w:ascii="Arial" w:hAnsi="Arial" w:cs="Arial"/>
                <w:sz w:val="18"/>
                <w:szCs w:val="18"/>
              </w:rPr>
              <w:t>Extrato de Aditivo Ata Registro de Preços celebrado entre o Município de Ribeirão do Pinhal, CNPJ n.º 76.968.064/0001-42 e a empresa PNEUS COMÉRCIO DE PNEUS EIRELI CNPJ nº. 06.880.642/0001-09. Objeto: registro de preços para possível aquisição de pneus e câmaras de ar para os veículos e maquinários do Departamento Rodoviário, Secretaria de Educação, Secretaria de Saúde, Secretaria de Assistência Social, Secretaria de Agricultura e Meio Ambiente e Administração. Data de assinatura: 21/02/2022, TERCIO GUSTAVO SENFF CPF: 064.038.449-89 e DARTAGNAN CALIXTO FRAIZ, CPF/MF n.º 171.895.279-15.</w:t>
            </w:r>
          </w:p>
          <w:tbl>
            <w:tblPr>
              <w:tblW w:w="8395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97"/>
              <w:gridCol w:w="607"/>
              <w:gridCol w:w="3612"/>
              <w:gridCol w:w="1059"/>
              <w:gridCol w:w="919"/>
              <w:gridCol w:w="1086"/>
            </w:tblGrid>
            <w:tr w:rsidR="008C3C81" w:rsidRPr="007E739C" w:rsidTr="008C3C81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8C3C81" w:rsidRPr="00F05155" w:rsidRDefault="008C3C81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3C81" w:rsidRPr="00F05155" w:rsidRDefault="008C3C81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SALDO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C81" w:rsidRPr="00F05155" w:rsidRDefault="008C3C81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3C81" w:rsidRPr="00F05155" w:rsidRDefault="008C3C81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C81" w:rsidRPr="00F05155" w:rsidRDefault="008C3C81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C81" w:rsidRPr="00F05155" w:rsidRDefault="008C3C81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C81" w:rsidRPr="00F05155" w:rsidRDefault="008C3C81" w:rsidP="00543DA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8C3C81" w:rsidRPr="007E739C" w:rsidTr="008C3C81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3C81" w:rsidRPr="008C3C81" w:rsidRDefault="008C3C81" w:rsidP="00543DAD">
                  <w:pPr>
                    <w:pStyle w:val="SemEspaamen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8C3C81">
                    <w:rPr>
                      <w:rFonts w:ascii="Arial" w:eastAsia="Arial Unicode MS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3C81" w:rsidRPr="008C3C81" w:rsidRDefault="008C3C81" w:rsidP="00543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C81" w:rsidRPr="008C3C81" w:rsidRDefault="008C3C81" w:rsidP="00543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3C81" w:rsidRPr="008C3C81" w:rsidRDefault="008C3C81" w:rsidP="008C3C8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 xml:space="preserve">Pneu 185R14C </w:t>
                  </w:r>
                  <w:proofErr w:type="gramStart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proofErr w:type="gramEnd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 xml:space="preserve"> lonas (Educação)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C81" w:rsidRPr="008C3C81" w:rsidRDefault="008C3C81" w:rsidP="00543DAD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 xml:space="preserve">Goodyear </w:t>
                  </w:r>
                  <w:proofErr w:type="spellStart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Marathon</w:t>
                  </w:r>
                  <w:proofErr w:type="spellEnd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 xml:space="preserve"> II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C81" w:rsidRPr="008C3C81" w:rsidRDefault="008C3C81" w:rsidP="00543DA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488,57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C81" w:rsidRPr="008C3C81" w:rsidRDefault="008C3C81" w:rsidP="00543DA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39085,60</w:t>
                  </w:r>
                </w:p>
              </w:tc>
            </w:tr>
            <w:tr w:rsidR="008C3C81" w:rsidRPr="007E739C" w:rsidTr="008C3C81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3C81" w:rsidRPr="008C3C81" w:rsidRDefault="008C3C81" w:rsidP="00543DAD">
                  <w:pPr>
                    <w:pStyle w:val="SemEspaamen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8C3C81">
                    <w:rPr>
                      <w:rFonts w:ascii="Arial" w:eastAsia="Arial Unicode MS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3C81" w:rsidRPr="008C3C81" w:rsidRDefault="008C3C81" w:rsidP="00543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C81" w:rsidRPr="008C3C81" w:rsidRDefault="008C3C81" w:rsidP="00543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3C81" w:rsidRPr="008C3C81" w:rsidRDefault="008C3C81" w:rsidP="008C3C8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 xml:space="preserve">Pneu radial borrachudo 215/75 - </w:t>
                  </w:r>
                  <w:proofErr w:type="gramStart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R17.</w:t>
                  </w:r>
                  <w:proofErr w:type="gramEnd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 xml:space="preserve">5 (08 Rodoviário e 120 Educação) 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C81" w:rsidRPr="008C3C81" w:rsidRDefault="008C3C81" w:rsidP="00543DAD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Goodyear RHD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C81" w:rsidRPr="008C3C81" w:rsidRDefault="008C3C81" w:rsidP="00543DA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1.652,34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C81" w:rsidRPr="008C3C81" w:rsidRDefault="008C3C81" w:rsidP="00543DA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211499,52</w:t>
                  </w:r>
                </w:p>
              </w:tc>
            </w:tr>
            <w:tr w:rsidR="008C3C81" w:rsidRPr="007E739C" w:rsidTr="008C3C81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3C81" w:rsidRPr="008C3C81" w:rsidRDefault="008C3C81" w:rsidP="00543DAD">
                  <w:pPr>
                    <w:pStyle w:val="SemEspaamento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8C3C81">
                    <w:rPr>
                      <w:rFonts w:ascii="Arial" w:eastAsia="Arial Unicode MS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3C81" w:rsidRPr="008C3C81" w:rsidRDefault="008C3C81" w:rsidP="00543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C81" w:rsidRPr="008C3C81" w:rsidRDefault="008C3C81" w:rsidP="00543DA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3C81" w:rsidRPr="008C3C81" w:rsidRDefault="008C3C81" w:rsidP="008C3C8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Pneu radial modelo fG.01 1000-20 misto16 PR (</w:t>
                  </w:r>
                  <w:proofErr w:type="gramStart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12 rodoviário</w:t>
                  </w:r>
                  <w:proofErr w:type="gramEnd"/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 xml:space="preserve"> e 08 Educação)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3C81" w:rsidRPr="008C3C81" w:rsidRDefault="008C3C81" w:rsidP="00543DAD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sz w:val="16"/>
                      <w:szCs w:val="16"/>
                    </w:rPr>
                    <w:t>Goodyear G386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C81" w:rsidRPr="008C3C81" w:rsidRDefault="008C3C81" w:rsidP="00543DA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2.477,53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C81" w:rsidRPr="008C3C81" w:rsidRDefault="008C3C81" w:rsidP="00543DA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3C8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49550,60</w:t>
                  </w:r>
                </w:p>
              </w:tc>
            </w:tr>
          </w:tbl>
          <w:p w:rsidR="008C3C81" w:rsidRPr="00D46645" w:rsidRDefault="008C3C81" w:rsidP="00543DAD">
            <w:pPr>
              <w:pStyle w:val="SemEspaamento"/>
              <w:jc w:val="both"/>
            </w:pPr>
          </w:p>
        </w:tc>
      </w:tr>
    </w:tbl>
    <w:p w:rsidR="008C3C81" w:rsidRDefault="008C3C81" w:rsidP="008C3C81"/>
    <w:p w:rsidR="008C3C81" w:rsidRDefault="008C3C81" w:rsidP="008C3C81"/>
    <w:p w:rsidR="008C3C81" w:rsidRDefault="008C3C81" w:rsidP="008C3C81"/>
    <w:p w:rsidR="008C3C81" w:rsidRDefault="008C3C81" w:rsidP="008C3C81"/>
    <w:p w:rsidR="008C3C81" w:rsidRDefault="008C3C81" w:rsidP="008C3C81"/>
    <w:p w:rsidR="008C3C81" w:rsidRDefault="008C3C81" w:rsidP="008C3C81"/>
    <w:p w:rsidR="008C3C81" w:rsidRDefault="008C3C81" w:rsidP="008C3C81"/>
    <w:p w:rsidR="008C3C81" w:rsidRDefault="008C3C81" w:rsidP="008C3C81"/>
    <w:p w:rsidR="008C3C81" w:rsidRDefault="008C3C81" w:rsidP="008C3C81"/>
    <w:p w:rsidR="00000000" w:rsidRDefault="008C3C81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C3C8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C3C8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C3C8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C3C8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</w:t>
    </w:r>
    <w:r>
      <w:rPr>
        <w:rFonts w:ascii="Century" w:hAnsi="Century"/>
        <w:i/>
        <w:sz w:val="32"/>
      </w:rPr>
      <w:t>DE RIBEIRÃO DO PINHAL</w:t>
    </w:r>
  </w:p>
  <w:p w:rsidR="00107630" w:rsidRDefault="008C3C8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C3C8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C3C81"/>
    <w:rsid w:val="008C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3C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C3C8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C3C81"/>
  </w:style>
  <w:style w:type="paragraph" w:styleId="Cabealho">
    <w:name w:val="header"/>
    <w:basedOn w:val="Normal"/>
    <w:link w:val="CabealhoChar"/>
    <w:rsid w:val="008C3C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3C8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C3C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3C8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C3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2022-02-24T13:23:00Z</dcterms:created>
  <dcterms:modified xsi:type="dcterms:W3CDTF">2022-02-24T13:26:00Z</dcterms:modified>
</cp:coreProperties>
</file>