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8257C" w:rsidRPr="00D37C27" w:rsidTr="00E12326">
        <w:trPr>
          <w:trHeight w:val="3018"/>
        </w:trPr>
        <w:tc>
          <w:tcPr>
            <w:tcW w:w="6487" w:type="dxa"/>
            <w:shd w:val="clear" w:color="auto" w:fill="auto"/>
          </w:tcPr>
          <w:p w:rsidR="00D8257C" w:rsidRPr="00C342E4" w:rsidRDefault="00D8257C" w:rsidP="00E1232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8257C" w:rsidRPr="00722FDC" w:rsidRDefault="001A28EA" w:rsidP="00E1232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AVISO DE ALTERAÇÃO DE DATA DA</w:t>
            </w:r>
            <w:r w:rsidR="00D8257C"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TOMADA DE PREÇOS nº. </w:t>
            </w:r>
            <w:r w:rsidR="00D8257C">
              <w:rPr>
                <w:rFonts w:asciiTheme="minorHAnsi" w:hAnsiTheme="minorHAnsi" w:cstheme="minorHAnsi"/>
                <w:sz w:val="18"/>
                <w:szCs w:val="18"/>
              </w:rPr>
              <w:t>001/2022</w:t>
            </w:r>
            <w:r w:rsidR="00D8257C" w:rsidRPr="00722FD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D8257C" w:rsidRPr="005D18A5" w:rsidRDefault="0070191C" w:rsidP="00D8257C">
            <w:pPr>
              <w:pStyle w:val="SemEspaamento"/>
              <w:jc w:val="both"/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Tendo em vista o isolamento de </w:t>
            </w:r>
            <w:r w:rsidR="00A122CA">
              <w:rPr>
                <w:rFonts w:asciiTheme="minorHAnsi" w:hAnsiTheme="minorHAnsi" w:cstheme="minorHAnsi"/>
                <w:sz w:val="18"/>
                <w:szCs w:val="18"/>
              </w:rPr>
              <w:t xml:space="preserve">dois membros da Comissão Permanente de Licitações  em virtude </w:t>
            </w:r>
            <w:r w:rsidR="00D14FE7">
              <w:rPr>
                <w:rFonts w:asciiTheme="minorHAnsi" w:hAnsiTheme="minorHAnsi" w:cstheme="minorHAnsi"/>
                <w:sz w:val="18"/>
                <w:szCs w:val="18"/>
              </w:rPr>
              <w:t xml:space="preserve">da </w:t>
            </w:r>
            <w:r w:rsidR="001A28EA">
              <w:rPr>
                <w:rFonts w:asciiTheme="minorHAnsi" w:hAnsiTheme="minorHAnsi" w:cstheme="minorHAnsi"/>
                <w:sz w:val="18"/>
                <w:szCs w:val="18"/>
              </w:rPr>
              <w:t>COVID19</w:t>
            </w:r>
            <w:r w:rsidR="006D30E6">
              <w:rPr>
                <w:rFonts w:asciiTheme="minorHAnsi" w:hAnsiTheme="minorHAnsi" w:cstheme="minorHAnsi"/>
                <w:sz w:val="18"/>
                <w:szCs w:val="18"/>
              </w:rPr>
              <w:t xml:space="preserve">, o 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na modalidade Tomada de Preços, do tipo menor preço global, cujo objeto é a contratação de </w:t>
            </w:r>
            <w:r w:rsidR="00D8257C"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microrrevestimento asfáltico a frio em diversas ruas do município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8257C" w:rsidRPr="00D8257C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</w:t>
            </w:r>
            <w:r w:rsidR="006D30E6">
              <w:rPr>
                <w:rFonts w:asciiTheme="minorHAnsi" w:hAnsiTheme="minorHAnsi" w:cstheme="minorHAnsi"/>
                <w:sz w:val="18"/>
                <w:szCs w:val="18"/>
              </w:rPr>
              <w:t xml:space="preserve"> com data </w:t>
            </w:r>
            <w:r w:rsidR="0089616B">
              <w:rPr>
                <w:rFonts w:asciiTheme="minorHAnsi" w:hAnsiTheme="minorHAnsi" w:cstheme="minorHAnsi"/>
                <w:sz w:val="18"/>
                <w:szCs w:val="18"/>
              </w:rPr>
              <w:t xml:space="preserve">de abertura para o dia 10/02/2022, foi adiado para </w:t>
            </w:r>
            <w:r w:rsidR="003D2BD1">
              <w:rPr>
                <w:rFonts w:asciiTheme="minorHAnsi" w:hAnsiTheme="minorHAnsi" w:cstheme="minorHAnsi"/>
                <w:sz w:val="18"/>
                <w:szCs w:val="18"/>
              </w:rPr>
              <w:t>o dia</w:t>
            </w:r>
            <w:r w:rsidR="00486CEF">
              <w:rPr>
                <w:rFonts w:asciiTheme="minorHAnsi" w:hAnsiTheme="minorHAnsi" w:cstheme="minorHAnsi"/>
                <w:sz w:val="18"/>
                <w:szCs w:val="18"/>
              </w:rPr>
              <w:t xml:space="preserve"> 18</w:t>
            </w:r>
            <w:r w:rsidR="003D2BD1">
              <w:rPr>
                <w:rFonts w:asciiTheme="minorHAnsi" w:hAnsiTheme="minorHAnsi" w:cstheme="minorHAnsi"/>
                <w:sz w:val="18"/>
                <w:szCs w:val="18"/>
              </w:rPr>
              <w:t>/02/2022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a partir das 09h00min, na sede da Prefeitura Municipal, localizada à Rua Paraná, nº. 983 – Centro, em nosso Município. O valor total estimado para tal contratação será de</w:t>
            </w:r>
            <w:r w:rsidR="00D8257C" w:rsidRPr="00D8257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R$ 227.594,16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(duzentos e vinte e sete mil quinhentos e noventa e quatro reais e dezesseis centavos).</w:t>
            </w:r>
            <w:r w:rsidR="00D825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6" w:history="1">
              <w:r w:rsidR="00D8257C" w:rsidRPr="00D8257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D8257C" w:rsidRPr="00D8257C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.  Ribeirão do Pinhal, </w:t>
            </w:r>
            <w:r w:rsidR="00486CEF">
              <w:rPr>
                <w:rFonts w:asciiTheme="minorHAnsi" w:hAnsiTheme="minorHAnsi" w:cstheme="minorHAnsi"/>
                <w:sz w:val="18"/>
                <w:szCs w:val="18"/>
              </w:rPr>
              <w:t>07 de fevereiro</w:t>
            </w:r>
            <w:r w:rsidR="00D8257C" w:rsidRPr="00D8257C">
              <w:rPr>
                <w:rFonts w:asciiTheme="minorHAnsi" w:hAnsiTheme="minorHAnsi" w:cstheme="minorHAnsi"/>
                <w:sz w:val="18"/>
                <w:szCs w:val="18"/>
              </w:rPr>
              <w:t xml:space="preserve"> de 2022. Adriana Cristina de Matos - Presidente Comissão de Licitações.</w:t>
            </w:r>
          </w:p>
        </w:tc>
      </w:tr>
    </w:tbl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Pr="00D37C27" w:rsidRDefault="00D8257C" w:rsidP="00D8257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D8257C" w:rsidRDefault="00D8257C" w:rsidP="00D8257C"/>
    <w:p w:rsidR="00F3369C" w:rsidRDefault="00F3369C"/>
    <w:sectPr w:rsidR="00F3369C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0F4" w:rsidRDefault="001574DD">
      <w:pPr>
        <w:spacing w:after="0" w:line="240" w:lineRule="auto"/>
      </w:pPr>
      <w:r>
        <w:separator/>
      </w:r>
    </w:p>
  </w:endnote>
  <w:endnote w:type="continuationSeparator" w:id="0">
    <w:p w:rsidR="00FA50F4" w:rsidRDefault="0015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777" w:rsidRDefault="00EE035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8257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8257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0F4" w:rsidRDefault="001574DD">
      <w:pPr>
        <w:spacing w:after="0" w:line="240" w:lineRule="auto"/>
      </w:pPr>
      <w:r>
        <w:separator/>
      </w:r>
    </w:p>
  </w:footnote>
  <w:footnote w:type="continuationSeparator" w:id="0">
    <w:p w:rsidR="00FA50F4" w:rsidRDefault="0015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7777" w:rsidRDefault="00D8257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8257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E035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7C"/>
    <w:rsid w:val="001574DD"/>
    <w:rsid w:val="001A28EA"/>
    <w:rsid w:val="003D2BD1"/>
    <w:rsid w:val="00486CEF"/>
    <w:rsid w:val="006D30E6"/>
    <w:rsid w:val="0070191C"/>
    <w:rsid w:val="0089616B"/>
    <w:rsid w:val="00A122CA"/>
    <w:rsid w:val="00D14FE7"/>
    <w:rsid w:val="00D8257C"/>
    <w:rsid w:val="00D919D4"/>
    <w:rsid w:val="00F3369C"/>
    <w:rsid w:val="00F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5B85"/>
  <w15:docId w15:val="{AAC2473C-CF9D-4A41-BDE1-848543AD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25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257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825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257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8257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257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825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D82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ribeiraodopinhal.pr.gov.br" TargetMode="Externa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Matos</cp:lastModifiedBy>
  <cp:revision>2</cp:revision>
  <dcterms:created xsi:type="dcterms:W3CDTF">2022-02-07T18:56:00Z</dcterms:created>
  <dcterms:modified xsi:type="dcterms:W3CDTF">2022-02-07T18:56:00Z</dcterms:modified>
</cp:coreProperties>
</file>