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912" w:type="dxa"/>
        <w:tblLook w:val="04A0"/>
      </w:tblPr>
      <w:tblGrid>
        <w:gridCol w:w="6912"/>
      </w:tblGrid>
      <w:tr w:rsidR="008D53EB" w:rsidRPr="00F71344" w:rsidTr="00AE02B5">
        <w:trPr>
          <w:trHeight w:val="3018"/>
        </w:trPr>
        <w:tc>
          <w:tcPr>
            <w:tcW w:w="6912" w:type="dxa"/>
            <w:shd w:val="clear" w:color="auto" w:fill="auto"/>
          </w:tcPr>
          <w:p w:rsidR="008D53EB" w:rsidRPr="00F71344" w:rsidRDefault="008D53EB" w:rsidP="00AE02B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D53EB" w:rsidRPr="00A96250" w:rsidRDefault="008D53EB" w:rsidP="008D53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53EB">
              <w:rPr>
                <w:rFonts w:asciiTheme="minorHAnsi" w:hAnsiTheme="minorHAnsi" w:cstheme="minorHAnsi"/>
                <w:sz w:val="18"/>
                <w:szCs w:val="18"/>
              </w:rPr>
              <w:t>PREGÃO PRESENCIAL Nº. 073/2021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D53EB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D53EB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o registro de preços para possível aquisição de materiais de limpeza, higiene e gêneros alimentícios conforme solicitação da Secretaria de Assistência Social e Secretaria de Educação.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3EB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19/10/2021 a partir das 09h00min, na sede da Prefeitura Municipal, localizada à Rua Paraná, nº. 983 – Centro, em nosso Município. O valor total estimado para tal aquisição será de R$ 46.916,40 (quarenta e seis mil novecentos e dezesseis reais e quarenta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3E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6E4E6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D53E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3EB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53EB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30 de setembro de 2021.  </w:t>
            </w:r>
            <w:proofErr w:type="spellStart"/>
            <w:r w:rsidRPr="008D53E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D53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D53E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D53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D53E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D53EB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8D53EB" w:rsidRPr="00F71344" w:rsidRDefault="008D53EB" w:rsidP="008D53E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D53EB" w:rsidRPr="00F71344" w:rsidRDefault="008D53EB" w:rsidP="008D53E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D53EB" w:rsidRPr="00F71344" w:rsidRDefault="008D53EB" w:rsidP="008D53E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D53EB" w:rsidRPr="00F71344" w:rsidRDefault="008D53EB" w:rsidP="008D53E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D53EB" w:rsidRPr="00F71344" w:rsidRDefault="008D53EB" w:rsidP="008D53E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D53EB" w:rsidRPr="00F71344" w:rsidRDefault="008D53EB" w:rsidP="008D53E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D53EB" w:rsidRPr="00F71344" w:rsidRDefault="008D53EB" w:rsidP="008D53E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D53EB" w:rsidRPr="00F71344" w:rsidRDefault="008D53EB" w:rsidP="008D53E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8D53EB" w:rsidRDefault="008D53EB" w:rsidP="008D53EB"/>
    <w:p w:rsidR="00000000" w:rsidRDefault="008D53EB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D53EB"/>
    <w:rsid w:val="008D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8D53EB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8D53E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53E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D53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8D53EB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2021-10-04T17:33:00Z</dcterms:created>
  <dcterms:modified xsi:type="dcterms:W3CDTF">2021-10-04T17:34:00Z</dcterms:modified>
</cp:coreProperties>
</file>