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2D0577" w:rsidRPr="00F71344" w:rsidTr="00921944">
        <w:trPr>
          <w:trHeight w:val="3018"/>
        </w:trPr>
        <w:tc>
          <w:tcPr>
            <w:tcW w:w="6487" w:type="dxa"/>
            <w:shd w:val="clear" w:color="auto" w:fill="auto"/>
          </w:tcPr>
          <w:p w:rsidR="002D0577" w:rsidRPr="00F71344" w:rsidRDefault="002D0577" w:rsidP="0092194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7134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D0577" w:rsidRPr="002D0577" w:rsidRDefault="005369FC" w:rsidP="005369F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69FC">
              <w:rPr>
                <w:rFonts w:asciiTheme="minorHAnsi" w:hAnsiTheme="minorHAnsi" w:cstheme="minorHAnsi"/>
                <w:sz w:val="18"/>
                <w:szCs w:val="18"/>
              </w:rPr>
              <w:t>ERRATA - PREGÃO PRESENCIAL Nº. 065/2021.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69FC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lote, cujo objeto é a </w:t>
            </w:r>
            <w:bookmarkStart w:id="0" w:name="_GoBack"/>
            <w:r w:rsidRPr="005369FC">
              <w:rPr>
                <w:rFonts w:asciiTheme="minorHAnsi" w:hAnsiTheme="minorHAnsi" w:cstheme="minorHAnsi"/>
                <w:sz w:val="18"/>
                <w:szCs w:val="18"/>
              </w:rPr>
              <w:t>contratação de empresa especializada para prestação de serviços de coleta no sistema porta a porta, transporte e destinação final ambientalmente adequada de resíduos sólidos domiciliares e não recicláveis produzidos no município de Ribeirão do Pinhal por um período de 12 meses, conforme solicitação do Secretário de Agricultura e Meio Ambiente</w:t>
            </w:r>
            <w:bookmarkEnd w:id="0"/>
            <w:r w:rsidRPr="005369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69FC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01/09/2021 a partir das 09h00min, na sede da Prefeitura Municipal, localizada à Rua Paraná, nº. 983 – Centro, em nosso Município. O valor total estimado para tal contratação será de R$ 1.437.672,60 (um milhão, quatrocentos e trinta e sete mil, seiscentos e setenta e dois reais e sessenta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69FC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D25F9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369F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69FC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69FC">
              <w:rPr>
                <w:rFonts w:asciiTheme="minorHAnsi" w:hAnsiTheme="minorHAnsi" w:cstheme="minorHAnsi"/>
                <w:sz w:val="18"/>
                <w:szCs w:val="18"/>
              </w:rPr>
              <w:t>Ribeirão do Pinhal, 17 de agosto de 2021</w:t>
            </w:r>
            <w:r w:rsidR="002D0577" w:rsidRPr="005369F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="002D0577" w:rsidRPr="005369F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="002D0577" w:rsidRPr="005369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D0577" w:rsidRPr="005369F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="002D0577" w:rsidRPr="005369F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D0577" w:rsidRPr="005369F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="002D0577" w:rsidRPr="005369FC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D0577" w:rsidRPr="00F71344" w:rsidRDefault="002D0577" w:rsidP="002D05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0577" w:rsidRPr="00F71344" w:rsidRDefault="002D0577" w:rsidP="002D05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0577" w:rsidRPr="00F71344" w:rsidRDefault="002D0577" w:rsidP="002D05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0577" w:rsidRPr="00F71344" w:rsidRDefault="002D0577" w:rsidP="002D05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0577" w:rsidRPr="00F71344" w:rsidRDefault="002D0577" w:rsidP="002D05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0577" w:rsidRPr="00F71344" w:rsidRDefault="002D0577" w:rsidP="002D05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0577" w:rsidRPr="00F71344" w:rsidRDefault="002D0577" w:rsidP="002D05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0577" w:rsidRPr="00F71344" w:rsidRDefault="002D0577" w:rsidP="002D057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2D0577" w:rsidRDefault="002D0577" w:rsidP="002D0577"/>
    <w:p w:rsidR="005833AB" w:rsidRDefault="005833AB"/>
    <w:sectPr w:rsidR="005833AB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0577"/>
    <w:rsid w:val="002D0577"/>
    <w:rsid w:val="005369FC"/>
    <w:rsid w:val="0058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AB"/>
  </w:style>
  <w:style w:type="paragraph" w:styleId="Ttulo8">
    <w:name w:val="heading 8"/>
    <w:basedOn w:val="Normal"/>
    <w:next w:val="Normal"/>
    <w:link w:val="Ttulo8Char"/>
    <w:uiPriority w:val="99"/>
    <w:qFormat/>
    <w:rsid w:val="005369F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2D057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0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057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D05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basedOn w:val="Fontepargpadro"/>
    <w:link w:val="Ttulo8"/>
    <w:uiPriority w:val="99"/>
    <w:rsid w:val="005369FC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2021-07-29T19:41:00Z</dcterms:created>
  <dcterms:modified xsi:type="dcterms:W3CDTF">2021-08-18T18:26:00Z</dcterms:modified>
</cp:coreProperties>
</file>