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9B" w:rsidRPr="008A34DA" w:rsidRDefault="00AD169B" w:rsidP="00AD169B">
      <w:pPr>
        <w:pStyle w:val="SemEspaamento"/>
        <w:jc w:val="center"/>
        <w:rPr>
          <w:rFonts w:cstheme="minorHAnsi"/>
          <w:b/>
          <w:sz w:val="28"/>
          <w:szCs w:val="28"/>
        </w:rPr>
      </w:pPr>
      <w:r w:rsidRPr="008A34DA">
        <w:rPr>
          <w:rFonts w:cstheme="minorHAnsi"/>
          <w:b/>
          <w:sz w:val="28"/>
          <w:szCs w:val="28"/>
        </w:rPr>
        <w:t>PREFEITURA MUNICIPAL DE RIBEIRÃO DO PINHAL – PR</w:t>
      </w:r>
    </w:p>
    <w:tbl>
      <w:tblPr>
        <w:tblpPr w:leftFromText="141" w:rightFromText="141" w:vertAnchor="page" w:horzAnchor="margin"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AD169B" w:rsidRPr="00AD169B" w:rsidTr="00C576A1">
        <w:tc>
          <w:tcPr>
            <w:tcW w:w="9054" w:type="dxa"/>
            <w:gridSpan w:val="2"/>
            <w:shd w:val="clear" w:color="auto" w:fill="auto"/>
          </w:tcPr>
          <w:p w:rsidR="00AD169B" w:rsidRPr="00AD169B" w:rsidRDefault="00AD169B" w:rsidP="00AD169B">
            <w:pPr>
              <w:pStyle w:val="SemEspaamento"/>
              <w:jc w:val="center"/>
              <w:rPr>
                <w:rFonts w:cstheme="minorHAnsi"/>
                <w:b/>
                <w:sz w:val="16"/>
                <w:szCs w:val="16"/>
              </w:rPr>
            </w:pPr>
            <w:r w:rsidRPr="00AD169B">
              <w:rPr>
                <w:rFonts w:cstheme="minorHAnsi"/>
                <w:b/>
                <w:sz w:val="16"/>
                <w:szCs w:val="16"/>
              </w:rPr>
              <w:t>DISTRATO</w:t>
            </w:r>
          </w:p>
        </w:tc>
      </w:tr>
      <w:tr w:rsidR="00AD169B" w:rsidRPr="00AD169B" w:rsidTr="00C576A1">
        <w:tc>
          <w:tcPr>
            <w:tcW w:w="9054" w:type="dxa"/>
            <w:gridSpan w:val="2"/>
            <w:shd w:val="pct20" w:color="auto" w:fill="auto"/>
          </w:tcPr>
          <w:p w:rsidR="00AD169B" w:rsidRPr="00AD169B" w:rsidRDefault="00AD169B" w:rsidP="00AD169B">
            <w:pPr>
              <w:pStyle w:val="SemEspaamento"/>
              <w:rPr>
                <w:rFonts w:cstheme="minorHAnsi"/>
                <w:b/>
                <w:sz w:val="16"/>
                <w:szCs w:val="16"/>
              </w:rPr>
            </w:pPr>
            <w:r w:rsidRPr="00AD169B">
              <w:rPr>
                <w:rFonts w:cstheme="minorHAnsi"/>
                <w:b/>
                <w:sz w:val="16"/>
                <w:szCs w:val="16"/>
              </w:rPr>
              <w:t>I - PRIMEIRA DISTRATANTE</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Razão social:</w:t>
            </w:r>
          </w:p>
        </w:tc>
        <w:tc>
          <w:tcPr>
            <w:tcW w:w="7528" w:type="dxa"/>
          </w:tcPr>
          <w:p w:rsidR="00AD169B" w:rsidRPr="00AD169B" w:rsidRDefault="00AD169B" w:rsidP="00AD169B">
            <w:pPr>
              <w:pStyle w:val="SemEspaamento"/>
              <w:rPr>
                <w:rFonts w:cstheme="minorHAnsi"/>
                <w:sz w:val="16"/>
                <w:szCs w:val="16"/>
              </w:rPr>
            </w:pPr>
            <w:proofErr w:type="spellStart"/>
            <w:r w:rsidRPr="00AD169B">
              <w:rPr>
                <w:rFonts w:cstheme="minorHAnsi"/>
                <w:b/>
                <w:sz w:val="16"/>
                <w:szCs w:val="16"/>
              </w:rPr>
              <w:t>BM&amp;P</w:t>
            </w:r>
            <w:proofErr w:type="spellEnd"/>
            <w:r w:rsidRPr="00AD169B">
              <w:rPr>
                <w:rFonts w:cstheme="minorHAnsi"/>
                <w:b/>
                <w:sz w:val="16"/>
                <w:szCs w:val="16"/>
              </w:rPr>
              <w:t xml:space="preserve"> ENGENHARIA EIRELI</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CPF/MF:</w:t>
            </w:r>
          </w:p>
        </w:tc>
        <w:tc>
          <w:tcPr>
            <w:tcW w:w="7528" w:type="dxa"/>
          </w:tcPr>
          <w:p w:rsidR="00AD169B" w:rsidRPr="00AD169B" w:rsidRDefault="00AD169B" w:rsidP="00AD169B">
            <w:pPr>
              <w:pStyle w:val="SemEspaamento"/>
              <w:rPr>
                <w:rFonts w:cstheme="minorHAnsi"/>
                <w:sz w:val="16"/>
                <w:szCs w:val="16"/>
              </w:rPr>
            </w:pPr>
            <w:r w:rsidRPr="00AD169B">
              <w:rPr>
                <w:rFonts w:cstheme="minorHAnsi"/>
                <w:sz w:val="16"/>
                <w:szCs w:val="16"/>
              </w:rPr>
              <w:t>29.783.005/0001-10</w:t>
            </w:r>
          </w:p>
        </w:tc>
      </w:tr>
      <w:tr w:rsidR="00AD169B" w:rsidRPr="00AD169B" w:rsidTr="00C576A1">
        <w:tc>
          <w:tcPr>
            <w:tcW w:w="1526" w:type="dxa"/>
            <w:tcBorders>
              <w:bottom w:val="single" w:sz="4" w:space="0" w:color="auto"/>
            </w:tcBorders>
          </w:tcPr>
          <w:p w:rsidR="00AD169B" w:rsidRPr="00AD169B" w:rsidRDefault="00AD169B" w:rsidP="00AD169B">
            <w:pPr>
              <w:pStyle w:val="SemEspaamento"/>
              <w:rPr>
                <w:rFonts w:cstheme="minorHAnsi"/>
                <w:sz w:val="16"/>
                <w:szCs w:val="16"/>
              </w:rPr>
            </w:pPr>
            <w:r w:rsidRPr="00AD169B">
              <w:rPr>
                <w:rFonts w:cstheme="minorHAnsi"/>
                <w:sz w:val="16"/>
                <w:szCs w:val="16"/>
              </w:rPr>
              <w:t>Endereço:</w:t>
            </w:r>
          </w:p>
        </w:tc>
        <w:tc>
          <w:tcPr>
            <w:tcW w:w="7528" w:type="dxa"/>
            <w:tcBorders>
              <w:bottom w:val="single" w:sz="4" w:space="0" w:color="auto"/>
            </w:tcBorders>
          </w:tcPr>
          <w:p w:rsidR="00AD169B" w:rsidRPr="00AD169B" w:rsidRDefault="00AD169B" w:rsidP="00AD169B">
            <w:pPr>
              <w:pStyle w:val="SemEspaamento"/>
              <w:rPr>
                <w:rFonts w:cstheme="minorHAnsi"/>
                <w:sz w:val="16"/>
                <w:szCs w:val="16"/>
              </w:rPr>
            </w:pPr>
            <w:r w:rsidRPr="00AD169B">
              <w:rPr>
                <w:rFonts w:cstheme="minorHAnsi"/>
                <w:sz w:val="16"/>
                <w:szCs w:val="16"/>
              </w:rPr>
              <w:t xml:space="preserve">Rua Cristiano César Silva n.º 17, Centro, CEP. 84.290-000 na cidade de </w:t>
            </w:r>
            <w:proofErr w:type="spellStart"/>
            <w:r w:rsidRPr="00AD169B">
              <w:rPr>
                <w:rFonts w:cstheme="minorHAnsi"/>
                <w:sz w:val="16"/>
                <w:szCs w:val="16"/>
              </w:rPr>
              <w:t>Sapopema</w:t>
            </w:r>
            <w:proofErr w:type="spellEnd"/>
            <w:r w:rsidRPr="00AD169B">
              <w:rPr>
                <w:rFonts w:cstheme="minorHAnsi"/>
                <w:sz w:val="16"/>
                <w:szCs w:val="16"/>
              </w:rPr>
              <w:t xml:space="preserve"> - Paraná</w:t>
            </w:r>
          </w:p>
        </w:tc>
      </w:tr>
      <w:tr w:rsidR="00AD169B" w:rsidRPr="00AD169B" w:rsidTr="00C576A1">
        <w:tc>
          <w:tcPr>
            <w:tcW w:w="9054" w:type="dxa"/>
            <w:gridSpan w:val="2"/>
            <w:shd w:val="pct20" w:color="auto" w:fill="auto"/>
          </w:tcPr>
          <w:p w:rsidR="00AD169B" w:rsidRPr="00AD169B" w:rsidRDefault="00AD169B" w:rsidP="00AD169B">
            <w:pPr>
              <w:pStyle w:val="SemEspaamento"/>
              <w:rPr>
                <w:rFonts w:cstheme="minorHAnsi"/>
                <w:b/>
                <w:sz w:val="16"/>
                <w:szCs w:val="16"/>
              </w:rPr>
            </w:pPr>
            <w:r w:rsidRPr="00AD169B">
              <w:rPr>
                <w:rFonts w:cstheme="minorHAnsi"/>
                <w:b/>
                <w:sz w:val="16"/>
                <w:szCs w:val="16"/>
              </w:rPr>
              <w:t>II - SEGUNDA DISTRATANTE</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Razão social:</w:t>
            </w:r>
          </w:p>
        </w:tc>
        <w:tc>
          <w:tcPr>
            <w:tcW w:w="7528" w:type="dxa"/>
          </w:tcPr>
          <w:p w:rsidR="00AD169B" w:rsidRPr="00AD169B" w:rsidRDefault="00AD169B" w:rsidP="00AD169B">
            <w:pPr>
              <w:pStyle w:val="SemEspaamento"/>
              <w:rPr>
                <w:rFonts w:cstheme="minorHAnsi"/>
                <w:sz w:val="16"/>
                <w:szCs w:val="16"/>
              </w:rPr>
            </w:pPr>
            <w:r w:rsidRPr="00AD169B">
              <w:rPr>
                <w:rFonts w:cstheme="minorHAnsi"/>
                <w:sz w:val="16"/>
                <w:szCs w:val="16"/>
              </w:rPr>
              <w:t xml:space="preserve">MUNICÍPIO DE RIBEIRÃO DO PINHAL </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CNPJ/MF:</w:t>
            </w:r>
          </w:p>
        </w:tc>
        <w:tc>
          <w:tcPr>
            <w:tcW w:w="7528" w:type="dxa"/>
          </w:tcPr>
          <w:p w:rsidR="00AD169B" w:rsidRPr="00AD169B" w:rsidRDefault="00AD169B" w:rsidP="00AD169B">
            <w:pPr>
              <w:pStyle w:val="SemEspaamento"/>
              <w:rPr>
                <w:rFonts w:cstheme="minorHAnsi"/>
                <w:sz w:val="16"/>
                <w:szCs w:val="16"/>
              </w:rPr>
            </w:pPr>
            <w:r w:rsidRPr="00AD169B">
              <w:rPr>
                <w:rFonts w:cstheme="minorHAnsi"/>
                <w:sz w:val="16"/>
                <w:szCs w:val="16"/>
              </w:rPr>
              <w:t>76.968.064/0001-42</w:t>
            </w:r>
          </w:p>
        </w:tc>
      </w:tr>
      <w:tr w:rsidR="00AD169B" w:rsidRPr="00AD169B" w:rsidTr="00C576A1">
        <w:tc>
          <w:tcPr>
            <w:tcW w:w="1526" w:type="dxa"/>
            <w:tcBorders>
              <w:bottom w:val="single" w:sz="4" w:space="0" w:color="auto"/>
            </w:tcBorders>
          </w:tcPr>
          <w:p w:rsidR="00AD169B" w:rsidRPr="00AD169B" w:rsidRDefault="00AD169B" w:rsidP="00AD169B">
            <w:pPr>
              <w:pStyle w:val="SemEspaamento"/>
              <w:rPr>
                <w:rFonts w:cstheme="minorHAnsi"/>
                <w:sz w:val="16"/>
                <w:szCs w:val="16"/>
              </w:rPr>
            </w:pPr>
            <w:r w:rsidRPr="00AD169B">
              <w:rPr>
                <w:rFonts w:cstheme="minorHAnsi"/>
                <w:sz w:val="16"/>
                <w:szCs w:val="16"/>
              </w:rPr>
              <w:t>Endereço:</w:t>
            </w:r>
          </w:p>
        </w:tc>
        <w:tc>
          <w:tcPr>
            <w:tcW w:w="7528" w:type="dxa"/>
            <w:tcBorders>
              <w:bottom w:val="single" w:sz="4" w:space="0" w:color="auto"/>
            </w:tcBorders>
          </w:tcPr>
          <w:p w:rsidR="00AD169B" w:rsidRPr="00AD169B" w:rsidRDefault="00AD169B" w:rsidP="00AD169B">
            <w:pPr>
              <w:pStyle w:val="SemEspaamento"/>
              <w:rPr>
                <w:rFonts w:cstheme="minorHAnsi"/>
                <w:sz w:val="16"/>
                <w:szCs w:val="16"/>
              </w:rPr>
            </w:pPr>
            <w:r w:rsidRPr="00AD169B">
              <w:rPr>
                <w:rFonts w:cstheme="minorHAnsi"/>
                <w:sz w:val="16"/>
                <w:szCs w:val="16"/>
              </w:rPr>
              <w:t>Rua Paraná, nº 983, Centro, CEP 86.490-000, Ribeirão do Pinhal/PR</w:t>
            </w:r>
          </w:p>
        </w:tc>
      </w:tr>
      <w:tr w:rsidR="00AD169B" w:rsidRPr="00AD169B" w:rsidTr="00C576A1">
        <w:tc>
          <w:tcPr>
            <w:tcW w:w="9054" w:type="dxa"/>
            <w:gridSpan w:val="2"/>
            <w:shd w:val="pct20" w:color="auto" w:fill="auto"/>
          </w:tcPr>
          <w:p w:rsidR="00AD169B" w:rsidRPr="00AD169B" w:rsidRDefault="00AD169B" w:rsidP="00AD169B">
            <w:pPr>
              <w:pStyle w:val="SemEspaamento"/>
              <w:rPr>
                <w:rFonts w:cstheme="minorHAnsi"/>
                <w:b/>
                <w:bCs/>
                <w:sz w:val="16"/>
                <w:szCs w:val="16"/>
              </w:rPr>
            </w:pPr>
            <w:r w:rsidRPr="00AD169B">
              <w:rPr>
                <w:rFonts w:cstheme="minorHAnsi"/>
                <w:b/>
                <w:sz w:val="16"/>
                <w:szCs w:val="16"/>
              </w:rPr>
              <w:t>III - OBJETO</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Contrato:</w:t>
            </w:r>
          </w:p>
        </w:tc>
        <w:tc>
          <w:tcPr>
            <w:tcW w:w="7528" w:type="dxa"/>
          </w:tcPr>
          <w:p w:rsidR="00AD169B" w:rsidRPr="00AD169B" w:rsidRDefault="00AD169B" w:rsidP="00AD169B">
            <w:pPr>
              <w:pStyle w:val="SemEspaamento"/>
              <w:rPr>
                <w:rFonts w:cstheme="minorHAnsi"/>
                <w:sz w:val="16"/>
                <w:szCs w:val="16"/>
              </w:rPr>
            </w:pPr>
            <w:r w:rsidRPr="00AD169B">
              <w:rPr>
                <w:rFonts w:cstheme="minorHAnsi"/>
                <w:b/>
                <w:sz w:val="16"/>
                <w:szCs w:val="16"/>
              </w:rPr>
              <w:t>CONTRATO DE PRESTAÇÃO DE SERVIÇOS N.º 158/2020</w:t>
            </w:r>
            <w:r w:rsidRPr="00AD169B">
              <w:rPr>
                <w:rFonts w:cstheme="minorHAnsi"/>
                <w:sz w:val="16"/>
                <w:szCs w:val="16"/>
              </w:rPr>
              <w:t>, decorrente do procedimento de Tomada de Preços nº 008/2020.</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Assinatura:</w:t>
            </w:r>
          </w:p>
        </w:tc>
        <w:tc>
          <w:tcPr>
            <w:tcW w:w="7528" w:type="dxa"/>
          </w:tcPr>
          <w:p w:rsidR="00AD169B" w:rsidRPr="00AD169B" w:rsidRDefault="00AD169B" w:rsidP="00AD169B">
            <w:pPr>
              <w:pStyle w:val="SemEspaamento"/>
              <w:rPr>
                <w:rFonts w:cstheme="minorHAnsi"/>
                <w:sz w:val="16"/>
                <w:szCs w:val="16"/>
              </w:rPr>
            </w:pPr>
            <w:r w:rsidRPr="00AD169B">
              <w:rPr>
                <w:rFonts w:cstheme="minorHAnsi"/>
                <w:sz w:val="16"/>
                <w:szCs w:val="16"/>
              </w:rPr>
              <w:t>19/11/2020</w:t>
            </w:r>
          </w:p>
        </w:tc>
      </w:tr>
      <w:tr w:rsidR="00AD169B" w:rsidRPr="00AD169B" w:rsidTr="00C576A1">
        <w:tc>
          <w:tcPr>
            <w:tcW w:w="1526" w:type="dxa"/>
          </w:tcPr>
          <w:p w:rsidR="00AD169B" w:rsidRPr="00AD169B" w:rsidRDefault="00AD169B" w:rsidP="00AD169B">
            <w:pPr>
              <w:pStyle w:val="SemEspaamento"/>
              <w:rPr>
                <w:rFonts w:cstheme="minorHAnsi"/>
                <w:sz w:val="16"/>
                <w:szCs w:val="16"/>
              </w:rPr>
            </w:pPr>
            <w:r w:rsidRPr="00AD169B">
              <w:rPr>
                <w:rFonts w:cstheme="minorHAnsi"/>
                <w:sz w:val="16"/>
                <w:szCs w:val="16"/>
              </w:rPr>
              <w:t>Vigência:</w:t>
            </w:r>
          </w:p>
        </w:tc>
        <w:tc>
          <w:tcPr>
            <w:tcW w:w="7528" w:type="dxa"/>
          </w:tcPr>
          <w:p w:rsidR="00AD169B" w:rsidRPr="00AD169B" w:rsidRDefault="00AD169B" w:rsidP="00AD169B">
            <w:pPr>
              <w:pStyle w:val="SemEspaamento"/>
              <w:rPr>
                <w:rFonts w:cstheme="minorHAnsi"/>
                <w:sz w:val="16"/>
                <w:szCs w:val="16"/>
              </w:rPr>
            </w:pPr>
            <w:r w:rsidRPr="00AD169B">
              <w:rPr>
                <w:rFonts w:cstheme="minorHAnsi"/>
                <w:sz w:val="16"/>
                <w:szCs w:val="16"/>
              </w:rPr>
              <w:t>18/11/2021</w:t>
            </w:r>
          </w:p>
        </w:tc>
      </w:tr>
    </w:tbl>
    <w:p w:rsidR="00AD169B" w:rsidRPr="00AD169B" w:rsidRDefault="00AD169B" w:rsidP="00AD169B">
      <w:pPr>
        <w:pStyle w:val="SemEspaamento"/>
        <w:rPr>
          <w:sz w:val="16"/>
          <w:szCs w:val="16"/>
          <w:lang w:eastAsia="ar-SA"/>
        </w:rPr>
      </w:pPr>
      <w:r w:rsidRPr="00AD169B">
        <w:rPr>
          <w:b/>
          <w:sz w:val="16"/>
          <w:szCs w:val="16"/>
          <w:lang w:eastAsia="ar-SA"/>
        </w:rPr>
        <w:t>Cláusula Primeira</w:t>
      </w:r>
      <w:r w:rsidRPr="00AD169B">
        <w:rPr>
          <w:sz w:val="16"/>
          <w:szCs w:val="16"/>
          <w:lang w:eastAsia="ar-SA"/>
        </w:rPr>
        <w:t xml:space="preserve"> – Fica </w:t>
      </w:r>
      <w:proofErr w:type="spellStart"/>
      <w:r w:rsidRPr="00AD169B">
        <w:rPr>
          <w:sz w:val="16"/>
          <w:szCs w:val="16"/>
          <w:lang w:eastAsia="ar-SA"/>
        </w:rPr>
        <w:t>distratado</w:t>
      </w:r>
      <w:proofErr w:type="spellEnd"/>
      <w:r w:rsidRPr="00AD169B">
        <w:rPr>
          <w:sz w:val="16"/>
          <w:szCs w:val="16"/>
          <w:lang w:eastAsia="ar-SA"/>
        </w:rPr>
        <w:t xml:space="preserve"> </w:t>
      </w:r>
      <w:proofErr w:type="gramStart"/>
      <w:r w:rsidRPr="00AD169B">
        <w:rPr>
          <w:sz w:val="16"/>
          <w:szCs w:val="16"/>
          <w:lang w:eastAsia="ar-SA"/>
        </w:rPr>
        <w:t>o contrato acima individualizada a partir de 05/08/2021,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w:t>
      </w:r>
      <w:proofErr w:type="gramEnd"/>
      <w:r w:rsidRPr="00AD169B">
        <w:rPr>
          <w:sz w:val="16"/>
          <w:szCs w:val="16"/>
          <w:lang w:eastAsia="ar-SA"/>
        </w:rPr>
        <w:t xml:space="preserve"> mais reclamarem a esse título, em juízo ou fora dele. </w:t>
      </w:r>
      <w:r w:rsidRPr="00AD169B">
        <w:rPr>
          <w:b/>
          <w:sz w:val="16"/>
          <w:szCs w:val="16"/>
          <w:lang w:eastAsia="ar-SA"/>
        </w:rPr>
        <w:t>Cláusula Segunda</w:t>
      </w:r>
      <w:r w:rsidRPr="00AD169B">
        <w:rPr>
          <w:sz w:val="16"/>
          <w:szCs w:val="16"/>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 Ribeirão do Pinhal/PR, 05 de agosto de 2021.</w:t>
      </w:r>
    </w:p>
    <w:tbl>
      <w:tblPr>
        <w:tblW w:w="0" w:type="auto"/>
        <w:jc w:val="center"/>
        <w:tblLook w:val="01E0"/>
      </w:tblPr>
      <w:tblGrid>
        <w:gridCol w:w="4340"/>
        <w:gridCol w:w="4380"/>
      </w:tblGrid>
      <w:tr w:rsidR="00AD169B" w:rsidRPr="00AD169B" w:rsidTr="00C576A1">
        <w:trPr>
          <w:jc w:val="center"/>
        </w:trPr>
        <w:tc>
          <w:tcPr>
            <w:tcW w:w="4340" w:type="dxa"/>
          </w:tcPr>
          <w:p w:rsidR="00AD169B" w:rsidRPr="00AD169B" w:rsidRDefault="00AD169B" w:rsidP="00AD169B">
            <w:pPr>
              <w:pStyle w:val="SemEspaamento"/>
              <w:rPr>
                <w:sz w:val="16"/>
                <w:szCs w:val="16"/>
              </w:rPr>
            </w:pPr>
            <w:r w:rsidRPr="00AD169B">
              <w:rPr>
                <w:sz w:val="16"/>
                <w:szCs w:val="16"/>
              </w:rPr>
              <w:t>DARTAGNAN CALIXTO FRAIZ</w:t>
            </w:r>
          </w:p>
          <w:p w:rsidR="00AD169B" w:rsidRPr="00AD169B" w:rsidRDefault="00AD169B" w:rsidP="00AD169B">
            <w:pPr>
              <w:pStyle w:val="SemEspaamento"/>
              <w:rPr>
                <w:sz w:val="16"/>
                <w:szCs w:val="16"/>
              </w:rPr>
            </w:pPr>
            <w:r w:rsidRPr="00AD169B">
              <w:rPr>
                <w:sz w:val="16"/>
                <w:szCs w:val="16"/>
              </w:rPr>
              <w:t>PREFEITO MUNICIPAL</w:t>
            </w:r>
          </w:p>
        </w:tc>
        <w:tc>
          <w:tcPr>
            <w:tcW w:w="4380" w:type="dxa"/>
          </w:tcPr>
          <w:p w:rsidR="00AD169B" w:rsidRPr="00AD169B" w:rsidRDefault="00AD169B" w:rsidP="00AD169B">
            <w:pPr>
              <w:pStyle w:val="SemEspaamento"/>
              <w:rPr>
                <w:sz w:val="16"/>
                <w:szCs w:val="16"/>
              </w:rPr>
            </w:pPr>
            <w:r w:rsidRPr="00AD169B">
              <w:rPr>
                <w:rFonts w:cstheme="minorHAnsi"/>
                <w:noProof/>
                <w:sz w:val="16"/>
                <w:szCs w:val="16"/>
              </w:rPr>
              <w:t>THIAGO BISPO MELLO</w:t>
            </w:r>
            <w:r w:rsidRPr="00AD169B">
              <w:rPr>
                <w:sz w:val="16"/>
                <w:szCs w:val="16"/>
              </w:rPr>
              <w:t xml:space="preserve"> </w:t>
            </w:r>
          </w:p>
          <w:p w:rsidR="00AD169B" w:rsidRPr="00AD169B" w:rsidRDefault="00AD169B" w:rsidP="00AD169B">
            <w:pPr>
              <w:pStyle w:val="SemEspaamento"/>
              <w:rPr>
                <w:sz w:val="16"/>
                <w:szCs w:val="16"/>
              </w:rPr>
            </w:pPr>
            <w:r w:rsidRPr="00AD169B">
              <w:rPr>
                <w:sz w:val="16"/>
                <w:szCs w:val="16"/>
              </w:rPr>
              <w:t xml:space="preserve">CPF: </w:t>
            </w:r>
            <w:r w:rsidRPr="00AD169B">
              <w:rPr>
                <w:rFonts w:cstheme="minorHAnsi"/>
                <w:sz w:val="16"/>
                <w:szCs w:val="16"/>
              </w:rPr>
              <w:t>096.812.849-17</w:t>
            </w:r>
          </w:p>
        </w:tc>
      </w:tr>
      <w:tr w:rsidR="00AD169B" w:rsidRPr="00AD169B" w:rsidTr="00C576A1">
        <w:trPr>
          <w:jc w:val="center"/>
        </w:trPr>
        <w:tc>
          <w:tcPr>
            <w:tcW w:w="8720" w:type="dxa"/>
            <w:gridSpan w:val="2"/>
          </w:tcPr>
          <w:p w:rsidR="00AD169B" w:rsidRPr="00AD169B" w:rsidRDefault="00AD169B" w:rsidP="00AD169B">
            <w:pPr>
              <w:pStyle w:val="SemEspaamento"/>
              <w:rPr>
                <w:rFonts w:eastAsia="Arial Unicode MS"/>
                <w:sz w:val="16"/>
                <w:szCs w:val="16"/>
              </w:rPr>
            </w:pPr>
            <w:r w:rsidRPr="00AD169B">
              <w:rPr>
                <w:rFonts w:eastAsia="Arial Unicode MS"/>
                <w:sz w:val="16"/>
                <w:szCs w:val="16"/>
              </w:rPr>
              <w:t>Testemunhas:</w:t>
            </w:r>
          </w:p>
        </w:tc>
      </w:tr>
      <w:tr w:rsidR="00AD169B" w:rsidRPr="00AD169B" w:rsidTr="00C576A1">
        <w:trPr>
          <w:jc w:val="center"/>
        </w:trPr>
        <w:tc>
          <w:tcPr>
            <w:tcW w:w="4340" w:type="dxa"/>
          </w:tcPr>
          <w:p w:rsidR="00AD169B" w:rsidRPr="00AD169B" w:rsidRDefault="00AD169B" w:rsidP="00AD169B">
            <w:pPr>
              <w:pStyle w:val="SemEspaamento"/>
              <w:rPr>
                <w:rFonts w:eastAsia="Arial Unicode MS"/>
                <w:sz w:val="16"/>
                <w:szCs w:val="16"/>
              </w:rPr>
            </w:pPr>
            <w:r w:rsidRPr="00AD169B">
              <w:rPr>
                <w:rFonts w:eastAsia="Arial Unicode MS"/>
                <w:sz w:val="16"/>
                <w:szCs w:val="16"/>
              </w:rPr>
              <w:t>Nome:</w:t>
            </w:r>
            <w:r w:rsidRPr="00AD169B">
              <w:rPr>
                <w:sz w:val="16"/>
                <w:szCs w:val="16"/>
              </w:rPr>
              <w:t xml:space="preserve"> ADRIANA CRISTINA DE MATOS</w:t>
            </w:r>
          </w:p>
          <w:p w:rsidR="00AD169B" w:rsidRPr="00AD169B" w:rsidRDefault="00AD169B" w:rsidP="00AD169B">
            <w:pPr>
              <w:pStyle w:val="SemEspaamento"/>
              <w:rPr>
                <w:rFonts w:eastAsia="Arial Unicode MS"/>
                <w:sz w:val="16"/>
                <w:szCs w:val="16"/>
              </w:rPr>
            </w:pPr>
            <w:r w:rsidRPr="00AD169B">
              <w:rPr>
                <w:rFonts w:eastAsia="Arial Unicode MS"/>
                <w:sz w:val="16"/>
                <w:szCs w:val="16"/>
              </w:rPr>
              <w:t xml:space="preserve">CPF: </w:t>
            </w:r>
            <w:r w:rsidRPr="00AD169B">
              <w:rPr>
                <w:sz w:val="16"/>
                <w:szCs w:val="16"/>
              </w:rPr>
              <w:t>023.240.319-81</w:t>
            </w:r>
          </w:p>
          <w:p w:rsidR="00AD169B" w:rsidRPr="00AD169B" w:rsidRDefault="00AD169B" w:rsidP="00AD169B">
            <w:pPr>
              <w:pStyle w:val="SemEspaamento"/>
              <w:rPr>
                <w:rFonts w:ascii="Arial" w:hAnsi="Arial" w:cs="Arial"/>
                <w:sz w:val="16"/>
                <w:szCs w:val="16"/>
              </w:rPr>
            </w:pPr>
            <w:r w:rsidRPr="00AD169B">
              <w:rPr>
                <w:rFonts w:ascii="Arial" w:hAnsi="Arial" w:cs="Arial"/>
                <w:sz w:val="16"/>
                <w:szCs w:val="16"/>
              </w:rPr>
              <w:t xml:space="preserve">RAFAEL SANTANA FRIZON </w:t>
            </w:r>
          </w:p>
          <w:p w:rsidR="00AD169B" w:rsidRPr="00AD169B" w:rsidRDefault="00AD169B" w:rsidP="00AD169B">
            <w:pPr>
              <w:pStyle w:val="SemEspaamento"/>
              <w:rPr>
                <w:rFonts w:eastAsia="Arial Unicode MS"/>
                <w:sz w:val="16"/>
                <w:szCs w:val="16"/>
              </w:rPr>
            </w:pPr>
            <w:r w:rsidRPr="00AD169B">
              <w:rPr>
                <w:rFonts w:ascii="Arial" w:hAnsi="Arial" w:cs="Arial"/>
                <w:sz w:val="16"/>
                <w:szCs w:val="16"/>
              </w:rPr>
              <w:t>Advogado</w:t>
            </w:r>
          </w:p>
        </w:tc>
        <w:tc>
          <w:tcPr>
            <w:tcW w:w="4380" w:type="dxa"/>
          </w:tcPr>
          <w:p w:rsidR="00AD169B" w:rsidRPr="00AD169B" w:rsidRDefault="00AD169B" w:rsidP="00AD169B">
            <w:pPr>
              <w:pStyle w:val="SemEspaamento"/>
              <w:rPr>
                <w:rFonts w:eastAsia="Arial Unicode MS"/>
                <w:sz w:val="16"/>
                <w:szCs w:val="16"/>
              </w:rPr>
            </w:pPr>
            <w:r w:rsidRPr="00AD169B">
              <w:rPr>
                <w:rFonts w:eastAsia="Arial Unicode MS"/>
                <w:sz w:val="16"/>
                <w:szCs w:val="16"/>
              </w:rPr>
              <w:t xml:space="preserve">  Nome: FAYÇAL </w:t>
            </w:r>
            <w:proofErr w:type="spellStart"/>
            <w:r w:rsidRPr="00AD169B">
              <w:rPr>
                <w:rFonts w:eastAsia="Arial Unicode MS"/>
                <w:sz w:val="16"/>
                <w:szCs w:val="16"/>
              </w:rPr>
              <w:t>M.C.JUNIOR</w:t>
            </w:r>
            <w:proofErr w:type="spellEnd"/>
          </w:p>
          <w:p w:rsidR="00AD169B" w:rsidRPr="00AD169B" w:rsidRDefault="00AD169B" w:rsidP="00AD169B">
            <w:pPr>
              <w:pStyle w:val="SemEspaamento"/>
              <w:rPr>
                <w:rFonts w:eastAsia="Arial Unicode MS"/>
                <w:sz w:val="16"/>
                <w:szCs w:val="16"/>
              </w:rPr>
            </w:pPr>
            <w:r w:rsidRPr="00AD169B">
              <w:rPr>
                <w:rFonts w:eastAsia="Arial Unicode MS"/>
                <w:sz w:val="16"/>
                <w:szCs w:val="16"/>
              </w:rPr>
              <w:t xml:space="preserve">   CPF: 033.182.809-09</w:t>
            </w:r>
          </w:p>
        </w:tc>
      </w:tr>
    </w:tbl>
    <w:p w:rsidR="00AD169B" w:rsidRPr="00AD169B" w:rsidRDefault="00AD169B" w:rsidP="00AD169B">
      <w:pPr>
        <w:pStyle w:val="SemEspaamento"/>
        <w:rPr>
          <w:sz w:val="16"/>
          <w:szCs w:val="16"/>
        </w:rPr>
      </w:pPr>
    </w:p>
    <w:p w:rsidR="00AD169B" w:rsidRPr="00AD169B" w:rsidRDefault="00AD169B" w:rsidP="00AD169B">
      <w:pPr>
        <w:pStyle w:val="SemEspaamento"/>
        <w:rPr>
          <w:sz w:val="16"/>
          <w:szCs w:val="16"/>
        </w:rPr>
      </w:pPr>
    </w:p>
    <w:p w:rsidR="00000000" w:rsidRPr="00AD169B" w:rsidRDefault="00AD169B" w:rsidP="00AD169B">
      <w:pPr>
        <w:pStyle w:val="SemEspaamento"/>
        <w:rPr>
          <w:sz w:val="16"/>
          <w:szCs w:val="16"/>
        </w:rPr>
      </w:pPr>
    </w:p>
    <w:sectPr w:rsidR="00000000" w:rsidRPr="00AD169B"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AD169B">
    <w:pPr>
      <w:pStyle w:val="Rodap"/>
      <w:pBdr>
        <w:bottom w:val="single" w:sz="12" w:space="1" w:color="auto"/>
      </w:pBdr>
    </w:pPr>
  </w:p>
  <w:p w:rsidR="00A62E13" w:rsidRPr="0012503D" w:rsidRDefault="00AD169B" w:rsidP="00465F76">
    <w:pPr>
      <w:pStyle w:val="Rodap"/>
      <w:jc w:val="center"/>
      <w:rPr>
        <w:rFonts w:ascii="Arial" w:hAnsi="Arial" w:cs="Arial"/>
        <w:bCs/>
        <w:sz w:val="18"/>
        <w:szCs w:val="18"/>
      </w:rPr>
    </w:pPr>
    <w:r>
      <w:rPr>
        <w:rFonts w:ascii="Arial" w:hAnsi="Arial" w:cs="Arial"/>
        <w:bCs/>
        <w:sz w:val="18"/>
        <w:szCs w:val="18"/>
      </w:rPr>
      <w:t xml:space="preserve">Rua Paraná, 983 - Centro - Ribeirão do </w:t>
    </w:r>
    <w:r>
      <w:rPr>
        <w:rFonts w:ascii="Arial" w:hAnsi="Arial" w:cs="Arial"/>
        <w:bCs/>
        <w:sz w:val="18"/>
        <w:szCs w:val="18"/>
      </w:rPr>
      <w:t>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AD169B">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AD169B">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AD169B">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AD169B"/>
    <w:rsid w:val="00AD16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D169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AD169B"/>
    <w:rPr>
      <w:rFonts w:ascii="Times New Roman" w:eastAsia="Times New Roman" w:hAnsi="Times New Roman" w:cs="Times New Roman"/>
      <w:sz w:val="24"/>
      <w:szCs w:val="24"/>
      <w:lang w:eastAsia="ar-SA"/>
    </w:rPr>
  </w:style>
  <w:style w:type="paragraph" w:styleId="Rodap">
    <w:name w:val="footer"/>
    <w:basedOn w:val="Normal"/>
    <w:link w:val="RodapChar"/>
    <w:rsid w:val="00AD169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AD169B"/>
    <w:rPr>
      <w:rFonts w:ascii="Times New Roman" w:eastAsia="Times New Roman" w:hAnsi="Times New Roman" w:cs="Times New Roman"/>
      <w:sz w:val="24"/>
      <w:szCs w:val="24"/>
      <w:lang w:eastAsia="ar-SA"/>
    </w:rPr>
  </w:style>
  <w:style w:type="character" w:styleId="Hyperlink">
    <w:name w:val="Hyperlink"/>
    <w:rsid w:val="00AD169B"/>
    <w:rPr>
      <w:color w:val="0000FF"/>
      <w:u w:val="single"/>
    </w:rPr>
  </w:style>
  <w:style w:type="paragraph" w:styleId="SemEspaamento">
    <w:name w:val="No Spacing"/>
    <w:link w:val="SemEspaamentoChar"/>
    <w:uiPriority w:val="1"/>
    <w:qFormat/>
    <w:rsid w:val="00AD169B"/>
    <w:pPr>
      <w:spacing w:after="0" w:line="240" w:lineRule="auto"/>
    </w:pPr>
  </w:style>
  <w:style w:type="character" w:customStyle="1" w:styleId="SemEspaamentoChar">
    <w:name w:val="Sem Espaçamento Char"/>
    <w:basedOn w:val="Fontepargpadro"/>
    <w:link w:val="SemEspaamento"/>
    <w:uiPriority w:val="1"/>
    <w:rsid w:val="00AD16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1448</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2021-08-05T18:23:00Z</dcterms:created>
  <dcterms:modified xsi:type="dcterms:W3CDTF">2021-08-05T18:26:00Z</dcterms:modified>
</cp:coreProperties>
</file>