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C0" w:rsidRPr="009849CA" w:rsidRDefault="00EF1AC0" w:rsidP="00EF1AC0">
      <w:pPr>
        <w:pStyle w:val="Ttul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ATA REGISTRO DE PREÇOS N.º 096</w:t>
      </w:r>
      <w:r w:rsidRPr="009849CA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40</w:t>
      </w:r>
      <w:r w:rsidRPr="009849CA">
        <w:rPr>
          <w:rFonts w:ascii="Arial" w:hAnsi="Arial" w:cs="Arial"/>
          <w:bCs/>
          <w:sz w:val="20"/>
          <w:u w:val="single"/>
        </w:rPr>
        <w:t>/2021.</w:t>
      </w:r>
    </w:p>
    <w:p w:rsidR="00EF1AC0" w:rsidRPr="009849CA" w:rsidRDefault="00EF1AC0" w:rsidP="00EF1AC0">
      <w:pPr>
        <w:pStyle w:val="Ttulo"/>
        <w:rPr>
          <w:rFonts w:ascii="Arial" w:hAnsi="Arial" w:cs="Arial"/>
          <w:bCs/>
          <w:sz w:val="20"/>
          <w:u w:val="single"/>
        </w:rPr>
      </w:pPr>
    </w:p>
    <w:p w:rsidR="00EF1AC0" w:rsidRPr="009849CA" w:rsidRDefault="00EF1AC0" w:rsidP="00EF1AC0">
      <w:pPr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décimo sexto dia</w:t>
      </w:r>
      <w:r w:rsidRPr="009849C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junho</w:t>
      </w:r>
      <w:r w:rsidRPr="009849C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16/06//2021</w:t>
      </w:r>
      <w:r w:rsidRPr="009849CA">
        <w:rPr>
          <w:rFonts w:ascii="Arial" w:hAnsi="Arial" w:cs="Arial"/>
          <w:sz w:val="20"/>
          <w:szCs w:val="20"/>
        </w:rPr>
        <w:t xml:space="preserve">), o Município de Ribeirão do Pinhal – Estado do Paraná, Inscrito sob CNPJ n.º 76.968.064/0001-42, com sede a Rua Paraná n.º 983 – Centro, neste ato representado pelo Prefeito Municipal, o Senhor </w:t>
      </w:r>
      <w:r w:rsidRPr="009849CA">
        <w:rPr>
          <w:rFonts w:ascii="Arial" w:hAnsi="Arial" w:cs="Arial"/>
          <w:b/>
          <w:sz w:val="20"/>
          <w:szCs w:val="20"/>
        </w:rPr>
        <w:t>DARTAGNAN CALIXTO FRAIZ</w:t>
      </w:r>
      <w:r w:rsidRPr="009849CA">
        <w:rPr>
          <w:rFonts w:ascii="Arial" w:hAnsi="Arial" w:cs="Arial"/>
          <w:sz w:val="20"/>
          <w:szCs w:val="20"/>
        </w:rPr>
        <w:t>,</w:t>
      </w:r>
      <w:r w:rsidRPr="009849CA">
        <w:rPr>
          <w:rFonts w:ascii="Arial" w:hAnsi="Arial" w:cs="Arial"/>
          <w:b/>
          <w:sz w:val="20"/>
          <w:szCs w:val="20"/>
        </w:rPr>
        <w:t xml:space="preserve"> </w:t>
      </w:r>
      <w:r w:rsidRPr="009849CA">
        <w:rPr>
          <w:rFonts w:ascii="Arial" w:hAnsi="Arial" w:cs="Arial"/>
          <w:sz w:val="20"/>
          <w:szCs w:val="20"/>
        </w:rPr>
        <w:t>brasileiro</w:t>
      </w:r>
      <w:r w:rsidRPr="009849CA">
        <w:rPr>
          <w:rFonts w:ascii="Arial" w:hAnsi="Arial" w:cs="Arial"/>
          <w:b/>
          <w:sz w:val="20"/>
          <w:szCs w:val="20"/>
        </w:rPr>
        <w:t xml:space="preserve">, </w:t>
      </w:r>
      <w:r w:rsidRPr="009849C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849CA">
        <w:rPr>
          <w:rFonts w:ascii="Arial" w:hAnsi="Arial" w:cs="Arial"/>
          <w:b/>
          <w:bCs/>
          <w:sz w:val="20"/>
          <w:szCs w:val="20"/>
        </w:rPr>
        <w:t>CONTRATANTE</w:t>
      </w:r>
      <w:r w:rsidRPr="009849CA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0510B">
        <w:rPr>
          <w:rFonts w:cstheme="minorHAnsi"/>
          <w:b/>
          <w:sz w:val="24"/>
          <w:szCs w:val="24"/>
        </w:rPr>
        <w:t>O.V.S.</w:t>
      </w:r>
      <w:proofErr w:type="spellEnd"/>
      <w:r w:rsidRPr="0090510B">
        <w:rPr>
          <w:rFonts w:cstheme="minorHAnsi"/>
          <w:b/>
          <w:sz w:val="24"/>
          <w:szCs w:val="24"/>
        </w:rPr>
        <w:t xml:space="preserve"> EMPREENDIMENTOS EIRELI</w:t>
      </w:r>
      <w:r w:rsidRPr="00713CB8">
        <w:rPr>
          <w:rFonts w:ascii="Arial" w:hAnsi="Arial" w:cs="Arial"/>
          <w:b/>
          <w:sz w:val="20"/>
          <w:szCs w:val="20"/>
        </w:rPr>
        <w:t>,</w:t>
      </w:r>
      <w:r w:rsidRPr="00713CB8">
        <w:rPr>
          <w:rFonts w:ascii="Arial" w:hAnsi="Arial" w:cs="Arial"/>
          <w:sz w:val="20"/>
          <w:szCs w:val="20"/>
        </w:rPr>
        <w:t xml:space="preserve"> inscrita no CNPJ sob nº. </w:t>
      </w:r>
      <w:r w:rsidRPr="001E66B9">
        <w:rPr>
          <w:rFonts w:cstheme="minorHAnsi"/>
          <w:sz w:val="24"/>
          <w:szCs w:val="24"/>
        </w:rPr>
        <w:t>21.966.063/0001-77</w:t>
      </w:r>
      <w:r>
        <w:rPr>
          <w:rFonts w:ascii="Arial" w:hAnsi="Arial" w:cs="Arial"/>
          <w:sz w:val="20"/>
          <w:szCs w:val="20"/>
        </w:rPr>
        <w:t>, Fone (34</w:t>
      </w:r>
      <w:r w:rsidRPr="00713CB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3411-1937</w:t>
      </w:r>
      <w:r w:rsidRPr="00713CB8">
        <w:rPr>
          <w:rFonts w:ascii="Arial" w:hAnsi="Arial" w:cs="Arial"/>
          <w:sz w:val="20"/>
          <w:szCs w:val="20"/>
        </w:rPr>
        <w:t xml:space="preserve"> e email </w:t>
      </w:r>
      <w:hyperlink r:id="rId7" w:history="1">
        <w:r w:rsidRPr="00B45CEE">
          <w:rPr>
            <w:rStyle w:val="Hyperlink"/>
            <w:rFonts w:ascii="Arial" w:hAnsi="Arial" w:cs="Arial"/>
            <w:sz w:val="20"/>
            <w:szCs w:val="20"/>
          </w:rPr>
          <w:t>otevaldo.ovs@gmail.com</w:t>
        </w:r>
      </w:hyperlink>
      <w:r w:rsidRPr="00713CB8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Avenida Belo Horizonte – 1074</w:t>
      </w:r>
      <w:r w:rsidRPr="00713CB8">
        <w:rPr>
          <w:rFonts w:ascii="Arial" w:hAnsi="Arial" w:cs="Arial"/>
          <w:sz w:val="20"/>
          <w:szCs w:val="20"/>
        </w:rPr>
        <w:t xml:space="preserve"> – Centro – CEP </w:t>
      </w:r>
      <w:r w:rsidR="00692879">
        <w:rPr>
          <w:rFonts w:ascii="Arial" w:hAnsi="Arial" w:cs="Arial"/>
          <w:sz w:val="20"/>
          <w:szCs w:val="20"/>
        </w:rPr>
        <w:t>38.280-000</w:t>
      </w:r>
      <w:r w:rsidRPr="00713CB8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692879">
        <w:rPr>
          <w:rFonts w:ascii="Arial" w:hAnsi="Arial" w:cs="Arial"/>
          <w:sz w:val="20"/>
          <w:szCs w:val="20"/>
        </w:rPr>
        <w:t>Iturama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</w:t>
      </w:r>
      <w:r w:rsidR="00692879">
        <w:rPr>
          <w:rFonts w:ascii="Arial" w:hAnsi="Arial" w:cs="Arial"/>
          <w:sz w:val="20"/>
          <w:szCs w:val="20"/>
        </w:rPr>
        <w:t>MG, neste ato representado pelo</w:t>
      </w:r>
      <w:r w:rsidRPr="00713CB8">
        <w:rPr>
          <w:rFonts w:ascii="Arial" w:hAnsi="Arial" w:cs="Arial"/>
          <w:sz w:val="20"/>
          <w:szCs w:val="20"/>
        </w:rPr>
        <w:t xml:space="preserve"> senhor</w:t>
      </w:r>
      <w:r w:rsidRPr="00713CB8">
        <w:rPr>
          <w:rFonts w:ascii="Arial" w:hAnsi="Arial" w:cs="Arial"/>
          <w:b/>
          <w:sz w:val="20"/>
          <w:szCs w:val="20"/>
        </w:rPr>
        <w:t xml:space="preserve"> </w:t>
      </w:r>
      <w:r w:rsidR="00692879">
        <w:rPr>
          <w:rFonts w:ascii="Arial" w:hAnsi="Arial" w:cs="Arial"/>
          <w:b/>
          <w:sz w:val="20"/>
          <w:szCs w:val="20"/>
        </w:rPr>
        <w:t>OTEVALDO</w:t>
      </w:r>
      <w:r w:rsidR="00DA608B">
        <w:rPr>
          <w:rFonts w:ascii="Arial" w:hAnsi="Arial" w:cs="Arial"/>
          <w:b/>
          <w:sz w:val="20"/>
          <w:szCs w:val="20"/>
        </w:rPr>
        <w:t xml:space="preserve"> VILELA DE SOUZA</w:t>
      </w:r>
      <w:r w:rsidR="00DA608B">
        <w:rPr>
          <w:rFonts w:ascii="Arial" w:hAnsi="Arial" w:cs="Arial"/>
          <w:sz w:val="20"/>
          <w:szCs w:val="20"/>
        </w:rPr>
        <w:t>, brasileiro</w:t>
      </w:r>
      <w:r w:rsidRPr="00713CB8">
        <w:rPr>
          <w:rFonts w:ascii="Arial" w:hAnsi="Arial" w:cs="Arial"/>
          <w:sz w:val="20"/>
          <w:szCs w:val="20"/>
        </w:rPr>
        <w:t xml:space="preserve">, </w:t>
      </w:r>
      <w:r w:rsidR="00DA608B">
        <w:rPr>
          <w:rFonts w:ascii="Arial" w:hAnsi="Arial" w:cs="Arial"/>
          <w:sz w:val="20"/>
          <w:szCs w:val="20"/>
        </w:rPr>
        <w:t>divorciado, empresário, residente e domiciliado</w:t>
      </w:r>
      <w:r w:rsidRPr="00713CB8">
        <w:rPr>
          <w:rFonts w:ascii="Arial" w:hAnsi="Arial" w:cs="Arial"/>
          <w:sz w:val="20"/>
          <w:szCs w:val="20"/>
        </w:rPr>
        <w:t xml:space="preserve"> </w:t>
      </w:r>
      <w:r w:rsidR="00DA608B" w:rsidRPr="00713CB8">
        <w:rPr>
          <w:rFonts w:ascii="Arial" w:hAnsi="Arial" w:cs="Arial"/>
          <w:sz w:val="20"/>
          <w:szCs w:val="20"/>
        </w:rPr>
        <w:t xml:space="preserve">na </w:t>
      </w:r>
      <w:r w:rsidR="00DA608B">
        <w:rPr>
          <w:rFonts w:ascii="Arial" w:hAnsi="Arial" w:cs="Arial"/>
          <w:sz w:val="20"/>
          <w:szCs w:val="20"/>
        </w:rPr>
        <w:t>Avenida Belo Horizonte – 1074</w:t>
      </w:r>
      <w:r w:rsidR="00DA608B" w:rsidRPr="00713CB8">
        <w:rPr>
          <w:rFonts w:ascii="Arial" w:hAnsi="Arial" w:cs="Arial"/>
          <w:sz w:val="20"/>
          <w:szCs w:val="20"/>
        </w:rPr>
        <w:t xml:space="preserve"> – Centro – CEP </w:t>
      </w:r>
      <w:r w:rsidR="00DA608B">
        <w:rPr>
          <w:rFonts w:ascii="Arial" w:hAnsi="Arial" w:cs="Arial"/>
          <w:sz w:val="20"/>
          <w:szCs w:val="20"/>
        </w:rPr>
        <w:t>38.280-000</w:t>
      </w:r>
      <w:r w:rsidR="00DA608B" w:rsidRPr="00713CB8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DA608B">
        <w:rPr>
          <w:rFonts w:ascii="Arial" w:hAnsi="Arial" w:cs="Arial"/>
          <w:sz w:val="20"/>
          <w:szCs w:val="20"/>
        </w:rPr>
        <w:t>Iturama</w:t>
      </w:r>
      <w:proofErr w:type="spellEnd"/>
      <w:r w:rsidR="00DA608B" w:rsidRPr="00713CB8">
        <w:rPr>
          <w:rFonts w:ascii="Arial" w:hAnsi="Arial" w:cs="Arial"/>
          <w:sz w:val="20"/>
          <w:szCs w:val="20"/>
        </w:rPr>
        <w:t xml:space="preserve"> – </w:t>
      </w:r>
      <w:r w:rsidR="00DA608B">
        <w:rPr>
          <w:rFonts w:ascii="Arial" w:hAnsi="Arial" w:cs="Arial"/>
          <w:sz w:val="20"/>
          <w:szCs w:val="20"/>
        </w:rPr>
        <w:t>MG</w:t>
      </w:r>
      <w:r w:rsidRPr="009849CA">
        <w:rPr>
          <w:rFonts w:ascii="Arial" w:hAnsi="Arial" w:cs="Arial"/>
          <w:sz w:val="20"/>
          <w:szCs w:val="20"/>
        </w:rPr>
        <w:t xml:space="preserve">, </w:t>
      </w:r>
      <w:r w:rsidR="0090510B">
        <w:rPr>
          <w:rFonts w:ascii="Arial" w:hAnsi="Arial" w:cs="Arial"/>
          <w:sz w:val="20"/>
          <w:szCs w:val="20"/>
        </w:rPr>
        <w:t xml:space="preserve">portador da Carteira de Identidade n.º 15477182 e inscrito no CPF/MF 060.271.598-98 </w:t>
      </w:r>
      <w:r w:rsidRPr="009849CA">
        <w:rPr>
          <w:rFonts w:ascii="Arial" w:hAnsi="Arial" w:cs="Arial"/>
          <w:sz w:val="20"/>
          <w:szCs w:val="20"/>
        </w:rPr>
        <w:t xml:space="preserve">neste ato simplesmente denominado </w:t>
      </w:r>
      <w:r w:rsidRPr="009849C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849C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4</w:t>
      </w:r>
      <w:r w:rsidR="00DA608B">
        <w:rPr>
          <w:rFonts w:ascii="Arial" w:hAnsi="Arial" w:cs="Arial"/>
          <w:sz w:val="20"/>
          <w:szCs w:val="20"/>
        </w:rPr>
        <w:t>0</w:t>
      </w:r>
      <w:r w:rsidRPr="009849CA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EF1AC0" w:rsidRPr="009849CA" w:rsidRDefault="00EF1AC0" w:rsidP="00EF1A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849CA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F1AC0" w:rsidRPr="009849CA" w:rsidRDefault="00EF1AC0" w:rsidP="00EF1A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849CA">
        <w:rPr>
          <w:rFonts w:ascii="Arial" w:hAnsi="Arial" w:cs="Arial"/>
          <w:sz w:val="20"/>
          <w:szCs w:val="20"/>
        </w:rPr>
        <w:t>A presente</w:t>
      </w:r>
      <w:proofErr w:type="gramEnd"/>
      <w:r w:rsidRPr="009849CA">
        <w:rPr>
          <w:rFonts w:ascii="Arial" w:hAnsi="Arial" w:cs="Arial"/>
          <w:sz w:val="20"/>
          <w:szCs w:val="20"/>
        </w:rPr>
        <w:t xml:space="preserve"> Ata tem por objeto </w:t>
      </w:r>
      <w:r w:rsidRPr="00EB0C3F">
        <w:rPr>
          <w:rFonts w:ascii="Arial" w:hAnsi="Arial" w:cs="Arial"/>
          <w:sz w:val="20"/>
          <w:szCs w:val="20"/>
        </w:rPr>
        <w:t xml:space="preserve">o registro de preços para possível aquisição de </w:t>
      </w:r>
      <w:r>
        <w:rPr>
          <w:rFonts w:ascii="Arial" w:hAnsi="Arial" w:cs="Arial"/>
          <w:sz w:val="20"/>
          <w:szCs w:val="20"/>
        </w:rPr>
        <w:t>materiais gráficos</w:t>
      </w:r>
      <w:r w:rsidRPr="00EB0C3F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 xml:space="preserve">nforme </w:t>
      </w:r>
      <w:r w:rsidRPr="00EB0C3F">
        <w:rPr>
          <w:rFonts w:ascii="Arial" w:hAnsi="Arial" w:cs="Arial"/>
          <w:sz w:val="20"/>
          <w:szCs w:val="20"/>
        </w:rPr>
        <w:t>solicitação da Secretaria Municipal de Saúde</w:t>
      </w:r>
      <w:r>
        <w:rPr>
          <w:rFonts w:ascii="Arial" w:hAnsi="Arial" w:cs="Arial"/>
          <w:sz w:val="20"/>
          <w:szCs w:val="20"/>
        </w:rPr>
        <w:t>, Gabinete e Secretaria de Agricultura e Meio Ambiente</w:t>
      </w:r>
      <w:r w:rsidRPr="009849CA">
        <w:rPr>
          <w:rFonts w:ascii="Arial" w:hAnsi="Arial" w:cs="Arial"/>
          <w:sz w:val="20"/>
          <w:szCs w:val="20"/>
        </w:rPr>
        <w:t xml:space="preserve">, obrigando-se o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849CA">
        <w:rPr>
          <w:rFonts w:ascii="Arial" w:hAnsi="Arial" w:cs="Arial"/>
          <w:sz w:val="20"/>
          <w:szCs w:val="20"/>
        </w:rPr>
        <w:t xml:space="preserve">a executar em favor da </w:t>
      </w: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849C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40</w:t>
      </w:r>
      <w:r w:rsidRPr="009849CA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EF1AC0" w:rsidRPr="009849CA" w:rsidRDefault="00EF1AC0" w:rsidP="00EF1A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849CA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849CA">
        <w:rPr>
          <w:rFonts w:ascii="Arial" w:hAnsi="Arial" w:cs="Arial"/>
          <w:sz w:val="20"/>
          <w:szCs w:val="20"/>
        </w:rPr>
        <w:t> </w:t>
      </w:r>
    </w:p>
    <w:p w:rsidR="00EF1AC0" w:rsidRDefault="00EF1AC0" w:rsidP="00EF1AC0">
      <w:pPr>
        <w:pStyle w:val="SemEspaamento"/>
        <w:rPr>
          <w:rFonts w:ascii="Arial" w:hAnsi="Arial" w:cs="Arial"/>
          <w:sz w:val="20"/>
          <w:szCs w:val="20"/>
        </w:rPr>
      </w:pPr>
      <w:r w:rsidRPr="009849CA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849CA">
        <w:rPr>
          <w:rFonts w:ascii="Arial" w:hAnsi="Arial" w:cs="Arial"/>
          <w:b/>
          <w:sz w:val="20"/>
          <w:szCs w:val="20"/>
        </w:rPr>
        <w:t>CONTRATADA</w:t>
      </w:r>
      <w:r w:rsidRPr="009849C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708"/>
        <w:gridCol w:w="4962"/>
        <w:gridCol w:w="850"/>
        <w:gridCol w:w="709"/>
        <w:gridCol w:w="992"/>
      </w:tblGrid>
      <w:tr w:rsidR="00DA608B" w:rsidRPr="00EB0C3F" w:rsidTr="005B4D9E">
        <w:tc>
          <w:tcPr>
            <w:tcW w:w="568" w:type="dxa"/>
          </w:tcPr>
          <w:p w:rsidR="00DA608B" w:rsidRPr="00EB0C3F" w:rsidRDefault="00DA608B" w:rsidP="00BF53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DA608B" w:rsidRPr="00EB0C3F" w:rsidRDefault="00DA608B" w:rsidP="00BF53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708" w:type="dxa"/>
          </w:tcPr>
          <w:p w:rsidR="00DA608B" w:rsidRPr="00EB0C3F" w:rsidRDefault="00DA608B" w:rsidP="00BF53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2" w:type="dxa"/>
          </w:tcPr>
          <w:p w:rsidR="00DA608B" w:rsidRPr="00EB0C3F" w:rsidRDefault="00DA608B" w:rsidP="00BF537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DA608B" w:rsidRPr="00EB0C3F" w:rsidRDefault="00DA608B" w:rsidP="00BF53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DA608B" w:rsidRPr="00EB0C3F" w:rsidRDefault="00DA608B" w:rsidP="00BF53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UNIT</w:t>
            </w:r>
          </w:p>
        </w:tc>
        <w:tc>
          <w:tcPr>
            <w:tcW w:w="992" w:type="dxa"/>
          </w:tcPr>
          <w:p w:rsidR="00DA608B" w:rsidRPr="00EB0C3F" w:rsidRDefault="00DA608B" w:rsidP="00BF537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TOTAL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5E48B9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6A3433" w:rsidRPr="005B4D9E" w:rsidRDefault="006A3433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</w:p>
          <w:p w:rsidR="006A3433" w:rsidRPr="005B4D9E" w:rsidRDefault="006A3433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B4D9E" w:rsidRPr="005B4D9E" w:rsidRDefault="005E48B9" w:rsidP="005B4D9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Adesivo de identificação para veículos,</w:t>
            </w:r>
            <w:r w:rsidR="001E7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4D9E">
              <w:rPr>
                <w:rFonts w:ascii="Arial" w:hAnsi="Arial" w:cs="Arial"/>
                <w:sz w:val="18"/>
                <w:szCs w:val="18"/>
              </w:rPr>
              <w:t xml:space="preserve">impressão em cores confecção e aplicação na frota municipal em tamanhos variados, garantia contra desbotamento das cores de no mínimo 02 anos. (com arte produzida pela gráfica, que deve ser aprovada pelo setor de comunicação)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150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300 administração</w:t>
            </w:r>
          </w:p>
        </w:tc>
        <w:tc>
          <w:tcPr>
            <w:tcW w:w="850" w:type="dxa"/>
            <w:vAlign w:val="bottom"/>
          </w:tcPr>
          <w:p w:rsidR="005E48B9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  <w:p w:rsidR="006A3433" w:rsidRPr="005B4D9E" w:rsidRDefault="006A3433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7C06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50,00</w:t>
            </w:r>
          </w:p>
          <w:p w:rsidR="006A3433" w:rsidRPr="005B4D9E" w:rsidRDefault="006A3433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1E7C06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22500,00</w:t>
            </w:r>
          </w:p>
          <w:p w:rsidR="001E7C06" w:rsidRPr="005B4D9E" w:rsidRDefault="001E7C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Adesivo de vinil autocolante, corte especial em impressão digital 4x0 cores diâmetro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05cm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. (Administração)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1,20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2100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Adesivo de vinil autocolante, corte especial em impressão digital 4x0 cores diâmetro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08X10cm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. (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100 Administração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2000 Saúde)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1,56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3276,00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Banner em lona 1,2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90m impressão digital colorida, corte reto e acabamento com cordão e madeira. (Saúde)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B4D9E" w:rsidRPr="005B4D9E" w:rsidRDefault="005E48B9" w:rsidP="005B4D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126,00</w:t>
            </w:r>
          </w:p>
        </w:tc>
        <w:tc>
          <w:tcPr>
            <w:tcW w:w="992" w:type="dxa"/>
            <w:vAlign w:val="bottom"/>
          </w:tcPr>
          <w:p w:rsidR="005B4D9E" w:rsidRPr="005B4D9E" w:rsidRDefault="005E48B9" w:rsidP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2520,00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Default="005B4D9E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</w:t>
            </w:r>
            <w:r w:rsidR="005E48B9" w:rsidRPr="005B4D9E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5B4D9E" w:rsidRDefault="005B4D9E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B4D9E" w:rsidRPr="005B4D9E" w:rsidRDefault="005B4D9E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Banner em lona 1,5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x2,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50m interno e externo, impressão digital 4x0 cores e acabamento com ilhós (com arte produzida pela gráfica, que deve ser aprovada pelo setor de comunicação)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Default="005E48B9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133,50</w:t>
            </w: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E48B9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1335,00</w:t>
            </w: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Bloco Notificação receita “B” dimensão 21 cmx 11,0 cm cor azul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5,19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1038,00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550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Blocos c/50 folhas em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vias para requisição de materiais e serviços, sendo a 1ª. Via Branca destacável e a 2ª. Via em papel jornal fixa no bloco 15 cm X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(250 Saúde e 300 Administração)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2,45</w:t>
            </w:r>
          </w:p>
        </w:tc>
        <w:tc>
          <w:tcPr>
            <w:tcW w:w="992" w:type="dxa"/>
            <w:vAlign w:val="bottom"/>
          </w:tcPr>
          <w:p w:rsidR="005B4D9E" w:rsidRPr="005B4D9E" w:rsidRDefault="005E48B9" w:rsidP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1347,50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Carimbo 4911 (entintado)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30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1560,00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Carimbo 4912 (entintado)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15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Carimbo 4928 (entintado)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15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Carimbo 4927 (entintado)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15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Carimbo em madeira 08x04cm (Administração)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Carimbo em madeira 10x05cm (Administração)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41,00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205,00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Cartão de visita 09x05cm, papel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brilho, gramatura 250g/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, impressão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off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-set 4x4 cores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Cartaz A3: formato (42 cm x 29,7 cm), papel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brilho 170 g/m², 4/0 cores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1960,00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Convites, medida 21x31 cm, papel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couche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brilho, impressão 4x4 cores-(palestras,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conferências,</w:t>
            </w:r>
            <w:proofErr w:type="spellStart"/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1,47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441,00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Faixa de lona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branca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monoface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própria para comunicação visual, impressão colorida, dimensões 5,00 x 1,00, acabamentos laterais com lona dobrada e colada com cola especifica e haste de madeira ou alumínio ou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tubetes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e corda de fixação. (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10 Administração)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B4D9E" w:rsidRDefault="005E48B9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250,00</w:t>
            </w: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AFAFA"/>
              </w:rPr>
            </w:pPr>
            <w:r w:rsidRPr="005B4D9E">
              <w:rPr>
                <w:rFonts w:ascii="Arial" w:hAnsi="Arial" w:cs="Arial"/>
                <w:sz w:val="18"/>
                <w:szCs w:val="18"/>
                <w:shd w:val="clear" w:color="auto" w:fill="FAFAFA"/>
              </w:rPr>
              <w:t xml:space="preserve">Faixas em lona, em tamanho 3m X 0,70m, coloridas. </w:t>
            </w:r>
            <w:r w:rsidRPr="005B4D9E">
              <w:rPr>
                <w:rFonts w:ascii="Arial" w:hAnsi="Arial" w:cs="Arial"/>
                <w:sz w:val="18"/>
                <w:szCs w:val="18"/>
              </w:rPr>
              <w:t>Faixa em lona impressão colorida em alta resolução no formato 3 m x 1 m. hastes de madeira e nylon para fixação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Faixa horizontal em lona fosca, tamanho 3,5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x0,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80m, impressão digital cores 4x0, acabamento nas 02 extremidades, acompanha madeira lateral (bastão) para o sustento de uma faixa estendida e visível e cordas para fixação. (com arte produzida pela gráfica, que deve ser aprovada pelo setor de comunicação)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Default="005E48B9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105,00</w:t>
            </w:r>
          </w:p>
          <w:p w:rsidR="005B4D9E" w:rsidRDefault="005B4D9E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5E48B9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2100,00</w:t>
            </w:r>
          </w:p>
          <w:p w:rsid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Informativo em papel branco, tamanho A3, gramatura 90g, colorido, só frente.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1040,00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6"/>
                <w:szCs w:val="16"/>
              </w:rPr>
              <w:t>20000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Panfletos para campanhas tamanho 150x210mm, papel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couchê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75gr, impressão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off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-set 4x0 cores com arte produzida pela gráfica, que deve ser aprovada pelo setor de comunicação)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0,14</w:t>
            </w: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E48B9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2800,00</w:t>
            </w: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Panfletos, papel branco, em A5, colorido, gramatura 120g.  (Saúde)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3000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Panfletos alusivos a prevenção da dengue em papel jornal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12cm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x 19cm. (Saúde)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810,00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Placas para indicação em plástico PVC, tamanho 20x60, espessura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3mm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>, acabamento em vinil, com fita dupla face para fixação. (com arte produzida pela gráfica, que deve ser aprovada pelo setor de comunicação)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bottom"/>
          </w:tcPr>
          <w:p w:rsidR="005E48B9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Placas para indicação em plástico PVC com dimensões de 80x60cm de altura, espessura de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03mm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, acabamento em vinil, com fita dupla face para fixação. (com arte produzida pela gráfica, que deve ser aprovada pelo setor de comunicação)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e 10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75,00</w:t>
            </w:r>
          </w:p>
          <w:p w:rsidR="005B4D9E" w:rsidRPr="005B4D9E" w:rsidRDefault="005B4D9E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  <w:p w:rsidR="005B4D9E" w:rsidRPr="005B4D9E" w:rsidRDefault="005B4D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Bloco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Receituário médico em papel jornal c/ 100 folhas cada bloco tamanho 14,5cm x </w:t>
            </w:r>
            <w:proofErr w:type="gramStart"/>
            <w:r w:rsidRPr="005B4D9E">
              <w:rPr>
                <w:rFonts w:ascii="Arial" w:hAnsi="Arial" w:cs="Arial"/>
                <w:sz w:val="18"/>
                <w:szCs w:val="18"/>
              </w:rPr>
              <w:t>21cm</w:t>
            </w:r>
            <w:proofErr w:type="gramEnd"/>
            <w:r w:rsidRPr="005B4D9E">
              <w:rPr>
                <w:rFonts w:ascii="Arial" w:hAnsi="Arial" w:cs="Arial"/>
                <w:sz w:val="18"/>
                <w:szCs w:val="18"/>
              </w:rPr>
              <w:t xml:space="preserve"> (NOME DO MÉDICO CRM 0000 –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C.P.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>F 000,000,000,00.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2,94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2940,00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B4D9E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 xml:space="preserve">Talão de notificação </w:t>
            </w: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carbonado</w:t>
            </w:r>
            <w:proofErr w:type="spellEnd"/>
            <w:r w:rsidRPr="005B4D9E">
              <w:rPr>
                <w:rFonts w:ascii="Arial" w:hAnsi="Arial" w:cs="Arial"/>
                <w:sz w:val="18"/>
                <w:szCs w:val="18"/>
              </w:rPr>
              <w:t xml:space="preserve"> duas vias (22x16cm) Administração</w:t>
            </w:r>
          </w:p>
        </w:tc>
        <w:tc>
          <w:tcPr>
            <w:tcW w:w="850" w:type="dxa"/>
          </w:tcPr>
          <w:p w:rsidR="005E48B9" w:rsidRPr="005B4D9E" w:rsidRDefault="005E48B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4D9E">
              <w:rPr>
                <w:rFonts w:ascii="Arial" w:hAnsi="Arial" w:cs="Arial"/>
                <w:sz w:val="18"/>
                <w:szCs w:val="18"/>
              </w:rPr>
              <w:t>O.V.S.</w:t>
            </w:r>
            <w:proofErr w:type="spellEnd"/>
          </w:p>
        </w:tc>
        <w:tc>
          <w:tcPr>
            <w:tcW w:w="709" w:type="dxa"/>
            <w:vAlign w:val="center"/>
          </w:tcPr>
          <w:p w:rsidR="005E48B9" w:rsidRPr="005B4D9E" w:rsidRDefault="005E48B9" w:rsidP="00BF53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17,64</w:t>
            </w: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264,60</w:t>
            </w:r>
          </w:p>
        </w:tc>
      </w:tr>
      <w:tr w:rsidR="005E48B9" w:rsidRPr="005B4D9E" w:rsidTr="005B4D9E">
        <w:tc>
          <w:tcPr>
            <w:tcW w:w="56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vAlign w:val="bottom"/>
          </w:tcPr>
          <w:p w:rsidR="005E48B9" w:rsidRPr="005B4D9E" w:rsidRDefault="00D71058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D9E">
              <w:rPr>
                <w:rFonts w:ascii="Arial" w:hAnsi="Arial" w:cs="Arial"/>
                <w:sz w:val="18"/>
                <w:szCs w:val="18"/>
              </w:rPr>
              <w:t>T</w:t>
            </w:r>
            <w:r w:rsidR="005E48B9" w:rsidRPr="005B4D9E">
              <w:rPr>
                <w:rFonts w:ascii="Arial" w:hAnsi="Arial" w:cs="Arial"/>
                <w:sz w:val="18"/>
                <w:szCs w:val="18"/>
              </w:rPr>
              <w:t>otal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5E48B9" w:rsidRPr="005B4D9E" w:rsidRDefault="005E48B9" w:rsidP="00BF537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E48B9" w:rsidRPr="005B4D9E" w:rsidRDefault="005E48B9" w:rsidP="00BF537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E48B9" w:rsidRPr="005B4D9E" w:rsidRDefault="005E48B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4D9E">
              <w:rPr>
                <w:rFonts w:ascii="Arial" w:hAnsi="Arial" w:cs="Arial"/>
                <w:color w:val="000000"/>
                <w:sz w:val="18"/>
                <w:szCs w:val="18"/>
              </w:rPr>
              <w:t>61029,10</w:t>
            </w:r>
          </w:p>
        </w:tc>
      </w:tr>
    </w:tbl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10</w:t>
      </w:r>
      <w:r w:rsidRPr="00EB0C3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dez</w:t>
      </w:r>
      <w:r w:rsidRPr="00EB0C3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corridos</w:t>
      </w:r>
      <w:r w:rsidRPr="00EB0C3F">
        <w:rPr>
          <w:rFonts w:ascii="Arial" w:hAnsi="Arial" w:cs="Arial"/>
          <w:sz w:val="20"/>
          <w:szCs w:val="20"/>
        </w:rPr>
        <w:t xml:space="preserve"> úteis.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 Os valores acima </w:t>
      </w:r>
      <w:r w:rsidRPr="00EB0C3F">
        <w:rPr>
          <w:rFonts w:ascii="Arial" w:hAnsi="Arial" w:cs="Arial"/>
          <w:bCs/>
          <w:sz w:val="20"/>
          <w:szCs w:val="20"/>
        </w:rPr>
        <w:t>poderão</w:t>
      </w:r>
      <w:r w:rsidRPr="00EB0C3F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/>
          <w:sz w:val="20"/>
          <w:szCs w:val="20"/>
        </w:rPr>
        <w:t>a)</w:t>
      </w:r>
      <w:r w:rsidRPr="00EB0C3F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B0C3F">
        <w:rPr>
          <w:rFonts w:ascii="Arial" w:hAnsi="Arial" w:cs="Arial"/>
          <w:sz w:val="20"/>
          <w:szCs w:val="20"/>
        </w:rPr>
        <w:t>consequências</w:t>
      </w:r>
      <w:proofErr w:type="spellEnd"/>
      <w:r w:rsidRPr="00EB0C3F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/>
          <w:sz w:val="20"/>
          <w:szCs w:val="20"/>
        </w:rPr>
        <w:t>b)</w:t>
      </w:r>
      <w:r w:rsidRPr="00EB0C3F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B0C3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B0C3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B0C3F">
        <w:rPr>
          <w:rFonts w:ascii="Arial" w:hAnsi="Arial" w:cs="Arial"/>
          <w:sz w:val="20"/>
          <w:szCs w:val="20"/>
        </w:rPr>
        <w:t>estar</w:t>
      </w:r>
      <w:proofErr w:type="gramEnd"/>
      <w:r w:rsidRPr="00EB0C3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B0C3F">
        <w:rPr>
          <w:rFonts w:ascii="Arial" w:hAnsi="Arial" w:cs="Arial"/>
          <w:sz w:val="20"/>
          <w:szCs w:val="20"/>
        </w:rPr>
        <w:t>etc</w:t>
      </w:r>
      <w:proofErr w:type="spellEnd"/>
      <w:r w:rsidRPr="00EB0C3F">
        <w:rPr>
          <w:rFonts w:ascii="Arial" w:hAnsi="Arial" w:cs="Arial"/>
          <w:sz w:val="20"/>
          <w:szCs w:val="20"/>
        </w:rPr>
        <w:t>).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t>A presente</w:t>
      </w:r>
      <w:proofErr w:type="gramEnd"/>
      <w:r w:rsidRPr="00EB0C3F">
        <w:rPr>
          <w:rFonts w:ascii="Arial" w:hAnsi="Arial" w:cs="Arial"/>
          <w:sz w:val="20"/>
          <w:szCs w:val="20"/>
        </w:rPr>
        <w:t xml:space="preserve"> ata terá início na data de </w:t>
      </w:r>
      <w:r w:rsidR="00D71058">
        <w:rPr>
          <w:rFonts w:ascii="Arial" w:hAnsi="Arial" w:cs="Arial"/>
          <w:b/>
          <w:sz w:val="20"/>
          <w:szCs w:val="20"/>
        </w:rPr>
        <w:t>sua assinatura</w:t>
      </w:r>
      <w:r w:rsidRPr="00EB0C3F">
        <w:rPr>
          <w:rFonts w:ascii="Arial" w:hAnsi="Arial" w:cs="Arial"/>
          <w:sz w:val="20"/>
          <w:szCs w:val="20"/>
        </w:rPr>
        <w:t xml:space="preserve"> e vigorará </w:t>
      </w:r>
      <w:r w:rsidR="00D71058">
        <w:rPr>
          <w:rFonts w:ascii="Arial" w:hAnsi="Arial" w:cs="Arial"/>
          <w:sz w:val="20"/>
          <w:szCs w:val="20"/>
        </w:rPr>
        <w:t xml:space="preserve">até </w:t>
      </w:r>
      <w:r w:rsidR="00D71058" w:rsidRPr="00D71058">
        <w:rPr>
          <w:rFonts w:ascii="Arial" w:hAnsi="Arial" w:cs="Arial"/>
          <w:b/>
          <w:sz w:val="20"/>
          <w:szCs w:val="20"/>
        </w:rPr>
        <w:t>15/06/2022</w:t>
      </w:r>
      <w:r w:rsidRPr="00EB0C3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A608B" w:rsidRPr="00EB0C3F" w:rsidRDefault="00DA608B" w:rsidP="00DA60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Pr="00EB0C3F" w:rsidRDefault="00DA608B" w:rsidP="00DA608B">
      <w:pPr>
        <w:ind w:right="-376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1058">
        <w:rPr>
          <w:rFonts w:ascii="Arial" w:hAnsi="Arial" w:cs="Arial"/>
          <w:b/>
          <w:sz w:val="20"/>
          <w:szCs w:val="20"/>
        </w:rPr>
        <w:t>conta corrente</w:t>
      </w:r>
      <w:r w:rsidR="00D71058" w:rsidRPr="00D71058">
        <w:rPr>
          <w:rFonts w:ascii="Arial" w:hAnsi="Arial" w:cs="Arial"/>
          <w:b/>
          <w:sz w:val="20"/>
          <w:szCs w:val="20"/>
        </w:rPr>
        <w:t xml:space="preserve"> n.º 13000274-8 agência 0838 Banco Santander</w:t>
      </w:r>
      <w:r w:rsidRPr="00EB0C3F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EB0C3F">
        <w:rPr>
          <w:rFonts w:ascii="Arial" w:hAnsi="Arial" w:cs="Arial"/>
          <w:bCs/>
          <w:sz w:val="20"/>
          <w:szCs w:val="20"/>
        </w:rPr>
        <w:t>j</w:t>
      </w:r>
      <w:r w:rsidRPr="00EB0C3F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D45F37">
        <w:rPr>
          <w:rFonts w:ascii="Arial" w:hAnsi="Arial" w:cs="Arial"/>
          <w:sz w:val="20"/>
          <w:szCs w:val="20"/>
        </w:rPr>
        <w:t>o número da licitação, o número do Lote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 nota Fiscal</w:t>
      </w:r>
      <w:r>
        <w:rPr>
          <w:rFonts w:ascii="Arial" w:hAnsi="Arial" w:cs="Arial"/>
          <w:sz w:val="20"/>
          <w:szCs w:val="20"/>
        </w:rPr>
        <w:t xml:space="preserve"> dos produtos da Secretaria de Saúde</w:t>
      </w:r>
      <w:r w:rsidR="00D71058">
        <w:rPr>
          <w:rFonts w:ascii="Arial" w:hAnsi="Arial" w:cs="Arial"/>
          <w:sz w:val="20"/>
          <w:szCs w:val="20"/>
        </w:rPr>
        <w:t xml:space="preserve"> </w:t>
      </w:r>
      <w:r w:rsidRPr="00EB0C3F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 ser emitida</w:t>
      </w:r>
      <w:r w:rsidRPr="00EB0C3F">
        <w:rPr>
          <w:rFonts w:ascii="Arial" w:hAnsi="Arial" w:cs="Arial"/>
          <w:sz w:val="20"/>
          <w:szCs w:val="20"/>
        </w:rPr>
        <w:t xml:space="preserve">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  <w:r w:rsidR="00D71058">
        <w:rPr>
          <w:rFonts w:ascii="Arial" w:hAnsi="Arial" w:cs="Arial"/>
          <w:b/>
          <w:sz w:val="20"/>
          <w:szCs w:val="20"/>
        </w:rPr>
        <w:t xml:space="preserve"> E das demais Secretarias em nome </w:t>
      </w:r>
      <w:r w:rsidR="00D71058" w:rsidRPr="00602DAE">
        <w:rPr>
          <w:rFonts w:ascii="Arial" w:hAnsi="Arial" w:cs="Arial"/>
          <w:b/>
          <w:sz w:val="20"/>
          <w:szCs w:val="20"/>
        </w:rPr>
        <w:t>da PREFEITURA MUNICIPAL DE RIBEIRÃO DO PINHAL – CNPJ: 76.968.064/0001-42– RUA PARANÁ -983- CENTRO</w:t>
      </w:r>
      <w:r w:rsidR="00D71058">
        <w:rPr>
          <w:rFonts w:ascii="Arial" w:hAnsi="Arial" w:cs="Arial"/>
          <w:b/>
          <w:sz w:val="20"/>
          <w:szCs w:val="20"/>
        </w:rPr>
        <w:t>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EB0C3F">
        <w:rPr>
          <w:rFonts w:ascii="Arial" w:hAnsi="Arial" w:cs="Arial"/>
          <w:bCs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Pr="00EB0C3F" w:rsidRDefault="00DA608B" w:rsidP="00DA608B">
      <w:pPr>
        <w:pStyle w:val="SemEspaamento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B0C3F">
        <w:rPr>
          <w:rFonts w:ascii="Arial" w:hAnsi="Arial" w:cs="Arial"/>
          <w:bCs/>
          <w:sz w:val="20"/>
          <w:szCs w:val="20"/>
        </w:rPr>
        <w:t xml:space="preserve">a </w:t>
      </w:r>
      <w:r w:rsidRPr="00EB0C3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B0C3F">
        <w:rPr>
          <w:rFonts w:ascii="Arial" w:hAnsi="Arial" w:cs="Arial"/>
          <w:bCs/>
          <w:sz w:val="20"/>
          <w:szCs w:val="20"/>
        </w:rPr>
        <w:t>se</w:t>
      </w:r>
      <w:r w:rsidRPr="00EB0C3F">
        <w:rPr>
          <w:rFonts w:ascii="Arial" w:hAnsi="Arial" w:cs="Arial"/>
          <w:sz w:val="20"/>
          <w:szCs w:val="20"/>
        </w:rPr>
        <w:t xml:space="preserve"> compromete a: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</w:t>
      </w:r>
      <w:r w:rsidRPr="00EB0C3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B0C3F">
        <w:rPr>
          <w:rFonts w:ascii="Arial" w:hAnsi="Arial" w:cs="Arial"/>
          <w:bCs/>
          <w:sz w:val="20"/>
          <w:szCs w:val="20"/>
        </w:rPr>
        <w:t>até o final do prazo contratual.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c) Zelar e garantir a qualidade</w:t>
      </w:r>
      <w:r w:rsidRPr="00EB0C3F">
        <w:rPr>
          <w:rFonts w:ascii="Arial" w:hAnsi="Arial" w:cs="Arial"/>
          <w:sz w:val="20"/>
          <w:szCs w:val="20"/>
        </w:rPr>
        <w:t xml:space="preserve"> dos produtos entregues;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B0C3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e) Manter em dia as obrigações</w:t>
      </w:r>
      <w:r w:rsidRPr="00EB0C3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g) Entregar os produtos livres de frete e outras despesas na sede da</w:t>
      </w:r>
      <w:r>
        <w:rPr>
          <w:rFonts w:ascii="Arial" w:hAnsi="Arial" w:cs="Arial"/>
          <w:sz w:val="20"/>
          <w:szCs w:val="20"/>
        </w:rPr>
        <w:t>s</w:t>
      </w:r>
      <w:r w:rsidRPr="00EB0C3F">
        <w:rPr>
          <w:rFonts w:ascii="Arial" w:hAnsi="Arial" w:cs="Arial"/>
          <w:sz w:val="20"/>
          <w:szCs w:val="20"/>
        </w:rPr>
        <w:t xml:space="preserve"> Secretaria</w:t>
      </w:r>
      <w:r>
        <w:rPr>
          <w:rFonts w:ascii="Arial" w:hAnsi="Arial" w:cs="Arial"/>
          <w:sz w:val="20"/>
          <w:szCs w:val="20"/>
        </w:rPr>
        <w:t>s</w:t>
      </w:r>
      <w:r w:rsidRPr="00EB0C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solicitantes</w:t>
      </w:r>
      <w:r w:rsidRPr="00EB0C3F">
        <w:rPr>
          <w:rFonts w:ascii="Arial" w:hAnsi="Arial" w:cs="Arial"/>
          <w:sz w:val="20"/>
          <w:szCs w:val="20"/>
        </w:rPr>
        <w:t>, de segunda a sexta-feira nos horários de 08h: 00min até as 16h;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EB0C3F">
        <w:rPr>
          <w:rFonts w:ascii="Arial" w:hAnsi="Arial" w:cs="Arial"/>
          <w:sz w:val="20"/>
          <w:szCs w:val="20"/>
        </w:rPr>
        <w:t xml:space="preserve">, sujeitando a </w:t>
      </w:r>
      <w:r w:rsidRPr="00EB0C3F">
        <w:rPr>
          <w:rFonts w:ascii="Arial" w:hAnsi="Arial" w:cs="Arial"/>
          <w:b/>
          <w:sz w:val="20"/>
          <w:szCs w:val="20"/>
        </w:rPr>
        <w:t>CONTRATADA,</w:t>
      </w:r>
      <w:r w:rsidRPr="00EB0C3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t>a</w:t>
      </w:r>
      <w:proofErr w:type="gramEnd"/>
      <w:r w:rsidRPr="00EB0C3F">
        <w:rPr>
          <w:rFonts w:ascii="Arial" w:hAnsi="Arial" w:cs="Arial"/>
          <w:sz w:val="20"/>
          <w:szCs w:val="20"/>
        </w:rPr>
        <w:t>) </w:t>
      </w:r>
      <w:r w:rsidRPr="00EB0C3F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EB0C3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B0C3F">
        <w:rPr>
          <w:rFonts w:ascii="Arial" w:hAnsi="Arial" w:cs="Arial"/>
          <w:sz w:val="20"/>
          <w:szCs w:val="20"/>
        </w:rPr>
        <w:t>b)</w:t>
      </w:r>
      <w:proofErr w:type="gramEnd"/>
      <w:r w:rsidRPr="00EB0C3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D71058" w:rsidRPr="00EB0C3F" w:rsidRDefault="00D71058" w:rsidP="00DA608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360-000, 1370-103, 1380-104, 1390-107, 1520-</w:t>
      </w:r>
      <w:proofErr w:type="gramStart"/>
      <w:r>
        <w:rPr>
          <w:rFonts w:ascii="Arial" w:hAnsi="Arial" w:cs="Arial"/>
          <w:sz w:val="20"/>
          <w:szCs w:val="20"/>
        </w:rPr>
        <w:t>103,</w:t>
      </w:r>
      <w:proofErr w:type="gramEnd"/>
      <w:r>
        <w:rPr>
          <w:rFonts w:ascii="Arial" w:hAnsi="Arial" w:cs="Arial"/>
          <w:sz w:val="20"/>
          <w:szCs w:val="20"/>
        </w:rPr>
        <w:t>1530-104, 1540-107, 1710-103, 1720-104, 1730-107, 3340-000, 1860-495, 1880-495, 1990-303 e 3340-000.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>
        <w:rPr>
          <w:rFonts w:ascii="Arial" w:eastAsiaTheme="minorHAnsi" w:hAnsi="Arial" w:cs="Arial"/>
          <w:sz w:val="18"/>
          <w:szCs w:val="18"/>
        </w:rPr>
        <w:t>pelos Secretários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Controlar o saldo dos produtos;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EB0C3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A608B" w:rsidRPr="00EB0C3F" w:rsidRDefault="00DA608B" w:rsidP="00DA60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B0C3F">
        <w:rPr>
          <w:rFonts w:ascii="Arial" w:hAnsi="Arial" w:cs="Arial"/>
          <w:sz w:val="20"/>
          <w:szCs w:val="20"/>
        </w:rPr>
        <w:t>colusiva</w:t>
      </w:r>
      <w:proofErr w:type="spellEnd"/>
      <w:r w:rsidRPr="00EB0C3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B0C3F">
        <w:rPr>
          <w:rFonts w:ascii="Arial" w:hAnsi="Arial" w:cs="Arial"/>
          <w:sz w:val="20"/>
          <w:szCs w:val="20"/>
        </w:rPr>
        <w:t>ii</w:t>
      </w:r>
      <w:proofErr w:type="gramEnd"/>
      <w:r w:rsidRPr="00EB0C3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A608B" w:rsidRPr="00EB0C3F" w:rsidRDefault="00DA608B" w:rsidP="00DA608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B0C3F">
        <w:rPr>
          <w:rFonts w:ascii="Arial" w:hAnsi="Arial" w:cs="Arial"/>
          <w:sz w:val="20"/>
          <w:szCs w:val="20"/>
        </w:rPr>
        <w:t>colusivas</w:t>
      </w:r>
      <w:proofErr w:type="spellEnd"/>
      <w:r w:rsidRPr="00EB0C3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A608B" w:rsidRPr="00EB0C3F" w:rsidRDefault="00DA608B" w:rsidP="00DA608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A608B" w:rsidRPr="00EB0C3F" w:rsidRDefault="00DA608B" w:rsidP="00DA60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B0C3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Ata poderá ser rescindida: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DA608B" w:rsidRPr="00EB0C3F" w:rsidRDefault="00DA608B" w:rsidP="00DA608B">
      <w:pPr>
        <w:pStyle w:val="SemEspaamento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EB0C3F">
        <w:rPr>
          <w:rFonts w:ascii="Arial" w:hAnsi="Arial" w:cs="Arial"/>
          <w:sz w:val="20"/>
          <w:szCs w:val="20"/>
          <w:u w:val="single"/>
        </w:rPr>
        <w:t> 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EB0C3F">
        <w:rPr>
          <w:rFonts w:ascii="Arial" w:hAnsi="Arial" w:cs="Arial"/>
          <w:b/>
          <w:sz w:val="20"/>
          <w:szCs w:val="20"/>
        </w:rPr>
        <w:t>CONTRATANTE</w:t>
      </w:r>
      <w:r w:rsidRPr="00EB0C3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A608B" w:rsidRPr="00EB0C3F" w:rsidRDefault="00DA608B" w:rsidP="00DA60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A608B" w:rsidRPr="00EB0C3F" w:rsidRDefault="00DA608B" w:rsidP="00DA608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40</w:t>
      </w:r>
      <w:r w:rsidRPr="00EB0C3F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EB0C3F">
        <w:rPr>
          <w:rFonts w:ascii="Arial" w:hAnsi="Arial" w:cs="Arial"/>
          <w:b/>
          <w:bCs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>.</w:t>
      </w:r>
    </w:p>
    <w:p w:rsidR="00DA608B" w:rsidRPr="00EB0C3F" w:rsidRDefault="00DA608B" w:rsidP="00DA60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EB0C3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A608B" w:rsidRPr="00EB0C3F" w:rsidRDefault="00DA608B" w:rsidP="00DA608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A </w:t>
      </w:r>
      <w:r w:rsidRPr="00EB0C3F">
        <w:rPr>
          <w:rFonts w:ascii="Arial" w:hAnsi="Arial" w:cs="Arial"/>
          <w:b/>
          <w:sz w:val="20"/>
          <w:szCs w:val="20"/>
        </w:rPr>
        <w:t>CONTRATADA</w:t>
      </w:r>
      <w:r w:rsidRPr="00EB0C3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A608B" w:rsidRPr="00EB0C3F" w:rsidRDefault="00DA608B" w:rsidP="00DA608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EB0C3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A608B" w:rsidRPr="00EB0C3F" w:rsidRDefault="00DA608B" w:rsidP="00DA608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D71058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71058" w:rsidRDefault="00D71058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A608B" w:rsidRPr="00EB0C3F" w:rsidRDefault="00DA608B" w:rsidP="00DA608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B0C3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B0C3F">
        <w:rPr>
          <w:rFonts w:ascii="Arial" w:hAnsi="Arial" w:cs="Arial"/>
          <w:b/>
          <w:bCs/>
          <w:sz w:val="20"/>
          <w:szCs w:val="20"/>
        </w:rPr>
        <w:t>CONTRATANTE</w:t>
      </w:r>
      <w:r w:rsidRPr="00EB0C3F">
        <w:rPr>
          <w:rFonts w:ascii="Arial" w:hAnsi="Arial" w:cs="Arial"/>
          <w:sz w:val="20"/>
          <w:szCs w:val="20"/>
        </w:rPr>
        <w:t>, na forma do art. 60 da Lei 8.666 de 21/06/1993.</w:t>
      </w:r>
    </w:p>
    <w:p w:rsidR="00EF1AC0" w:rsidRPr="00EE1A8B" w:rsidRDefault="00EF1AC0" w:rsidP="00EF1A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1AC0" w:rsidRDefault="00EF1AC0" w:rsidP="00EF1A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1A8B">
        <w:rPr>
          <w:rFonts w:ascii="Arial" w:hAnsi="Arial" w:cs="Arial"/>
          <w:sz w:val="20"/>
          <w:szCs w:val="20"/>
        </w:rPr>
        <w:t xml:space="preserve">Ribeirão do Pinhal, </w:t>
      </w:r>
      <w:r w:rsidR="00DA608B">
        <w:rPr>
          <w:rFonts w:ascii="Arial" w:hAnsi="Arial" w:cs="Arial"/>
          <w:sz w:val="20"/>
          <w:szCs w:val="20"/>
        </w:rPr>
        <w:t>16 de junho</w:t>
      </w:r>
      <w:r w:rsidRPr="00EE1A8B">
        <w:rPr>
          <w:rFonts w:ascii="Arial" w:hAnsi="Arial" w:cs="Arial"/>
          <w:sz w:val="20"/>
          <w:szCs w:val="20"/>
        </w:rPr>
        <w:t xml:space="preserve"> de 2021.</w:t>
      </w:r>
    </w:p>
    <w:p w:rsidR="00EF1AC0" w:rsidRPr="00EE1A8B" w:rsidRDefault="00EF1AC0" w:rsidP="00EF1A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1AC0" w:rsidRPr="00EE1A8B" w:rsidRDefault="00EF1AC0" w:rsidP="00EF1A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1AC0" w:rsidRPr="00EE1A8B" w:rsidRDefault="00EF1AC0" w:rsidP="00EF1AC0">
      <w:pPr>
        <w:pStyle w:val="SemEspaamento"/>
        <w:rPr>
          <w:rFonts w:ascii="Arial" w:hAnsi="Arial" w:cs="Arial"/>
          <w:sz w:val="20"/>
          <w:szCs w:val="20"/>
        </w:rPr>
      </w:pPr>
    </w:p>
    <w:p w:rsidR="00EF1AC0" w:rsidRPr="00EE1A8B" w:rsidRDefault="00EF1AC0" w:rsidP="00EF1AC0">
      <w:pPr>
        <w:pStyle w:val="SemEspaamento"/>
        <w:rPr>
          <w:rFonts w:ascii="Arial" w:hAnsi="Arial" w:cs="Arial"/>
          <w:sz w:val="20"/>
          <w:szCs w:val="20"/>
        </w:rPr>
      </w:pPr>
    </w:p>
    <w:p w:rsidR="0090510B" w:rsidRPr="0090510B" w:rsidRDefault="00EF1AC0" w:rsidP="00EF1AC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DARTAGNAN CALIXTO FRAIZ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="0090510B" w:rsidRPr="0090510B">
        <w:rPr>
          <w:rFonts w:ascii="Arial" w:hAnsi="Arial" w:cs="Arial"/>
          <w:sz w:val="18"/>
          <w:szCs w:val="18"/>
        </w:rPr>
        <w:t xml:space="preserve">OTEVALDO VILELA DE SOUZA </w:t>
      </w:r>
    </w:p>
    <w:p w:rsidR="00EF1AC0" w:rsidRPr="0090510B" w:rsidRDefault="00EF1AC0" w:rsidP="00EF1AC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PREFEITO MUNICIPAL 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 xml:space="preserve">CPF: </w:t>
      </w:r>
      <w:r w:rsidR="0090510B" w:rsidRPr="0090510B">
        <w:rPr>
          <w:rFonts w:ascii="Arial" w:hAnsi="Arial" w:cs="Arial"/>
          <w:sz w:val="18"/>
          <w:szCs w:val="18"/>
        </w:rPr>
        <w:t>060.271.598-98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TESTEMUNHAS:</w:t>
      </w: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F1AC0" w:rsidRPr="0090510B" w:rsidTr="00BF537C">
        <w:tc>
          <w:tcPr>
            <w:tcW w:w="4606" w:type="dxa"/>
          </w:tcPr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10B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AC0" w:rsidRPr="0090510B" w:rsidTr="00BF537C">
        <w:tc>
          <w:tcPr>
            <w:tcW w:w="4606" w:type="dxa"/>
          </w:tcPr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F1AC0" w:rsidRPr="0090510B" w:rsidRDefault="00EF1AC0" w:rsidP="00BF537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</w:p>
    <w:p w:rsidR="00EF1AC0" w:rsidRPr="0090510B" w:rsidRDefault="00EF1AC0" w:rsidP="00EF1AC0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RAFAEL SANTANA FRIZON </w:t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</w:r>
      <w:r w:rsidRPr="0090510B">
        <w:rPr>
          <w:rFonts w:ascii="Arial" w:hAnsi="Arial" w:cs="Arial"/>
          <w:sz w:val="18"/>
          <w:szCs w:val="18"/>
        </w:rPr>
        <w:tab/>
        <w:t xml:space="preserve">       </w:t>
      </w:r>
    </w:p>
    <w:p w:rsidR="00EF1AC0" w:rsidRPr="0090510B" w:rsidRDefault="00EF1AC0" w:rsidP="00EF1AC0">
      <w:pPr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ADVOGADO.</w:t>
      </w:r>
    </w:p>
    <w:p w:rsidR="00D71058" w:rsidRPr="0090510B" w:rsidRDefault="00D71058" w:rsidP="001E7C06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D71058" w:rsidRPr="0090510B" w:rsidRDefault="00D71058" w:rsidP="00D710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71058" w:rsidRPr="0090510B" w:rsidRDefault="00D71058" w:rsidP="00D710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71058" w:rsidRPr="0090510B" w:rsidRDefault="00D71058" w:rsidP="00D7105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71058" w:rsidRPr="0090510B" w:rsidRDefault="00D71058" w:rsidP="00D71058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NADIR SARA MELO FRAGA CUNHA</w:t>
      </w:r>
      <w:r w:rsidR="001E7C06">
        <w:rPr>
          <w:rFonts w:ascii="Arial" w:hAnsi="Arial" w:cs="Arial"/>
          <w:sz w:val="18"/>
          <w:szCs w:val="18"/>
        </w:rPr>
        <w:t xml:space="preserve"> </w:t>
      </w:r>
      <w:r w:rsidR="001E7C06">
        <w:rPr>
          <w:rFonts w:ascii="Arial" w:hAnsi="Arial" w:cs="Arial"/>
          <w:sz w:val="18"/>
          <w:szCs w:val="18"/>
        </w:rPr>
        <w:tab/>
      </w:r>
      <w:r w:rsidR="001E7C06">
        <w:rPr>
          <w:rFonts w:ascii="Arial" w:hAnsi="Arial" w:cs="Arial"/>
          <w:sz w:val="18"/>
          <w:szCs w:val="18"/>
        </w:rPr>
        <w:tab/>
      </w:r>
      <w:r w:rsidR="001E7C06">
        <w:rPr>
          <w:rFonts w:ascii="Arial" w:hAnsi="Arial" w:cs="Arial"/>
          <w:sz w:val="18"/>
          <w:szCs w:val="18"/>
        </w:rPr>
        <w:tab/>
      </w:r>
      <w:r w:rsidR="001E7C06" w:rsidRPr="0090510B">
        <w:rPr>
          <w:rFonts w:ascii="Arial" w:hAnsi="Arial" w:cs="Arial"/>
          <w:sz w:val="18"/>
          <w:szCs w:val="18"/>
        </w:rPr>
        <w:t>RODRIGO LANINI BORGES</w:t>
      </w:r>
    </w:p>
    <w:p w:rsidR="00D71058" w:rsidRPr="0090510B" w:rsidRDefault="00D71058" w:rsidP="00D71058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>SECRETÁRIA DE SAÚDE</w:t>
      </w:r>
      <w:r w:rsidR="001E7C06">
        <w:rPr>
          <w:rFonts w:ascii="Arial" w:hAnsi="Arial" w:cs="Arial"/>
          <w:sz w:val="18"/>
          <w:szCs w:val="18"/>
        </w:rPr>
        <w:t xml:space="preserve"> </w:t>
      </w:r>
      <w:r w:rsidR="001E7C06">
        <w:rPr>
          <w:rFonts w:ascii="Arial" w:hAnsi="Arial" w:cs="Arial"/>
          <w:sz w:val="18"/>
          <w:szCs w:val="18"/>
        </w:rPr>
        <w:tab/>
      </w:r>
      <w:r w:rsidR="001E7C06">
        <w:rPr>
          <w:rFonts w:ascii="Arial" w:hAnsi="Arial" w:cs="Arial"/>
          <w:sz w:val="18"/>
          <w:szCs w:val="18"/>
        </w:rPr>
        <w:tab/>
      </w:r>
      <w:r w:rsidR="001E7C06">
        <w:rPr>
          <w:rFonts w:ascii="Arial" w:hAnsi="Arial" w:cs="Arial"/>
          <w:sz w:val="18"/>
          <w:szCs w:val="18"/>
        </w:rPr>
        <w:tab/>
      </w:r>
      <w:r w:rsidR="001E7C06">
        <w:rPr>
          <w:rFonts w:ascii="Arial" w:hAnsi="Arial" w:cs="Arial"/>
          <w:sz w:val="18"/>
          <w:szCs w:val="18"/>
        </w:rPr>
        <w:tab/>
      </w:r>
      <w:r w:rsidR="001E7C06" w:rsidRPr="0090510B">
        <w:rPr>
          <w:rFonts w:ascii="Arial" w:hAnsi="Arial" w:cs="Arial"/>
          <w:sz w:val="18"/>
          <w:szCs w:val="18"/>
        </w:rPr>
        <w:t>CHEFE DE GABINETE</w:t>
      </w:r>
    </w:p>
    <w:p w:rsidR="00D71058" w:rsidRPr="0090510B" w:rsidRDefault="00D71058" w:rsidP="00D71058">
      <w:pPr>
        <w:pStyle w:val="SemEspaamento"/>
        <w:rPr>
          <w:rFonts w:ascii="Arial" w:hAnsi="Arial" w:cs="Arial"/>
          <w:sz w:val="18"/>
          <w:szCs w:val="18"/>
        </w:rPr>
      </w:pPr>
    </w:p>
    <w:p w:rsidR="00D71058" w:rsidRPr="0090510B" w:rsidRDefault="00D71058" w:rsidP="00D71058">
      <w:pPr>
        <w:pStyle w:val="SemEspaamento"/>
        <w:rPr>
          <w:rFonts w:ascii="Arial" w:hAnsi="Arial" w:cs="Arial"/>
          <w:sz w:val="18"/>
          <w:szCs w:val="18"/>
        </w:rPr>
      </w:pPr>
    </w:p>
    <w:p w:rsidR="00D71058" w:rsidRPr="0090510B" w:rsidRDefault="00D71058" w:rsidP="00D71058">
      <w:pPr>
        <w:pStyle w:val="SemEspaamento"/>
        <w:rPr>
          <w:rFonts w:ascii="Arial" w:hAnsi="Arial" w:cs="Arial"/>
          <w:sz w:val="18"/>
          <w:szCs w:val="18"/>
        </w:rPr>
      </w:pPr>
    </w:p>
    <w:sectPr w:rsidR="00D71058" w:rsidRPr="0090510B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75" w:rsidRDefault="002A5E75" w:rsidP="002A5E75">
      <w:pPr>
        <w:spacing w:after="0" w:line="240" w:lineRule="auto"/>
      </w:pPr>
      <w:r>
        <w:separator/>
      </w:r>
    </w:p>
  </w:endnote>
  <w:endnote w:type="continuationSeparator" w:id="1">
    <w:p w:rsidR="002A5E75" w:rsidRDefault="002A5E75" w:rsidP="002A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6A3433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1E7C06" w:rsidRDefault="0090510B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1E7C06">
      <w:rPr>
        <w:rFonts w:asciiTheme="minorHAnsi" w:hAnsiTheme="minorHAnsi" w:cstheme="minorHAnsi"/>
        <w:sz w:val="22"/>
        <w:szCs w:val="22"/>
      </w:rPr>
      <w:t xml:space="preserve">Rua Paraná 983 – </w:t>
    </w:r>
    <w:r w:rsidR="001E7C06" w:rsidRPr="001E7C06">
      <w:rPr>
        <w:rFonts w:asciiTheme="minorHAnsi" w:hAnsiTheme="minorHAnsi" w:cstheme="minorHAnsi"/>
        <w:sz w:val="22"/>
        <w:szCs w:val="22"/>
      </w:rPr>
      <w:t>Centro</w:t>
    </w:r>
    <w:r w:rsidRPr="001E7C06">
      <w:rPr>
        <w:rFonts w:asciiTheme="minorHAnsi" w:hAnsiTheme="minorHAnsi" w:cstheme="minorHAnsi"/>
        <w:sz w:val="22"/>
        <w:szCs w:val="22"/>
      </w:rPr>
      <w:t xml:space="preserve"> – CEP: 86.490-000 – Fone: (43)3551830</w:t>
    </w:r>
    <w:r w:rsidR="001E7C06" w:rsidRPr="001E7C06">
      <w:rPr>
        <w:rFonts w:asciiTheme="minorHAnsi" w:hAnsiTheme="minorHAnsi" w:cstheme="minorHAnsi"/>
        <w:sz w:val="22"/>
        <w:szCs w:val="22"/>
      </w:rPr>
      <w:t>1</w:t>
    </w:r>
    <w:r w:rsidRPr="001E7C06">
      <w:rPr>
        <w:rFonts w:asciiTheme="minorHAnsi" w:hAnsiTheme="minorHAnsi" w:cstheme="minorHAnsi"/>
        <w:sz w:val="22"/>
        <w:szCs w:val="22"/>
      </w:rPr>
      <w:t>.</w:t>
    </w:r>
  </w:p>
  <w:p w:rsidR="001467C1" w:rsidRPr="001E7C06" w:rsidRDefault="0090510B">
    <w:pPr>
      <w:pStyle w:val="Rodap"/>
      <w:jc w:val="center"/>
      <w:rPr>
        <w:rFonts w:asciiTheme="minorHAnsi" w:hAnsiTheme="minorHAnsi" w:cstheme="minorHAnsi"/>
        <w:sz w:val="22"/>
        <w:szCs w:val="22"/>
      </w:rPr>
    </w:pPr>
    <w:proofErr w:type="spellStart"/>
    <w:r w:rsidRPr="001E7C06">
      <w:rPr>
        <w:rFonts w:asciiTheme="minorHAnsi" w:hAnsiTheme="minorHAnsi" w:cstheme="minorHAnsi"/>
        <w:sz w:val="22"/>
        <w:szCs w:val="22"/>
      </w:rPr>
      <w:t>E-mail</w:t>
    </w:r>
    <w:proofErr w:type="spellEnd"/>
    <w:r w:rsidRPr="001E7C06">
      <w:rPr>
        <w:rFonts w:asciiTheme="minorHAnsi" w:hAnsiTheme="minorHAnsi" w:cstheme="minorHAnsi"/>
        <w:sz w:val="22"/>
        <w:szCs w:val="22"/>
      </w:rPr>
      <w:t xml:space="preserve">: </w:t>
    </w:r>
    <w:hyperlink r:id="rId1" w:history="1">
      <w:r w:rsidRPr="001E7C06">
        <w:rPr>
          <w:rStyle w:val="Hyperlink"/>
          <w:rFonts w:asciiTheme="minorHAnsi" w:hAnsiTheme="minorHAnsi" w:cstheme="minorHAnsi"/>
          <w:sz w:val="22"/>
          <w:szCs w:val="22"/>
        </w:rPr>
        <w:t>pmrpinhal@uol.com.br</w:t>
      </w:r>
    </w:hyperlink>
    <w:r w:rsidR="001E7C06" w:rsidRPr="001E7C06">
      <w:rPr>
        <w:rFonts w:asciiTheme="minorHAnsi" w:hAnsiTheme="minorHAnsi" w:cstheme="minorHAnsi"/>
        <w:sz w:val="22"/>
        <w:szCs w:val="22"/>
      </w:rPr>
      <w:t xml:space="preserve"> e </w:t>
    </w:r>
    <w:hyperlink r:id="rId2" w:history="1">
      <w:r w:rsidR="001E7C06" w:rsidRPr="00F10F87">
        <w:rPr>
          <w:rStyle w:val="Hyperlink"/>
          <w:rFonts w:asciiTheme="minorHAnsi" w:hAnsiTheme="minorHAnsi" w:cstheme="minorHAnsi"/>
          <w:sz w:val="22"/>
          <w:szCs w:val="22"/>
        </w:rPr>
        <w:t>compras.pmrpinhal@gmail.com</w:t>
      </w:r>
    </w:hyperlink>
    <w:r w:rsidR="001E7C06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75" w:rsidRDefault="002A5E75" w:rsidP="002A5E75">
      <w:pPr>
        <w:spacing w:after="0" w:line="240" w:lineRule="auto"/>
      </w:pPr>
      <w:r>
        <w:separator/>
      </w:r>
    </w:p>
  </w:footnote>
  <w:footnote w:type="continuationSeparator" w:id="1">
    <w:p w:rsidR="002A5E75" w:rsidRDefault="002A5E75" w:rsidP="002A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90510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9051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6A343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1AC0"/>
    <w:rsid w:val="000A7748"/>
    <w:rsid w:val="000E5235"/>
    <w:rsid w:val="001E7C06"/>
    <w:rsid w:val="002A5E75"/>
    <w:rsid w:val="00400281"/>
    <w:rsid w:val="004B2436"/>
    <w:rsid w:val="005B4D9E"/>
    <w:rsid w:val="005E48B9"/>
    <w:rsid w:val="006627F2"/>
    <w:rsid w:val="00692879"/>
    <w:rsid w:val="006A3433"/>
    <w:rsid w:val="0090510B"/>
    <w:rsid w:val="00D71058"/>
    <w:rsid w:val="00DA608B"/>
    <w:rsid w:val="00E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F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1AC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F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F1A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F1AC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EF1A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F1AC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F1A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1A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1AC0"/>
    <w:rPr>
      <w:color w:val="0000FF"/>
      <w:u w:val="single"/>
    </w:rPr>
  </w:style>
  <w:style w:type="character" w:styleId="Forte">
    <w:name w:val="Strong"/>
    <w:basedOn w:val="Fontepargpadro"/>
    <w:qFormat/>
    <w:rsid w:val="00EF1AC0"/>
    <w:rPr>
      <w:b/>
      <w:bCs/>
    </w:rPr>
  </w:style>
  <w:style w:type="table" w:styleId="Tabelacomgrade">
    <w:name w:val="Table Grid"/>
    <w:basedOn w:val="Tabelanormal"/>
    <w:uiPriority w:val="39"/>
    <w:rsid w:val="00EF1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evaldo.o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2926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2021-06-16T17:56:00Z</dcterms:created>
  <dcterms:modified xsi:type="dcterms:W3CDTF">2021-06-17T14:41:00Z</dcterms:modified>
</cp:coreProperties>
</file>