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5C5F2C" w:rsidRPr="00D37C27" w:rsidTr="004F043C">
        <w:trPr>
          <w:trHeight w:val="3018"/>
        </w:trPr>
        <w:tc>
          <w:tcPr>
            <w:tcW w:w="6487" w:type="dxa"/>
            <w:shd w:val="clear" w:color="auto" w:fill="auto"/>
          </w:tcPr>
          <w:p w:rsidR="005C5F2C" w:rsidRPr="00C342E4" w:rsidRDefault="005C5F2C" w:rsidP="004F043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C5F2C" w:rsidRPr="005C5F2C" w:rsidRDefault="001010CB" w:rsidP="00B3741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1010CB">
              <w:rPr>
                <w:rFonts w:asciiTheme="minorHAnsi" w:hAnsiTheme="minorHAnsi" w:cstheme="minorHAnsi"/>
                <w:sz w:val="18"/>
                <w:szCs w:val="18"/>
              </w:rPr>
              <w:t>ERRATA - 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010CB">
              <w:rPr>
                <w:rFonts w:asciiTheme="minorHAnsi" w:hAnsiTheme="minorHAnsi" w:cstheme="minorHAnsi"/>
                <w:sz w:val="18"/>
                <w:szCs w:val="18"/>
              </w:rPr>
              <w:t>Pregão Presencial nº. 050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/2021 - </w:t>
            </w:r>
            <w:r w:rsidRPr="001010CB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010CB">
              <w:rPr>
                <w:rFonts w:asciiTheme="minorHAnsi" w:hAnsiTheme="minorHAnsi" w:cstheme="minorHAnsi"/>
                <w:sz w:val="18"/>
                <w:szCs w:val="18"/>
              </w:rPr>
              <w:t>Tendo em vista correções na especificação dos itens 05, 13 e 15 do processo licitatório na modalidade Pregão, do tipo menor preço global por item, cujo objeto é o registro de preços para possível aquisição de medicamentos e curativos a serem utilizados conforme a necessidade e de acordo com a solicitação da Secretaria Municipal de Saúde, o mesmo foi readequado.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010CB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presencial será no dia: 25/06/2021 a partir das 09h00min, na sede da Prefeitura Municipal, localizada à Rua Paraná, nº. 983 – Centro, em nosso Município. </w:t>
            </w:r>
            <w:r w:rsidRPr="001010C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EA5B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010C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010CB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010CB">
              <w:rPr>
                <w:rFonts w:asciiTheme="minorHAnsi" w:hAnsiTheme="minorHAnsi" w:cstheme="minorHAnsi"/>
                <w:sz w:val="18"/>
                <w:szCs w:val="18"/>
              </w:rPr>
              <w:t>Ribeirão do Pinhal, 10 de junho de 2021</w:t>
            </w:r>
            <w:r w:rsidR="005C5F2C" w:rsidRPr="001010C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5C5F2C" w:rsidRPr="001010C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5C5F2C" w:rsidRPr="001010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C5F2C" w:rsidRPr="001010C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5C5F2C" w:rsidRPr="001010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C5F2C" w:rsidRPr="001010C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5C5F2C" w:rsidRPr="001010C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C5F2C" w:rsidRPr="00D37C27" w:rsidRDefault="005C5F2C" w:rsidP="005C5F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5F2C" w:rsidRPr="00D37C27" w:rsidRDefault="005C5F2C" w:rsidP="005C5F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5F2C" w:rsidRPr="00D37C27" w:rsidRDefault="005C5F2C" w:rsidP="005C5F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5F2C" w:rsidRPr="00D37C27" w:rsidRDefault="005C5F2C" w:rsidP="005C5F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5F2C" w:rsidRPr="00D37C27" w:rsidRDefault="005C5F2C" w:rsidP="005C5F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5F2C" w:rsidRPr="00D37C27" w:rsidRDefault="005C5F2C" w:rsidP="005C5F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5F2C" w:rsidRPr="00D37C27" w:rsidRDefault="005C5F2C" w:rsidP="005C5F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5F2C" w:rsidRDefault="005C5F2C" w:rsidP="005C5F2C"/>
    <w:p w:rsidR="005C5F2C" w:rsidRDefault="005C5F2C" w:rsidP="005C5F2C"/>
    <w:p w:rsidR="005C5F2C" w:rsidRDefault="005C5F2C" w:rsidP="005C5F2C"/>
    <w:p w:rsidR="005C5F2C" w:rsidRDefault="005C5F2C" w:rsidP="005C5F2C"/>
    <w:p w:rsidR="005C5F2C" w:rsidRDefault="005C5F2C" w:rsidP="005C5F2C"/>
    <w:p w:rsidR="005C5F2C" w:rsidRDefault="005C5F2C" w:rsidP="005C5F2C"/>
    <w:p w:rsidR="005C5F2C" w:rsidRDefault="005C5F2C" w:rsidP="005C5F2C"/>
    <w:p w:rsidR="005C5F2C" w:rsidRDefault="005C5F2C" w:rsidP="005C5F2C"/>
    <w:p w:rsidR="00E85235" w:rsidRDefault="00E85235"/>
    <w:sectPr w:rsidR="00E85235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C5F2C"/>
    <w:rsid w:val="001010CB"/>
    <w:rsid w:val="005C5F2C"/>
    <w:rsid w:val="00B37412"/>
    <w:rsid w:val="00E8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C5F2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C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5F2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C5F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2021-06-09T19:48:00Z</dcterms:created>
  <dcterms:modified xsi:type="dcterms:W3CDTF">2021-06-10T14:27:00Z</dcterms:modified>
</cp:coreProperties>
</file>