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23" w:rsidRPr="00C57307" w:rsidRDefault="00D81D23" w:rsidP="00D81D23">
      <w:pPr>
        <w:pStyle w:val="Ttulo"/>
        <w:rPr>
          <w:rFonts w:ascii="Arial" w:hAnsi="Arial" w:cs="Arial"/>
          <w:bCs/>
          <w:sz w:val="20"/>
          <w:u w:val="single"/>
        </w:rPr>
      </w:pPr>
      <w:r w:rsidRPr="00C57307">
        <w:rPr>
          <w:rFonts w:ascii="Arial" w:hAnsi="Arial" w:cs="Arial"/>
          <w:bCs/>
          <w:sz w:val="20"/>
          <w:u w:val="single"/>
        </w:rPr>
        <w:t>ATA REGISTRO DE PREÇOS N.º 0</w:t>
      </w:r>
      <w:r>
        <w:rPr>
          <w:rFonts w:ascii="Arial" w:hAnsi="Arial" w:cs="Arial"/>
          <w:bCs/>
          <w:sz w:val="20"/>
          <w:u w:val="single"/>
        </w:rPr>
        <w:t>8</w:t>
      </w:r>
      <w:r w:rsidRPr="00C57307">
        <w:rPr>
          <w:rFonts w:ascii="Arial" w:hAnsi="Arial" w:cs="Arial"/>
          <w:bCs/>
          <w:sz w:val="20"/>
          <w:u w:val="single"/>
        </w:rPr>
        <w:t>8/2021 - PREGÃO PRESENCIAL N.º 0</w:t>
      </w:r>
      <w:r>
        <w:rPr>
          <w:rFonts w:ascii="Arial" w:hAnsi="Arial" w:cs="Arial"/>
          <w:bCs/>
          <w:sz w:val="20"/>
          <w:u w:val="single"/>
        </w:rPr>
        <w:t>44</w:t>
      </w:r>
      <w:r w:rsidRPr="00C57307">
        <w:rPr>
          <w:rFonts w:ascii="Arial" w:hAnsi="Arial" w:cs="Arial"/>
          <w:bCs/>
          <w:sz w:val="20"/>
          <w:u w:val="single"/>
        </w:rPr>
        <w:t>/2021.</w:t>
      </w:r>
    </w:p>
    <w:p w:rsidR="00D81D23" w:rsidRPr="00C57307" w:rsidRDefault="00D81D23" w:rsidP="00D81D23">
      <w:pPr>
        <w:pStyle w:val="Ttulo"/>
        <w:rPr>
          <w:rFonts w:ascii="Arial" w:hAnsi="Arial" w:cs="Arial"/>
          <w:bCs/>
          <w:sz w:val="20"/>
          <w:u w:val="single"/>
        </w:rPr>
      </w:pPr>
    </w:p>
    <w:p w:rsidR="00D81D23" w:rsidRPr="00C57307" w:rsidRDefault="00D81D23" w:rsidP="00D81D23">
      <w:pPr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Ao </w:t>
      </w:r>
      <w:r>
        <w:rPr>
          <w:rFonts w:ascii="Arial" w:hAnsi="Arial" w:cs="Arial"/>
          <w:sz w:val="20"/>
          <w:szCs w:val="20"/>
        </w:rPr>
        <w:t>sétimo</w:t>
      </w:r>
      <w:r w:rsidRPr="00C57307">
        <w:rPr>
          <w:rFonts w:ascii="Arial" w:hAnsi="Arial" w:cs="Arial"/>
          <w:sz w:val="20"/>
          <w:szCs w:val="20"/>
        </w:rPr>
        <w:t xml:space="preserve"> dia do mês de </w:t>
      </w:r>
      <w:r>
        <w:rPr>
          <w:rFonts w:ascii="Arial" w:hAnsi="Arial" w:cs="Arial"/>
          <w:sz w:val="20"/>
          <w:szCs w:val="20"/>
        </w:rPr>
        <w:t>junho</w:t>
      </w:r>
      <w:r w:rsidRPr="00C57307">
        <w:rPr>
          <w:rFonts w:ascii="Arial" w:hAnsi="Arial" w:cs="Arial"/>
          <w:sz w:val="20"/>
          <w:szCs w:val="20"/>
        </w:rPr>
        <w:t xml:space="preserve"> de 2021 (</w:t>
      </w:r>
      <w:r>
        <w:rPr>
          <w:rFonts w:ascii="Arial" w:hAnsi="Arial" w:cs="Arial"/>
          <w:sz w:val="20"/>
          <w:szCs w:val="20"/>
        </w:rPr>
        <w:t>07/06</w:t>
      </w:r>
      <w:r w:rsidRPr="00C57307">
        <w:rPr>
          <w:rFonts w:ascii="Arial" w:hAnsi="Arial" w:cs="Arial"/>
          <w:sz w:val="20"/>
          <w:szCs w:val="20"/>
        </w:rPr>
        <w:t xml:space="preserve">/2021), o Município de Ribeirão do Pinhal – Estado do Paraná, Inscrito sob CNPJ n.º 76.968.064/0001-42, com sede a Rua Paraná n.º 983 – Centro, neste ato representado pelo Prefeito Municipal, o Senhor </w:t>
      </w:r>
      <w:r w:rsidRPr="00C57307">
        <w:rPr>
          <w:rFonts w:ascii="Arial" w:hAnsi="Arial" w:cs="Arial"/>
          <w:b/>
          <w:sz w:val="20"/>
          <w:szCs w:val="20"/>
        </w:rPr>
        <w:t>DARTAGNAN CALIXTO FRAIZ</w:t>
      </w:r>
      <w:r w:rsidRPr="00C57307">
        <w:rPr>
          <w:rFonts w:ascii="Arial" w:hAnsi="Arial" w:cs="Arial"/>
          <w:sz w:val="20"/>
          <w:szCs w:val="20"/>
        </w:rPr>
        <w:t>,</w:t>
      </w:r>
      <w:r w:rsidRPr="00C57307">
        <w:rPr>
          <w:rFonts w:ascii="Arial" w:hAnsi="Arial" w:cs="Arial"/>
          <w:b/>
          <w:sz w:val="20"/>
          <w:szCs w:val="20"/>
        </w:rPr>
        <w:t xml:space="preserve"> </w:t>
      </w:r>
      <w:r w:rsidRPr="00C57307">
        <w:rPr>
          <w:rFonts w:ascii="Arial" w:hAnsi="Arial" w:cs="Arial"/>
          <w:sz w:val="20"/>
          <w:szCs w:val="20"/>
        </w:rPr>
        <w:t>brasileiro</w:t>
      </w:r>
      <w:r w:rsidRPr="00C57307">
        <w:rPr>
          <w:rFonts w:ascii="Arial" w:hAnsi="Arial" w:cs="Arial"/>
          <w:b/>
          <w:sz w:val="20"/>
          <w:szCs w:val="20"/>
        </w:rPr>
        <w:t xml:space="preserve">, </w:t>
      </w:r>
      <w:r w:rsidRPr="00C5730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C57307">
        <w:rPr>
          <w:rFonts w:ascii="Arial" w:hAnsi="Arial" w:cs="Arial"/>
          <w:b/>
          <w:bCs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 xml:space="preserve">, e a Empresa </w:t>
      </w:r>
      <w:r w:rsidRPr="00C57307">
        <w:rPr>
          <w:rFonts w:ascii="Arial" w:hAnsi="Arial" w:cs="Arial"/>
          <w:b/>
          <w:sz w:val="20"/>
          <w:szCs w:val="20"/>
        </w:rPr>
        <w:t xml:space="preserve">CAVALLI COMÉRCIO DE PRODUTOS MÉDICOS E HOSPITALARES - EIRELI, </w:t>
      </w:r>
      <w:r w:rsidRPr="00C57307">
        <w:rPr>
          <w:rFonts w:ascii="Arial" w:hAnsi="Arial" w:cs="Arial"/>
          <w:sz w:val="20"/>
          <w:szCs w:val="20"/>
        </w:rPr>
        <w:t>inscrito no CNPJ sob nº. 32.743.242/0001-</w:t>
      </w:r>
      <w:proofErr w:type="gramStart"/>
      <w:r w:rsidRPr="00C57307">
        <w:rPr>
          <w:rFonts w:ascii="Arial" w:hAnsi="Arial" w:cs="Arial"/>
          <w:sz w:val="20"/>
          <w:szCs w:val="20"/>
        </w:rPr>
        <w:t>61,</w:t>
      </w:r>
      <w:bookmarkStart w:id="0" w:name="_GoBack"/>
      <w:bookmarkEnd w:id="0"/>
      <w:proofErr w:type="gramEnd"/>
      <w:r w:rsidRPr="00C57307">
        <w:rPr>
          <w:rFonts w:ascii="Arial" w:hAnsi="Arial" w:cs="Arial"/>
          <w:b/>
          <w:sz w:val="20"/>
          <w:szCs w:val="20"/>
        </w:rPr>
        <w:t xml:space="preserve">Fone (44) 3810-2776 - e-mail: </w:t>
      </w:r>
      <w:hyperlink r:id="rId7" w:history="1">
        <w:r w:rsidRPr="00C57307">
          <w:rPr>
            <w:rStyle w:val="Hyperlink"/>
            <w:rFonts w:ascii="Arial" w:hAnsi="Arial" w:cs="Arial"/>
            <w:b/>
            <w:sz w:val="20"/>
            <w:szCs w:val="20"/>
          </w:rPr>
          <w:t>cavalli.medicamentos@gmail.com</w:t>
        </w:r>
      </w:hyperlink>
      <w:r w:rsidRPr="00C57307">
        <w:rPr>
          <w:rFonts w:ascii="Arial" w:hAnsi="Arial" w:cs="Arial"/>
          <w:sz w:val="20"/>
          <w:szCs w:val="20"/>
        </w:rPr>
        <w:t xml:space="preserve">com sede na Rua Maria Olímpia Jardim - n.º 370 A - Jardim Isabel - CEP: 87.309-185 - Campo Mourão - Paraná, neste ato representado pela Senhora </w:t>
      </w:r>
      <w:r w:rsidRPr="00C57307">
        <w:rPr>
          <w:rFonts w:ascii="Arial" w:hAnsi="Arial" w:cs="Arial"/>
          <w:b/>
          <w:sz w:val="20"/>
          <w:szCs w:val="20"/>
        </w:rPr>
        <w:t>GIOVANA CAVALLI RONQUI</w:t>
      </w:r>
      <w:r w:rsidRPr="00C57307">
        <w:rPr>
          <w:rFonts w:ascii="Arial" w:hAnsi="Arial" w:cs="Arial"/>
          <w:sz w:val="20"/>
          <w:szCs w:val="20"/>
        </w:rPr>
        <w:t xml:space="preserve">, brasileira, solteira, empresária, residente e domiciliada na Pitanga - 277 - Centro - CEP: 87.301-060 - Campo Mourão - Paraná, portadora de Cédula de Identidade n.º 13272055-0 SESP/PR e inscrita sob CPF/MF n.º 081.561.389-02, neste ato simplesmente denominado </w:t>
      </w:r>
      <w:r w:rsidRPr="00C5730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C5730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</w:t>
      </w:r>
      <w:r>
        <w:rPr>
          <w:rFonts w:ascii="Arial" w:hAnsi="Arial" w:cs="Arial"/>
          <w:sz w:val="20"/>
          <w:szCs w:val="20"/>
        </w:rPr>
        <w:t>encial nº 044</w:t>
      </w:r>
      <w:r w:rsidRPr="00C57307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D81D23" w:rsidRPr="00C57307" w:rsidRDefault="00D81D23" w:rsidP="00D81D2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tem por objeto </w:t>
      </w:r>
      <w:r w:rsidRPr="00C81243">
        <w:rPr>
          <w:rFonts w:ascii="Arial" w:hAnsi="Arial" w:cs="Arial"/>
          <w:sz w:val="20"/>
          <w:szCs w:val="20"/>
        </w:rPr>
        <w:t>o registro de preços para possível aquisição de materiais médicos</w:t>
      </w:r>
      <w:r>
        <w:rPr>
          <w:rFonts w:ascii="Arial" w:hAnsi="Arial" w:cs="Arial"/>
          <w:sz w:val="20"/>
          <w:szCs w:val="20"/>
        </w:rPr>
        <w:t>, cirúrgicos</w:t>
      </w:r>
      <w:r w:rsidRPr="00C81243">
        <w:rPr>
          <w:rFonts w:ascii="Arial" w:hAnsi="Arial" w:cs="Arial"/>
          <w:sz w:val="20"/>
          <w:szCs w:val="20"/>
        </w:rPr>
        <w:t xml:space="preserve"> e hospitalares conforme solicitação da Secretaria de Saúde</w:t>
      </w:r>
      <w:r>
        <w:rPr>
          <w:rFonts w:ascii="Arial" w:hAnsi="Arial" w:cs="Arial"/>
          <w:sz w:val="20"/>
          <w:szCs w:val="20"/>
        </w:rPr>
        <w:t xml:space="preserve"> e Secretaria de Assistência Social</w:t>
      </w:r>
      <w:r w:rsidRPr="00C57307">
        <w:rPr>
          <w:rFonts w:ascii="Arial" w:hAnsi="Arial" w:cs="Arial"/>
          <w:sz w:val="20"/>
          <w:szCs w:val="20"/>
        </w:rPr>
        <w:t xml:space="preserve">, obrigando-se o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57307">
        <w:rPr>
          <w:rFonts w:ascii="Arial" w:hAnsi="Arial" w:cs="Arial"/>
          <w:sz w:val="20"/>
          <w:szCs w:val="20"/>
        </w:rPr>
        <w:t xml:space="preserve">a executar em favor da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57307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</w:t>
      </w:r>
      <w:r>
        <w:rPr>
          <w:rFonts w:ascii="Arial" w:hAnsi="Arial" w:cs="Arial"/>
          <w:sz w:val="20"/>
          <w:szCs w:val="20"/>
        </w:rPr>
        <w:t>resencial, registrado sob n.º 044</w:t>
      </w:r>
      <w:r w:rsidRPr="00C57307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D81D23" w:rsidRPr="00C57307" w:rsidRDefault="00D81D23" w:rsidP="00D81D2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567"/>
        <w:gridCol w:w="851"/>
        <w:gridCol w:w="4252"/>
        <w:gridCol w:w="992"/>
        <w:gridCol w:w="709"/>
        <w:gridCol w:w="851"/>
      </w:tblGrid>
      <w:tr w:rsidR="00D81D23" w:rsidRPr="008245CA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81D23" w:rsidRPr="008245CA" w:rsidRDefault="00D81D23" w:rsidP="00D81D2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8245CA" w:rsidRPr="008245CA" w:rsidRDefault="008245CA" w:rsidP="00D81D2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81D23" w:rsidRPr="008245CA" w:rsidRDefault="00D81D23" w:rsidP="00D81D2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81D23" w:rsidRPr="008245CA" w:rsidRDefault="00D81D23" w:rsidP="00D81D2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8245CA" w:rsidRPr="008245CA" w:rsidRDefault="008245CA" w:rsidP="00D81D2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81D23" w:rsidRPr="008245CA" w:rsidRDefault="00D81D23" w:rsidP="008245CA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CÓDIGO BR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81D23" w:rsidRPr="008245CA" w:rsidRDefault="00D81D23" w:rsidP="00D81D2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81D23" w:rsidRPr="008245CA" w:rsidRDefault="00D81D23" w:rsidP="008245CA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81D23" w:rsidRPr="008245CA" w:rsidRDefault="00D81D23" w:rsidP="008245CA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81D23" w:rsidRPr="008245CA" w:rsidRDefault="00D81D23" w:rsidP="008245CA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bCs/>
                <w:sz w:val="18"/>
                <w:szCs w:val="18"/>
              </w:rPr>
              <w:t>Pcts</w:t>
            </w:r>
            <w:proofErr w:type="spellEnd"/>
            <w:r w:rsidRPr="008245C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45CA">
              <w:rPr>
                <w:rFonts w:ascii="Arial" w:hAnsi="Arial" w:cs="Arial"/>
                <w:bCs/>
                <w:sz w:val="18"/>
                <w:szCs w:val="18"/>
              </w:rPr>
              <w:t>0348807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ABAIXADOR LÍNGUA, MATERIAL: MADEIRA, </w:t>
            </w:r>
            <w:proofErr w:type="gramStart"/>
            <w:r w:rsidRPr="008245CA">
              <w:rPr>
                <w:rFonts w:ascii="Arial" w:hAnsi="Arial" w:cs="Arial"/>
                <w:sz w:val="18"/>
                <w:szCs w:val="18"/>
              </w:rPr>
              <w:t>TIPO:</w:t>
            </w:r>
            <w:proofErr w:type="gramEnd"/>
            <w:r w:rsidRPr="008245CA">
              <w:rPr>
                <w:rFonts w:ascii="Arial" w:hAnsi="Arial" w:cs="Arial"/>
                <w:sz w:val="18"/>
                <w:szCs w:val="18"/>
              </w:rPr>
              <w:t>DESCARTÁVEL, COMPRIMENTO:14 CM, FORMATO:TIPO ESPÁTULA, LARGURA:1,50 CM, ESPESSURA:2 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Theoto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3,09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309,00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</w:pPr>
            <w:r w:rsidRPr="008245CA"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039749</w:t>
            </w:r>
          </w:p>
          <w:p w:rsid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 xml:space="preserve">AGULHA HIPODÉRMICA, </w:t>
            </w:r>
            <w:proofErr w:type="gram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MATERIAL:</w:t>
            </w:r>
            <w:proofErr w:type="gramEnd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AÇO INOXIDÁVEL SILICONIZADO, DIMENSÃO:18 G X 1 1/2", TIPO PONTA:BISEL CURTO TRIFACETADO, TIPO CONEXÃO:CONECTOR LUER LOCK EM PLÁSTICO, TIPO FIXAÇÃO:PROTETOR PLÁSTICO, CARACTERÍSTICA ADICIONAL:COM SISTEMA SEGURANÇA SEGUNDO NR -  CX COM 100 UNIDADES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Injex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0269941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kern w:val="36"/>
                <w:sz w:val="18"/>
                <w:szCs w:val="18"/>
              </w:rPr>
              <w:t>ÁLCOOL ETÍLICO, TIPO: HIDRATADO, TEOR ALCOÓLICO: 70%_</w:t>
            </w:r>
            <w:proofErr w:type="gramStart"/>
            <w:r w:rsidRPr="008245CA">
              <w:rPr>
                <w:rFonts w:ascii="Arial" w:hAnsi="Arial" w:cs="Arial"/>
                <w:kern w:val="36"/>
                <w:sz w:val="18"/>
                <w:szCs w:val="18"/>
              </w:rPr>
              <w:t>(</w:t>
            </w:r>
            <w:proofErr w:type="gramEnd"/>
            <w:r w:rsidRPr="008245CA">
              <w:rPr>
                <w:rFonts w:ascii="Arial" w:hAnsi="Arial" w:cs="Arial"/>
                <w:kern w:val="36"/>
                <w:sz w:val="18"/>
                <w:szCs w:val="18"/>
              </w:rPr>
              <w:t>70°GL), APRESENTAÇÃO:LÍQUIDO 1LITRO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 xml:space="preserve">Ciclo </w:t>
            </w: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Farm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4800,00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45CA">
              <w:rPr>
                <w:rFonts w:ascii="Arial" w:hAnsi="Arial" w:cs="Arial"/>
                <w:bCs/>
                <w:sz w:val="18"/>
                <w:szCs w:val="18"/>
              </w:rPr>
              <w:t>0279726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ALGODÃO, TIPO: HIDRÓFILO, APRESENTAÇÃO: EM MANTAS, MATERIAL: ALVEJADO, PURIFICADO, ISENTO DE IMPUREZAS, CARACTERÍSTICAS ADICIONAIS: ENROLADO EM PAPEL APROPRIADO, ESTERILIDADE: NÃO </w:t>
            </w:r>
            <w:proofErr w:type="gramStart"/>
            <w:r w:rsidRPr="008245CA">
              <w:rPr>
                <w:rFonts w:ascii="Arial" w:hAnsi="Arial" w:cs="Arial"/>
                <w:sz w:val="18"/>
                <w:szCs w:val="18"/>
              </w:rPr>
              <w:t>ESTÉRIL, TIPO</w:t>
            </w:r>
            <w:proofErr w:type="gramEnd"/>
            <w:r w:rsidRPr="008245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45CA">
              <w:rPr>
                <w:rFonts w:ascii="Arial" w:hAnsi="Arial" w:cs="Arial"/>
                <w:sz w:val="18"/>
                <w:szCs w:val="18"/>
              </w:rPr>
              <w:lastRenderedPageBreak/>
              <w:t>EMBALAGEM: EMBALAGEM INDIVIDUAL 500g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Nathalya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10,56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3168,00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r w:rsidRPr="008245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>0437366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AVENTAL HOSPITALAR, TIPO: BATA, MATERIAL: SMS, TAMANHO: ÚNICO, COR: COM COR, COMPONENTE: TIRAS PARA FIXAÇÃO, CARACTERÍSTICA </w:t>
            </w:r>
            <w:proofErr w:type="gramStart"/>
            <w:r w:rsidRPr="008245CA">
              <w:rPr>
                <w:rFonts w:ascii="Arial" w:hAnsi="Arial" w:cs="Arial"/>
                <w:sz w:val="18"/>
                <w:szCs w:val="18"/>
              </w:rPr>
              <w:t>ADICIONAL:</w:t>
            </w:r>
            <w:proofErr w:type="gramEnd"/>
            <w:r w:rsidRPr="008245CA">
              <w:rPr>
                <w:rFonts w:ascii="Arial" w:hAnsi="Arial" w:cs="Arial"/>
                <w:sz w:val="18"/>
                <w:szCs w:val="18"/>
              </w:rPr>
              <w:t>MANGA CURTA, ESTERILIDADE :USO ÚNICO COR BRANCO, PACOTE COM 10 AVENTAIS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Anadona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45CA">
              <w:rPr>
                <w:rFonts w:ascii="Arial" w:hAnsi="Arial" w:cs="Arial"/>
                <w:color w:val="000000"/>
                <w:sz w:val="16"/>
                <w:szCs w:val="16"/>
              </w:rPr>
              <w:t>10000,00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2.000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r w:rsidRPr="008245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>0436809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AVENTAL HOSPITALAR, MATERIAL: SMS, TAMANHO: ÚNICO, GRAMATURA: CERCA DE 20 G/CM2, COMPONENTE: TIRAS PARA FIXAÇÃO, CARACTERÍSTICA </w:t>
            </w:r>
            <w:proofErr w:type="gramStart"/>
            <w:r w:rsidRPr="008245CA">
              <w:rPr>
                <w:rFonts w:ascii="Arial" w:hAnsi="Arial" w:cs="Arial"/>
                <w:sz w:val="18"/>
                <w:szCs w:val="18"/>
              </w:rPr>
              <w:t>ADICIONAL:</w:t>
            </w:r>
            <w:proofErr w:type="gramEnd"/>
            <w:r w:rsidRPr="008245CA">
              <w:rPr>
                <w:rFonts w:ascii="Arial" w:hAnsi="Arial" w:cs="Arial"/>
                <w:sz w:val="18"/>
                <w:szCs w:val="18"/>
              </w:rPr>
              <w:t>MANGA LONGA, PUNHO ELÁSTICO, ESTERILIDADE :USO ÚNICO COR BRANCO, PACOTE COM 10 AVENTAIS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 xml:space="preserve">SP </w:t>
            </w: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Odonto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23,00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45CA">
              <w:rPr>
                <w:rFonts w:ascii="Arial" w:hAnsi="Arial" w:cs="Arial"/>
                <w:color w:val="000000"/>
                <w:sz w:val="16"/>
                <w:szCs w:val="16"/>
              </w:rPr>
              <w:t>46000,00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2.000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0268237</w:t>
            </w:r>
          </w:p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 xml:space="preserve">CLORETO DE SÓDIO, PRINCÍPIO </w:t>
            </w:r>
            <w:proofErr w:type="gram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ATIVO:</w:t>
            </w:r>
            <w:proofErr w:type="gramEnd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0,9%_ SOLUÇÃO INJETÁVEL, APLICAÇÃO:SISTEMA FECHADO –  FRASCO 500 ml.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2,58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5160,00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>0363482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COLETOR MATERIAL PÉRFURO-CORTANTE, MATERIAL: PAPELÃO, CAPACIDADE TOTAL: 13 l, ACESSÓRIOS: ALÇAS RÍGIDAS E TAMPA COMPONENTES ADICIONAIS: REVESTIMENTO INTERNO EM POLIETILENO ALTA DENSIDADE, TIPO </w:t>
            </w:r>
            <w:proofErr w:type="gramStart"/>
            <w:r w:rsidRPr="008245CA">
              <w:rPr>
                <w:rFonts w:ascii="Arial" w:hAnsi="Arial" w:cs="Arial"/>
                <w:sz w:val="18"/>
                <w:szCs w:val="18"/>
              </w:rPr>
              <w:t>USO:</w:t>
            </w:r>
            <w:proofErr w:type="gramEnd"/>
            <w:r w:rsidRPr="008245CA">
              <w:rPr>
                <w:rFonts w:ascii="Arial" w:hAnsi="Arial" w:cs="Arial"/>
                <w:sz w:val="18"/>
                <w:szCs w:val="18"/>
              </w:rPr>
              <w:t>DESCARTÁVEL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45CA">
              <w:rPr>
                <w:rFonts w:ascii="Arial" w:hAnsi="Arial" w:cs="Arial"/>
                <w:color w:val="000000"/>
                <w:sz w:val="16"/>
                <w:szCs w:val="16"/>
              </w:rPr>
              <w:t>Embamedi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5,62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2810,00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>0363484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COLETOR MATERIAL PÉRFURO-CORTANTE, MATERIAL: PAPELÃO, CAPACIDADE TOTAL: </w:t>
            </w:r>
            <w:proofErr w:type="gramStart"/>
            <w:r w:rsidRPr="008245CA">
              <w:rPr>
                <w:rFonts w:ascii="Arial" w:hAnsi="Arial" w:cs="Arial"/>
                <w:sz w:val="18"/>
                <w:szCs w:val="18"/>
              </w:rPr>
              <w:t>7 L</w:t>
            </w:r>
            <w:proofErr w:type="gramEnd"/>
            <w:r w:rsidRPr="008245CA">
              <w:rPr>
                <w:rFonts w:ascii="Arial" w:hAnsi="Arial" w:cs="Arial"/>
                <w:sz w:val="18"/>
                <w:szCs w:val="18"/>
              </w:rPr>
              <w:t>, ACESSÓRIOS:ALÇAS RÍGIDAS E TAMPA, COMPONENTES ADICIONAIS:REVESTIMENTO INTERNO EM POLIETILENO ALTA DENSIDADE, TIPO USO:DESCARTÁVEL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45CA">
              <w:rPr>
                <w:rFonts w:ascii="Arial" w:hAnsi="Arial" w:cs="Arial"/>
                <w:color w:val="000000"/>
                <w:sz w:val="16"/>
                <w:szCs w:val="16"/>
              </w:rPr>
              <w:t>Descarbox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3750,00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2.000 </w:t>
            </w:r>
          </w:p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8245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Pcts</w:t>
            </w:r>
            <w:proofErr w:type="spellEnd"/>
            <w:r w:rsidRPr="008245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245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0269971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COMPRESSA GAZE, MATERIAL: TECIDO 100% ALGODÃO, </w:t>
            </w:r>
            <w:proofErr w:type="gramStart"/>
            <w:r w:rsidRPr="008245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TIPO:</w:t>
            </w:r>
            <w:proofErr w:type="gramEnd"/>
            <w:r w:rsidRPr="008245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13 FIOS/CM2, MODELO:COR BRANCA,ISENTA DE IMPUREZAS, CAMADAS:8 CAMADAS, LARGURA:7,50 CM, COMPRIMENTO:7,50 CM, DOBRAS:5 DOBRAS, CARACTERÍSTICAS ADICIONAIS:DESCARTÁVEL - ACONDICIONADAS EM SACOS PLÁSTICOS HERMETICAMENTE FECHADOS, COM 500 UNIDADES.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Erimax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11,99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45CA">
              <w:rPr>
                <w:rFonts w:ascii="Arial" w:hAnsi="Arial" w:cs="Arial"/>
                <w:color w:val="000000"/>
                <w:sz w:val="16"/>
                <w:szCs w:val="16"/>
              </w:rPr>
              <w:t>23980,00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245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0428798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245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EQUIPO TIPO DE EQUIPO: DE INFUSÃO, MATERIAL: PVC FLEXÍVEL, COMPRIMENTO: MÍN. 150 CM, TIPO CÂMARA: CÂMARA FLEXÍVEL C/FILTRO AR, TIPO GOTEJADOR: GOTA PADRÃO, TIPO PINÇA: PINÇA REGULADORA DE FLUXO, TIPO </w:t>
            </w:r>
            <w:proofErr w:type="gramStart"/>
            <w:r w:rsidRPr="008245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INJETOR:</w:t>
            </w:r>
            <w:proofErr w:type="gramEnd"/>
            <w:r w:rsidRPr="008245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C/INJETOR LATERAL"Y",VALVULADO, TIPO CONECTOR:L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45CA">
              <w:rPr>
                <w:rFonts w:ascii="Arial" w:hAnsi="Arial" w:cs="Arial"/>
                <w:sz w:val="18"/>
                <w:szCs w:val="18"/>
              </w:rPr>
              <w:t>Labor Impo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1000,00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  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>0278970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FITA ADESIVA, MATERIAL: CREPE, </w:t>
            </w:r>
            <w:proofErr w:type="gramStart"/>
            <w:r w:rsidRPr="008245CA">
              <w:rPr>
                <w:rFonts w:ascii="Arial" w:hAnsi="Arial" w:cs="Arial"/>
                <w:sz w:val="18"/>
                <w:szCs w:val="18"/>
              </w:rPr>
              <w:t>TIPO:</w:t>
            </w:r>
            <w:proofErr w:type="gramEnd"/>
            <w:r w:rsidRPr="008245CA">
              <w:rPr>
                <w:rFonts w:ascii="Arial" w:hAnsi="Arial" w:cs="Arial"/>
                <w:sz w:val="18"/>
                <w:szCs w:val="18"/>
              </w:rPr>
              <w:t>MONOFACE, LARGURA:19 MM, COMPRIMENTO:50 M, COR:BEGE, APLICAÇÃO:MULTIUSO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Missner</w:t>
            </w:r>
            <w:proofErr w:type="spellEnd"/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864,00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>100</w:t>
            </w:r>
            <w:r w:rsidRPr="008245C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>0437860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>FITA HOSPITALAR, TIPO: ESPARADRAPO, IMPERMEÁVEL, MATERIAL: ALGODÃO, COMPONENTES: ADESIVO À BASE DE ZINCO, DIMENSÕFRS: CERCA DE 10 MM, COR: COM COR.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Missner</w:t>
            </w:r>
            <w:proofErr w:type="spellEnd"/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7,10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710,00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  <w:r w:rsidRPr="008245CA">
              <w:rPr>
                <w:rFonts w:ascii="Arial" w:hAnsi="Arial" w:cs="Arial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  <w:r w:rsidRPr="008245CA">
              <w:rPr>
                <w:rStyle w:val="Forte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  <w:t>0376428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  <w:r w:rsidRPr="008245CA">
              <w:rPr>
                <w:rStyle w:val="Forte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  <w:t xml:space="preserve">INDICADOR QUÍMICO, CLASSE: CLASSE V, </w:t>
            </w:r>
            <w:proofErr w:type="gramStart"/>
            <w:r w:rsidRPr="008245CA">
              <w:rPr>
                <w:rStyle w:val="Forte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  <w:t>TIPO:</w:t>
            </w:r>
            <w:proofErr w:type="gramEnd"/>
            <w:r w:rsidRPr="008245CA">
              <w:rPr>
                <w:rStyle w:val="Forte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  <w:t>INTEGRADOR, APRESENTAÇÃO:PACOTE PRONTO PARA TESTE, USO ÚNICO, CARACTERÍSTICAS ADICIONAIS:PARA ESTERILIZAÇÃO A VAPOR, COMPONENTES ADICIONAIS:INDICADOR QUÍMICO EXTERNO PARA CONTROLE EXPOSIÇÃO, CAIXA COM 10 UNIDADES. (RESERVA DE COTA MPE)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Cristofoli</w:t>
            </w:r>
            <w:proofErr w:type="spellEnd"/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61,25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1225,00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>0269839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LUVA CIRÚRGICA, </w:t>
            </w:r>
            <w:proofErr w:type="gramStart"/>
            <w:r w:rsidRPr="008245CA">
              <w:rPr>
                <w:rFonts w:ascii="Arial" w:hAnsi="Arial" w:cs="Arial"/>
                <w:sz w:val="18"/>
                <w:szCs w:val="18"/>
              </w:rPr>
              <w:t>MATERIAL:</w:t>
            </w:r>
            <w:proofErr w:type="gramEnd"/>
            <w:r w:rsidRPr="008245CA">
              <w:rPr>
                <w:rFonts w:ascii="Arial" w:hAnsi="Arial" w:cs="Arial"/>
                <w:sz w:val="18"/>
                <w:szCs w:val="18"/>
              </w:rPr>
              <w:t>LÁTEX NATURAL, TAMANHO:7, ESTERILIDADE:ESTÉRIL, CARACTERÍSTICAS ADICIONAIS:COMPRIMENTO MÍNIMO DE 28CM, APRESENTAÇÃO:LUBRIFICADA C/ PÓ BIOABSORVÍVEL,ATÓXICA, TIPO USO:DESCARTÁVEL, FORMATO:ANATÔMICO, EMBALAGEM:CONFORME NORMA AB, EMBALAGEM: 01 PAR DE LUVA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Medfeel</w:t>
            </w:r>
            <w:proofErr w:type="spellEnd"/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>0269838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LUVA CIRÚRGICA, </w:t>
            </w:r>
            <w:proofErr w:type="gramStart"/>
            <w:r w:rsidRPr="008245CA">
              <w:rPr>
                <w:rFonts w:ascii="Arial" w:hAnsi="Arial" w:cs="Arial"/>
                <w:sz w:val="18"/>
                <w:szCs w:val="18"/>
              </w:rPr>
              <w:t>MATERIAL:</w:t>
            </w:r>
            <w:proofErr w:type="gramEnd"/>
            <w:r w:rsidRPr="008245CA">
              <w:rPr>
                <w:rFonts w:ascii="Arial" w:hAnsi="Arial" w:cs="Arial"/>
                <w:sz w:val="18"/>
                <w:szCs w:val="18"/>
              </w:rPr>
              <w:t>LÁTEX NATURAL, TAMANHO:7,50, ESTERILIDADE:ESTÉRIL, CARACTRÍSTICAS ADICIONAIS:COMPRIMENTO MÍNIMO DE 28CM, APRESENTAÇÃO:LUBRIFICADA C/ PÓ BIOABSORVÍVEL,ATÓXICA, TIPO USO:DESCARTÁVEL, FORMATO:ANATÔMICO, EMBALAGEM:CONFORME NORMA AB, EMBALAGEM: 01 PAR DE LUVA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Medfeel</w:t>
            </w:r>
            <w:proofErr w:type="spellEnd"/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>0269837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LUVA CIRÚRGICA, </w:t>
            </w:r>
            <w:proofErr w:type="gramStart"/>
            <w:r w:rsidRPr="008245CA">
              <w:rPr>
                <w:rFonts w:ascii="Arial" w:hAnsi="Arial" w:cs="Arial"/>
                <w:sz w:val="18"/>
                <w:szCs w:val="18"/>
              </w:rPr>
              <w:t>MATERIAL:</w:t>
            </w:r>
            <w:proofErr w:type="gramEnd"/>
            <w:r w:rsidRPr="008245CA">
              <w:rPr>
                <w:rFonts w:ascii="Arial" w:hAnsi="Arial" w:cs="Arial"/>
                <w:sz w:val="18"/>
                <w:szCs w:val="18"/>
              </w:rPr>
              <w:t>LÁTEX NATURAL, TAMANHO:8, ESTERILIDADE:ESTÉRIL, CARACTERÍSTICAS ADICIONAIS:COMPRIMENTO MÍNIMO DE 28CM, APRESENTAÇÃO:LUBRIFICADA C/ PÓ BIOABSORVÍVEL,ATÓXICA, TIPO USO:DESCARTÁVEL, FORMATO:ANATÔMICO, EMBALAGEM:CONFORME NORMA AB, EMBALAGEM: 01 PAR DE LUVA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New</w:t>
            </w:r>
            <w:proofErr w:type="spellEnd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Hand</w:t>
            </w:r>
            <w:proofErr w:type="spellEnd"/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0387698</w:t>
            </w:r>
          </w:p>
          <w:p w:rsid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 xml:space="preserve">LUVA PARA PROCEDIMENTO NÃO CIRÚRGICO, LÁTEX NATURAL ÍNTEGRO E UNIFORME, GRANDE, LUBRIFICADA COM PÓ BIOABSORVÍVEL, ESTÉRIL, ATÓXICA, </w:t>
            </w:r>
            <w:r w:rsidRPr="008245CA">
              <w:rPr>
                <w:rFonts w:ascii="Arial" w:hAnsi="Arial" w:cs="Arial"/>
                <w:sz w:val="18"/>
                <w:szCs w:val="18"/>
              </w:rPr>
              <w:t>CX C/ 100 UNIDADES.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Nugard</w:t>
            </w:r>
            <w:proofErr w:type="spellEnd"/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45CA">
              <w:rPr>
                <w:rFonts w:ascii="Arial" w:hAnsi="Arial" w:cs="Arial"/>
                <w:color w:val="000000"/>
                <w:sz w:val="16"/>
                <w:szCs w:val="16"/>
              </w:rPr>
              <w:t>21600,00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0387700</w:t>
            </w:r>
          </w:p>
          <w:p w:rsid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 xml:space="preserve">LUVA PARA PROCEDIMENTO NÃO CIRÚRGICO, LÁTEX NATURAL ÍNTEGRO E UNIFORME, PEQUENO, LUBRIFICADA COM PÓ BIOABSORVÍVEL, ESTÉRIL, </w:t>
            </w:r>
            <w:r w:rsidRPr="008245CA">
              <w:rPr>
                <w:rFonts w:ascii="Arial" w:hAnsi="Arial" w:cs="Arial"/>
                <w:sz w:val="18"/>
                <w:szCs w:val="18"/>
              </w:rPr>
              <w:t>CX C/ 100 UNIDADES.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Nugard</w:t>
            </w:r>
            <w:proofErr w:type="spellEnd"/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45CA">
              <w:rPr>
                <w:rFonts w:ascii="Arial" w:hAnsi="Arial" w:cs="Arial"/>
                <w:color w:val="000000"/>
                <w:sz w:val="16"/>
                <w:szCs w:val="16"/>
              </w:rPr>
              <w:t>57600,00</w:t>
            </w: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245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0313653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245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LUVA PARA PROCEDIMENTO NÃO CIRÚRGICO, </w:t>
            </w:r>
            <w:proofErr w:type="gramStart"/>
            <w:r w:rsidRPr="008245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MATERIAL:</w:t>
            </w:r>
            <w:proofErr w:type="gramEnd"/>
            <w:r w:rsidRPr="008245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NITRILE, TAMANHO:MÉDIO, CARACTERÍSTICAS ADICIONAIS:SEM PÓ, ESTERILIDADE:NÃO ESTERILIZADA, MODELO:SEM LÁTEX, </w:t>
            </w:r>
            <w:r w:rsidRPr="008245CA">
              <w:rPr>
                <w:rFonts w:ascii="Arial" w:hAnsi="Arial" w:cs="Arial"/>
                <w:sz w:val="18"/>
                <w:szCs w:val="18"/>
              </w:rPr>
              <w:t xml:space="preserve">CX C/ 100 UNIDADES. </w:t>
            </w:r>
            <w:r w:rsidRPr="008245CA">
              <w:rPr>
                <w:rStyle w:val="Forte"/>
                <w:rFonts w:ascii="Arial" w:hAnsi="Arial" w:cs="Arial"/>
                <w:sz w:val="18"/>
                <w:szCs w:val="18"/>
                <w:bdr w:val="none" w:sz="0" w:space="0" w:color="auto" w:frame="1"/>
              </w:rPr>
              <w:t>(RESERVA DE COTA MPE)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Supermax</w:t>
            </w:r>
            <w:proofErr w:type="spellEnd"/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75,95</w:t>
            </w: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D41">
              <w:rPr>
                <w:rFonts w:ascii="Arial" w:hAnsi="Arial" w:cs="Arial"/>
                <w:color w:val="000000"/>
                <w:sz w:val="16"/>
                <w:szCs w:val="16"/>
              </w:rPr>
              <w:t>37975,00</w:t>
            </w: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P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45CA">
              <w:rPr>
                <w:rFonts w:ascii="Arial" w:eastAsia="Arial Unicode MS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1.183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245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0341923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45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MÁSCARA CIRÚRGICA, TIPO: NÃO TECIDO, </w:t>
            </w:r>
            <w:proofErr w:type="gramStart"/>
            <w:r w:rsidRPr="008245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  <w:proofErr w:type="gramEnd"/>
            <w:r w:rsidRPr="008245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CAMADAS,PREGAS HORIZONTAIS,ATÓXICA, TIPO FIXAÇÃO:COM ELÁSTICO, CARACTERÍSTICAS ADICIONAIS:CLIP NASAL EMBUTIDO,HIPOALERGÊNICA, TIPO USO:DESCARTÁVEL CX C/ 50 UNIDADES. (1000 cx Saúde e 183 </w:t>
            </w:r>
            <w:proofErr w:type="spellStart"/>
            <w:proofErr w:type="gramStart"/>
            <w:r w:rsidRPr="008245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Assist</w:t>
            </w:r>
            <w:proofErr w:type="spellEnd"/>
            <w:r w:rsidRPr="008245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8245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Social) </w:t>
            </w:r>
            <w:r w:rsidRPr="008245CA">
              <w:rPr>
                <w:rStyle w:val="Forte"/>
                <w:rFonts w:ascii="Arial" w:hAnsi="Arial" w:cs="Arial"/>
                <w:sz w:val="18"/>
                <w:szCs w:val="18"/>
                <w:bdr w:val="none" w:sz="0" w:space="0" w:color="auto" w:frame="1"/>
              </w:rPr>
              <w:t>RESERVA DE COTA MPE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E4D41">
              <w:rPr>
                <w:rFonts w:ascii="Arial" w:hAnsi="Arial" w:cs="Arial"/>
                <w:color w:val="000000"/>
                <w:sz w:val="16"/>
                <w:szCs w:val="16"/>
              </w:rPr>
              <w:t>Embramac</w:t>
            </w:r>
            <w:proofErr w:type="spellEnd"/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P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13,44</w:t>
            </w: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D41">
              <w:rPr>
                <w:rFonts w:ascii="Arial" w:hAnsi="Arial" w:cs="Arial"/>
                <w:color w:val="000000"/>
                <w:sz w:val="16"/>
                <w:szCs w:val="16"/>
              </w:rPr>
              <w:t>15899,52</w:t>
            </w: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P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  <w:p w:rsidR="007E4D41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8245CA">
              <w:rPr>
                <w:rFonts w:ascii="Arial" w:hAnsi="Arial" w:cs="Arial"/>
                <w:kern w:val="36"/>
                <w:sz w:val="18"/>
                <w:szCs w:val="18"/>
              </w:rPr>
              <w:t>0439712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8245CA">
              <w:rPr>
                <w:rFonts w:ascii="Arial" w:hAnsi="Arial" w:cs="Arial"/>
                <w:kern w:val="36"/>
                <w:sz w:val="18"/>
                <w:szCs w:val="18"/>
              </w:rPr>
              <w:t xml:space="preserve">SERINGA, </w:t>
            </w:r>
            <w:proofErr w:type="gramStart"/>
            <w:r w:rsidRPr="008245CA">
              <w:rPr>
                <w:rFonts w:ascii="Arial" w:hAnsi="Arial" w:cs="Arial"/>
                <w:kern w:val="36"/>
                <w:sz w:val="18"/>
                <w:szCs w:val="18"/>
              </w:rPr>
              <w:t>MATERIAL:</w:t>
            </w:r>
            <w:proofErr w:type="gramEnd"/>
            <w:r w:rsidRPr="008245CA">
              <w:rPr>
                <w:rFonts w:ascii="Arial" w:hAnsi="Arial" w:cs="Arial"/>
                <w:kern w:val="36"/>
                <w:sz w:val="18"/>
                <w:szCs w:val="18"/>
              </w:rPr>
              <w:t>POLIPROPILENO, CAPACIDADE:10 ML, TIPO BICO:BICO CENTRAL LUER LOCK OU SLIP, TIPO VEDAÇÃO:ÊMBOLO DE BORRACHA, ADICIONAL:GRADUADA, NUMERADA, TIPO AGULHA:C/ AGULHA 23 G X 1", COMPONENTE ADICIONAL:C/ SISTEMA SEGURANÇA SEGUNDO NR/32, ESTERIL, CAIXA COM 100 UNIDADE CADA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Injex</w:t>
            </w:r>
            <w:proofErr w:type="spellEnd"/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46,30</w:t>
            </w: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926,00</w:t>
            </w: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  <w:p w:rsidR="007E4D41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8245CA">
              <w:rPr>
                <w:rFonts w:ascii="Arial" w:hAnsi="Arial" w:cs="Arial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8245CA">
              <w:rPr>
                <w:rFonts w:ascii="Arial" w:hAnsi="Arial" w:cs="Arial"/>
                <w:kern w:val="36"/>
                <w:sz w:val="18"/>
                <w:szCs w:val="18"/>
              </w:rPr>
              <w:t>0405501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kern w:val="36"/>
                <w:sz w:val="18"/>
                <w:szCs w:val="18"/>
              </w:rPr>
              <w:t xml:space="preserve">SERINGA, POLIPROPILENO TRANSPARENTE, </w:t>
            </w:r>
            <w:proofErr w:type="gramStart"/>
            <w:r w:rsidRPr="008245CA">
              <w:rPr>
                <w:rFonts w:ascii="Arial" w:hAnsi="Arial" w:cs="Arial"/>
                <w:kern w:val="36"/>
                <w:sz w:val="18"/>
                <w:szCs w:val="18"/>
              </w:rPr>
              <w:t>3</w:t>
            </w:r>
            <w:proofErr w:type="gramEnd"/>
            <w:r w:rsidRPr="008245CA">
              <w:rPr>
                <w:rFonts w:ascii="Arial" w:hAnsi="Arial" w:cs="Arial"/>
                <w:kern w:val="36"/>
                <w:sz w:val="18"/>
                <w:szCs w:val="18"/>
              </w:rPr>
              <w:t xml:space="preserve"> ML, BICO CENTRAL SIMPLES OU LUER LOCK, ÊMBOLO C/ROLHA BORRACHA, IMPRESSÃO LEGÍVEL E PERMANENTE, GRADUAÇÃO MÁXIMA 0,2 EM 0,2 ML, NUMERADA, C/ </w:t>
            </w:r>
            <w:r w:rsidRPr="008245CA">
              <w:rPr>
                <w:rFonts w:ascii="Arial" w:hAnsi="Arial" w:cs="Arial"/>
                <w:kern w:val="36"/>
                <w:sz w:val="18"/>
                <w:szCs w:val="18"/>
              </w:rPr>
              <w:lastRenderedPageBreak/>
              <w:t>AGULHA 25 X 0,7 MM, BISEL TRIFACETADO, PROTETOR PLÁSTICO, DESCARTÁVEL, ESTERIL, CAIXA COM 100 UNIDADE CADA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SR</w:t>
            </w: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26,46</w:t>
            </w: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529,20</w:t>
            </w: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84</w:t>
            </w:r>
          </w:p>
          <w:p w:rsidR="007E4D41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>0278683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SONDA URETRAL, PVC ATÓXICO SILICONIZADO, Nº 14, </w:t>
            </w:r>
            <w:proofErr w:type="gramStart"/>
            <w:r w:rsidRPr="008245CA">
              <w:rPr>
                <w:rFonts w:ascii="Arial" w:hAnsi="Arial" w:cs="Arial"/>
                <w:sz w:val="18"/>
                <w:szCs w:val="18"/>
              </w:rPr>
              <w:t>MALEÁVEL,</w:t>
            </w:r>
            <w:proofErr w:type="gramEnd"/>
            <w:r w:rsidRPr="008245CA">
              <w:rPr>
                <w:rFonts w:ascii="Arial" w:hAnsi="Arial" w:cs="Arial"/>
                <w:sz w:val="18"/>
                <w:szCs w:val="18"/>
              </w:rPr>
              <w:t>TRANSPARENTE,ATRAUMÁTICA, DESCARTÁVEL, ESTÉRIL, C/ 10 UNIDADES CADA.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Medsonda</w:t>
            </w:r>
            <w:proofErr w:type="spellEnd"/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600,00</w:t>
            </w: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  <w:p w:rsidR="007E4D41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8245CA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>0332344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Style w:val="Forte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TIRAS REAGENTES PARA DETERMINAÇÃO DE GILCEMIA CAPILAR, CAIXA COM 50 UNIDADES COMPATÍVEL COM O </w:t>
            </w:r>
            <w:r w:rsidRPr="008245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GLICOSÍMETRO ON CALL PLUS, O MESMO É COMPATÍVEL COM O APARELHO USADO NAS UBS</w:t>
            </w:r>
            <w:r w:rsidRPr="008245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Call</w:t>
            </w:r>
            <w:proofErr w:type="spellEnd"/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24,67</w:t>
            </w: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4934,00</w:t>
            </w: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  <w:p w:rsidR="007E4D41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0428618</w:t>
            </w:r>
          </w:p>
          <w:p w:rsidR="007E4D41" w:rsidRPr="008245CA" w:rsidRDefault="007E4D41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TOUCA DESCARTÁVEL USO HOSPITALAR, NÃO TECIDO 100% POLIPROPILENO, COM ELÁSTICO EM TODA VOLTA, COM COR, CERCA DE 60 CM, CAIXA C/ 100 UNIDADES.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Nobre</w:t>
            </w: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5CA">
              <w:rPr>
                <w:rFonts w:ascii="Arial" w:hAnsi="Arial" w:cs="Arial"/>
                <w:color w:val="000000"/>
                <w:sz w:val="18"/>
                <w:szCs w:val="18"/>
              </w:rPr>
              <w:t>13,01</w:t>
            </w: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D41" w:rsidRPr="008245CA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D41">
              <w:rPr>
                <w:rFonts w:ascii="Arial" w:hAnsi="Arial" w:cs="Arial"/>
                <w:color w:val="000000"/>
                <w:sz w:val="16"/>
                <w:szCs w:val="16"/>
              </w:rPr>
              <w:t>13010,00</w:t>
            </w: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4D41" w:rsidRPr="007E4D41" w:rsidRDefault="007E4D41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45CA" w:rsidRPr="00D84438" w:rsidTr="008245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CA" w:rsidRPr="008245CA" w:rsidRDefault="008245CA" w:rsidP="008245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5CA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Pr="008245CA" w:rsidRDefault="008245CA" w:rsidP="008245CA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Pr="008245CA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5CA" w:rsidRPr="007E4D41" w:rsidRDefault="008245CA" w:rsidP="008245CA">
            <w:pPr>
              <w:pStyle w:val="SemEspaamen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E4D41">
              <w:rPr>
                <w:rFonts w:ascii="Arial" w:hAnsi="Arial" w:cs="Arial"/>
                <w:color w:val="000000"/>
                <w:sz w:val="15"/>
                <w:szCs w:val="15"/>
              </w:rPr>
              <w:t>258319,72</w:t>
            </w:r>
          </w:p>
        </w:tc>
      </w:tr>
    </w:tbl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 Os valores acima </w:t>
      </w:r>
      <w:r w:rsidRPr="00C57307">
        <w:rPr>
          <w:rFonts w:ascii="Arial" w:hAnsi="Arial" w:cs="Arial"/>
          <w:bCs/>
          <w:sz w:val="20"/>
          <w:szCs w:val="20"/>
        </w:rPr>
        <w:t>poderão</w:t>
      </w:r>
      <w:r w:rsidRPr="00C5730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a)</w:t>
      </w:r>
      <w:r w:rsidRPr="00C5730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57307">
        <w:rPr>
          <w:rFonts w:ascii="Arial" w:hAnsi="Arial" w:cs="Arial"/>
          <w:sz w:val="20"/>
          <w:szCs w:val="20"/>
        </w:rPr>
        <w:t>consequências</w:t>
      </w:r>
      <w:proofErr w:type="spellEnd"/>
      <w:r w:rsidRPr="00C5730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b)</w:t>
      </w:r>
      <w:r w:rsidRPr="00C5730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5730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5730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57307">
        <w:rPr>
          <w:rFonts w:ascii="Arial" w:hAnsi="Arial" w:cs="Arial"/>
          <w:sz w:val="20"/>
          <w:szCs w:val="20"/>
        </w:rPr>
        <w:t>estar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57307">
        <w:rPr>
          <w:rFonts w:ascii="Arial" w:hAnsi="Arial" w:cs="Arial"/>
          <w:sz w:val="20"/>
          <w:szCs w:val="20"/>
        </w:rPr>
        <w:t>etc</w:t>
      </w:r>
      <w:proofErr w:type="spellEnd"/>
      <w:r w:rsidRPr="00C57307">
        <w:rPr>
          <w:rFonts w:ascii="Arial" w:hAnsi="Arial" w:cs="Arial"/>
          <w:sz w:val="20"/>
          <w:szCs w:val="20"/>
        </w:rPr>
        <w:t>). 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1D23" w:rsidRPr="00C57307" w:rsidRDefault="00D81D23" w:rsidP="00D81D2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D81D23" w:rsidRPr="00C57307" w:rsidRDefault="00D81D23" w:rsidP="00D81D23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="0008581D">
        <w:rPr>
          <w:rFonts w:ascii="Arial" w:hAnsi="Arial" w:cs="Arial"/>
          <w:b/>
          <w:sz w:val="20"/>
          <w:szCs w:val="20"/>
        </w:rPr>
        <w:t>06/06</w:t>
      </w:r>
      <w:r w:rsidRPr="00C57307">
        <w:rPr>
          <w:rFonts w:ascii="Arial" w:hAnsi="Arial" w:cs="Arial"/>
          <w:b/>
          <w:sz w:val="20"/>
          <w:szCs w:val="20"/>
        </w:rPr>
        <w:t>/2022</w:t>
      </w:r>
      <w:r w:rsidRPr="00C5730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D81D23" w:rsidRPr="00C57307" w:rsidRDefault="00D81D23" w:rsidP="00D81D2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D81D23" w:rsidRPr="00C57307" w:rsidRDefault="00D81D23" w:rsidP="00D81D23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O pagamento será efetuado por depósito em conta corrente </w:t>
      </w:r>
      <w:r w:rsidRPr="00C57307">
        <w:rPr>
          <w:rFonts w:ascii="Arial" w:hAnsi="Arial" w:cs="Arial"/>
          <w:b/>
          <w:sz w:val="20"/>
          <w:szCs w:val="20"/>
        </w:rPr>
        <w:t xml:space="preserve">81.200-3 – Agência 0726 – Banco </w:t>
      </w:r>
      <w:proofErr w:type="spellStart"/>
      <w:r w:rsidRPr="00C57307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C57307">
        <w:rPr>
          <w:rFonts w:ascii="Arial" w:hAnsi="Arial" w:cs="Arial"/>
          <w:sz w:val="20"/>
          <w:szCs w:val="20"/>
        </w:rPr>
        <w:t xml:space="preserve"> até o 15º dia útil do mês subseqüente, contados da data da entrega da nota fiscal, devendo salientar que </w:t>
      </w:r>
      <w:r w:rsidRPr="00C57307">
        <w:rPr>
          <w:rFonts w:ascii="Arial" w:hAnsi="Arial" w:cs="Arial"/>
          <w:bCs/>
          <w:sz w:val="20"/>
          <w:szCs w:val="20"/>
        </w:rPr>
        <w:t>j</w:t>
      </w:r>
      <w:r w:rsidRPr="00C57307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7E4D41">
        <w:rPr>
          <w:rFonts w:ascii="Arial" w:hAnsi="Arial" w:cs="Arial"/>
          <w:sz w:val="20"/>
          <w:szCs w:val="20"/>
        </w:rPr>
        <w:t>o número da licitação, o número do Lote e do prazo de validade</w:t>
      </w:r>
      <w:r w:rsidRPr="00C57307">
        <w:rPr>
          <w:rFonts w:ascii="Arial" w:hAnsi="Arial" w:cs="Arial"/>
          <w:sz w:val="20"/>
          <w:szCs w:val="20"/>
        </w:rPr>
        <w:t>, bem como, informações relativas ao nome e número do banco, da agência e da conta corrente da Vencedora.</w:t>
      </w:r>
      <w:r>
        <w:rPr>
          <w:rFonts w:ascii="Arial" w:hAnsi="Arial" w:cs="Arial"/>
          <w:sz w:val="20"/>
          <w:szCs w:val="20"/>
        </w:rPr>
        <w:t xml:space="preserve"> </w:t>
      </w:r>
      <w:r w:rsidRPr="00C57307">
        <w:rPr>
          <w:rFonts w:ascii="Arial" w:hAnsi="Arial" w:cs="Arial"/>
          <w:sz w:val="20"/>
          <w:szCs w:val="20"/>
        </w:rPr>
        <w:t xml:space="preserve">A nota Fiscal deverá ser emitida em nome do </w:t>
      </w:r>
      <w:r w:rsidRPr="00C57307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C57307">
        <w:rPr>
          <w:rFonts w:ascii="Arial" w:hAnsi="Arial" w:cs="Arial"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>a) Fiscalizar e controlar a entrega (conforme cláusula sétima), comunicando a CONTRATADA, qualquer irregularidade constatada no produto entregue;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D81D23" w:rsidRPr="00C57307" w:rsidRDefault="00D81D23" w:rsidP="00D81D2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D81D23" w:rsidRPr="00C57307" w:rsidRDefault="00D81D23" w:rsidP="00D81D23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C57307">
        <w:rPr>
          <w:rFonts w:ascii="Arial" w:hAnsi="Arial" w:cs="Arial"/>
          <w:bCs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57307">
        <w:rPr>
          <w:rFonts w:ascii="Arial" w:hAnsi="Arial" w:cs="Arial"/>
          <w:bCs/>
          <w:sz w:val="20"/>
          <w:szCs w:val="20"/>
        </w:rPr>
        <w:t>se</w:t>
      </w:r>
      <w:r w:rsidRPr="00C57307">
        <w:rPr>
          <w:rFonts w:ascii="Arial" w:hAnsi="Arial" w:cs="Arial"/>
          <w:sz w:val="20"/>
          <w:szCs w:val="20"/>
        </w:rPr>
        <w:t xml:space="preserve"> compromete a: 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5730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57307">
        <w:rPr>
          <w:rFonts w:ascii="Arial" w:hAnsi="Arial" w:cs="Arial"/>
          <w:bCs/>
          <w:sz w:val="20"/>
          <w:szCs w:val="20"/>
        </w:rPr>
        <w:t>até o final do prazo contratual.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c) Zelar e garantir a qualidade</w:t>
      </w:r>
      <w:r w:rsidRPr="00C57307">
        <w:rPr>
          <w:rFonts w:ascii="Arial" w:hAnsi="Arial" w:cs="Arial"/>
          <w:sz w:val="20"/>
          <w:szCs w:val="20"/>
        </w:rPr>
        <w:t xml:space="preserve"> dos produtos entregues;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5730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e) Manter em dia as obrigações</w:t>
      </w:r>
      <w:r w:rsidRPr="00C5730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g) Entregar os produtos livres de frete e outras despesas na sede da Secretaria de Saúde, de segunda a sexta-feira nos horários de </w:t>
      </w:r>
      <w:proofErr w:type="gramStart"/>
      <w:r w:rsidRPr="00C57307">
        <w:rPr>
          <w:rFonts w:ascii="Arial" w:hAnsi="Arial" w:cs="Arial"/>
          <w:sz w:val="20"/>
          <w:szCs w:val="20"/>
        </w:rPr>
        <w:t>08h:</w:t>
      </w:r>
      <w:proofErr w:type="gramEnd"/>
      <w:r w:rsidRPr="00C57307">
        <w:rPr>
          <w:rFonts w:ascii="Arial" w:hAnsi="Arial" w:cs="Arial"/>
          <w:sz w:val="20"/>
          <w:szCs w:val="20"/>
        </w:rPr>
        <w:t>00min até as 16h;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h) Fornecer produtos com prazos de validade mínimos de 12 (doze) meses a partir da data de entrega;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C57307">
        <w:rPr>
          <w:rFonts w:ascii="Arial" w:hAnsi="Arial" w:cs="Arial"/>
          <w:sz w:val="20"/>
          <w:szCs w:val="20"/>
        </w:rPr>
        <w:t xml:space="preserve">, sujeitando a </w:t>
      </w:r>
      <w:r w:rsidRPr="00C57307">
        <w:rPr>
          <w:rFonts w:ascii="Arial" w:hAnsi="Arial" w:cs="Arial"/>
          <w:b/>
          <w:sz w:val="20"/>
          <w:szCs w:val="20"/>
        </w:rPr>
        <w:t>CONTRATADA,</w:t>
      </w:r>
      <w:r w:rsidRPr="00C5730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</w:t>
      </w:r>
      <w:proofErr w:type="gramEnd"/>
      <w:r w:rsidRPr="00C57307">
        <w:rPr>
          <w:rFonts w:ascii="Arial" w:hAnsi="Arial" w:cs="Arial"/>
          <w:sz w:val="20"/>
          <w:szCs w:val="20"/>
        </w:rPr>
        <w:t>) </w:t>
      </w:r>
      <w:r w:rsidRPr="00C57307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C57307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b)</w:t>
      </w:r>
      <w:proofErr w:type="gramEnd"/>
      <w:r w:rsidRPr="00C5730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D81D23" w:rsidRPr="00C57307" w:rsidRDefault="00D81D23" w:rsidP="00D81D2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D81D23" w:rsidRPr="00C57307" w:rsidRDefault="00D81D23" w:rsidP="00D81D2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As despesas com a execução deste contrato correrão no orçamento da Dotação </w:t>
      </w:r>
      <w:proofErr w:type="gramStart"/>
      <w:r w:rsidRPr="00C57307">
        <w:rPr>
          <w:rFonts w:ascii="Arial" w:hAnsi="Arial" w:cs="Arial"/>
          <w:sz w:val="20"/>
          <w:szCs w:val="20"/>
        </w:rPr>
        <w:t>Orçamentária:</w:t>
      </w:r>
      <w:proofErr w:type="gramEnd"/>
      <w:r>
        <w:rPr>
          <w:rFonts w:ascii="Arial" w:hAnsi="Arial" w:cs="Arial"/>
          <w:sz w:val="20"/>
          <w:szCs w:val="20"/>
        </w:rPr>
        <w:t>1</w:t>
      </w:r>
      <w:r w:rsidR="0008581D">
        <w:rPr>
          <w:rFonts w:ascii="Arial" w:hAnsi="Arial" w:cs="Arial"/>
          <w:sz w:val="20"/>
          <w:szCs w:val="20"/>
        </w:rPr>
        <w:t>990</w:t>
      </w:r>
      <w:r>
        <w:rPr>
          <w:rFonts w:ascii="Arial" w:hAnsi="Arial" w:cs="Arial"/>
          <w:sz w:val="20"/>
          <w:szCs w:val="20"/>
        </w:rPr>
        <w:t>-</w:t>
      </w:r>
      <w:r w:rsidR="0008581D">
        <w:rPr>
          <w:rFonts w:ascii="Arial" w:hAnsi="Arial" w:cs="Arial"/>
          <w:sz w:val="20"/>
          <w:szCs w:val="20"/>
        </w:rPr>
        <w:t>303</w:t>
      </w:r>
      <w:r>
        <w:rPr>
          <w:rFonts w:ascii="Arial" w:hAnsi="Arial" w:cs="Arial"/>
          <w:sz w:val="20"/>
          <w:szCs w:val="20"/>
        </w:rPr>
        <w:t xml:space="preserve">, 1880-495, </w:t>
      </w:r>
      <w:r w:rsidR="0008581D">
        <w:rPr>
          <w:rFonts w:ascii="Arial" w:hAnsi="Arial" w:cs="Arial"/>
          <w:sz w:val="20"/>
          <w:szCs w:val="20"/>
        </w:rPr>
        <w:t>1855-10948</w:t>
      </w:r>
      <w:r>
        <w:rPr>
          <w:rFonts w:ascii="Arial" w:hAnsi="Arial" w:cs="Arial"/>
          <w:sz w:val="20"/>
          <w:szCs w:val="20"/>
        </w:rPr>
        <w:t xml:space="preserve">, 2250-4941 e </w:t>
      </w:r>
      <w:r w:rsidR="001F6264">
        <w:rPr>
          <w:rFonts w:ascii="Arial" w:hAnsi="Arial" w:cs="Arial"/>
          <w:sz w:val="20"/>
          <w:szCs w:val="20"/>
        </w:rPr>
        <w:t>2890-1020</w:t>
      </w:r>
      <w:r>
        <w:rPr>
          <w:rFonts w:ascii="Arial" w:hAnsi="Arial" w:cs="Arial"/>
          <w:sz w:val="20"/>
          <w:szCs w:val="20"/>
        </w:rPr>
        <w:t>-339030000.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sobre o fornecimento dos produtos será exercida </w:t>
      </w:r>
      <w:r w:rsidRPr="00C57307">
        <w:rPr>
          <w:rFonts w:ascii="Arial" w:eastAsiaTheme="minorHAnsi" w:hAnsi="Arial" w:cs="Arial"/>
          <w:sz w:val="20"/>
          <w:szCs w:val="20"/>
        </w:rPr>
        <w:t>pela senhora NADIR SARA MELO FRAGA CUNHA</w:t>
      </w:r>
      <w:r w:rsidRPr="00C57307">
        <w:rPr>
          <w:rFonts w:ascii="Arial" w:hAnsi="Arial" w:cs="Arial"/>
          <w:sz w:val="20"/>
          <w:szCs w:val="20"/>
        </w:rPr>
        <w:t>.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Conferir no ato da entrega todos os produtos, quantidades, marcas, lotes, prazos de validade e outros dados que fizerem necessários; 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Controlar o saldo dos produtos;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>As determinações referentes às prioridades de entrega dos produtos; controle de qualidade; bem como a solução de casos concernentes a esses assuntos, ficarão a cargo da fiscalização.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1D23" w:rsidRPr="00C57307" w:rsidRDefault="00D81D23" w:rsidP="00D81D23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5730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D81D23" w:rsidRPr="00C57307" w:rsidRDefault="00D81D23" w:rsidP="00D81D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81D23" w:rsidRPr="00C57307" w:rsidRDefault="00D81D23" w:rsidP="00D81D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57307">
        <w:rPr>
          <w:rFonts w:ascii="Arial" w:hAnsi="Arial" w:cs="Arial"/>
          <w:sz w:val="20"/>
          <w:szCs w:val="20"/>
        </w:rPr>
        <w:t>colusiva</w:t>
      </w:r>
      <w:proofErr w:type="spellEnd"/>
      <w:r w:rsidRPr="00C5730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57307">
        <w:rPr>
          <w:rFonts w:ascii="Arial" w:hAnsi="Arial" w:cs="Arial"/>
          <w:sz w:val="20"/>
          <w:szCs w:val="20"/>
        </w:rPr>
        <w:t>ii</w:t>
      </w:r>
      <w:proofErr w:type="gramEnd"/>
      <w:r w:rsidRPr="00C5730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D81D23" w:rsidRPr="00C57307" w:rsidRDefault="00D81D23" w:rsidP="00D81D2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57307">
        <w:rPr>
          <w:rFonts w:ascii="Arial" w:hAnsi="Arial" w:cs="Arial"/>
          <w:sz w:val="20"/>
          <w:szCs w:val="20"/>
        </w:rPr>
        <w:t>colusivas</w:t>
      </w:r>
      <w:proofErr w:type="spellEnd"/>
      <w:r w:rsidRPr="00C5730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D81D23" w:rsidRPr="00C57307" w:rsidRDefault="00D81D23" w:rsidP="00D81D2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81D23" w:rsidRPr="00C57307" w:rsidRDefault="00D81D23" w:rsidP="00D81D2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Ata poderá ser rescindida: 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D81D23" w:rsidRPr="00C57307" w:rsidRDefault="00D81D23" w:rsidP="00D81D2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D81D23" w:rsidRPr="00C57307" w:rsidRDefault="00D81D23" w:rsidP="00D81D23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>a) transferir ou ceder a terceiros o objeto contratado, ainda que parcialmente, excetuando-se as hipóteses de fusão, cisão e incorporação da contratada, a critério exclusivo da Prefeitura.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D81D23" w:rsidRPr="00C57307" w:rsidRDefault="00D81D23" w:rsidP="00D81D2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D81D23" w:rsidRPr="00C57307" w:rsidRDefault="00D81D23" w:rsidP="00D81D2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57307">
        <w:rPr>
          <w:rFonts w:ascii="Arial" w:hAnsi="Arial" w:cs="Arial"/>
          <w:b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81D23" w:rsidRPr="00C57307" w:rsidRDefault="00D81D23" w:rsidP="00D81D2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D81D23" w:rsidRPr="00C57307" w:rsidRDefault="00D81D23" w:rsidP="00D81D2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 w:rsidR="001F6264">
        <w:rPr>
          <w:rFonts w:ascii="Arial" w:hAnsi="Arial" w:cs="Arial"/>
          <w:sz w:val="20"/>
          <w:szCs w:val="20"/>
        </w:rPr>
        <w:t>44</w:t>
      </w:r>
      <w:r w:rsidRPr="00C57307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C57307">
        <w:rPr>
          <w:rFonts w:ascii="Arial" w:hAnsi="Arial" w:cs="Arial"/>
          <w:b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.</w:t>
      </w:r>
    </w:p>
    <w:p w:rsidR="00D81D23" w:rsidRPr="00C57307" w:rsidRDefault="00D81D23" w:rsidP="00D81D2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D81D23" w:rsidRPr="00C57307" w:rsidRDefault="00D81D23" w:rsidP="00D81D2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81D23" w:rsidRPr="00C57307" w:rsidRDefault="00D81D23" w:rsidP="00D81D23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D81D23" w:rsidRPr="00C57307" w:rsidRDefault="00D81D23" w:rsidP="00D81D23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57307">
        <w:rPr>
          <w:rFonts w:ascii="Arial" w:hAnsi="Arial" w:cs="Arial"/>
          <w:b/>
          <w:bCs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>, na forma do art. 60 da Lei 8.666 de 21/06/1993.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Ribeirão do Pinhal, </w:t>
      </w:r>
      <w:r w:rsidR="001F6264">
        <w:rPr>
          <w:rFonts w:ascii="Arial" w:hAnsi="Arial" w:cs="Arial"/>
          <w:sz w:val="20"/>
          <w:szCs w:val="20"/>
        </w:rPr>
        <w:t>0</w:t>
      </w:r>
      <w:r w:rsidR="00CD5C1B">
        <w:rPr>
          <w:rFonts w:ascii="Arial" w:hAnsi="Arial" w:cs="Arial"/>
          <w:sz w:val="20"/>
          <w:szCs w:val="20"/>
        </w:rPr>
        <w:t>7</w:t>
      </w:r>
      <w:r w:rsidR="001F6264">
        <w:rPr>
          <w:rFonts w:ascii="Arial" w:hAnsi="Arial" w:cs="Arial"/>
          <w:sz w:val="20"/>
          <w:szCs w:val="20"/>
        </w:rPr>
        <w:t xml:space="preserve"> de junho</w:t>
      </w:r>
      <w:r w:rsidRPr="00C57307">
        <w:rPr>
          <w:rFonts w:ascii="Arial" w:hAnsi="Arial" w:cs="Arial"/>
          <w:sz w:val="20"/>
          <w:szCs w:val="20"/>
        </w:rPr>
        <w:t xml:space="preserve"> de 2021.</w:t>
      </w:r>
    </w:p>
    <w:p w:rsidR="00D81D23" w:rsidRPr="00C57307" w:rsidRDefault="00D81D23" w:rsidP="00D81D2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1D23" w:rsidRPr="00C57307" w:rsidRDefault="00D81D23" w:rsidP="00D81D23">
      <w:pPr>
        <w:pStyle w:val="SemEspaamento"/>
        <w:rPr>
          <w:rFonts w:ascii="Arial" w:hAnsi="Arial" w:cs="Arial"/>
          <w:sz w:val="20"/>
          <w:szCs w:val="20"/>
        </w:rPr>
      </w:pPr>
    </w:p>
    <w:p w:rsidR="00D81D23" w:rsidRPr="00C57307" w:rsidRDefault="00D81D23" w:rsidP="00D81D23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D81D23" w:rsidRPr="007E4D41" w:rsidTr="00D81D23">
        <w:tc>
          <w:tcPr>
            <w:tcW w:w="4685" w:type="dxa"/>
          </w:tcPr>
          <w:p w:rsidR="00D81D23" w:rsidRPr="007E4D41" w:rsidRDefault="00D81D23" w:rsidP="00D81D2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D81D23" w:rsidRPr="007E4D41" w:rsidRDefault="00D81D23" w:rsidP="00D81D2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D81D23" w:rsidRPr="007E4D41" w:rsidRDefault="00D81D23" w:rsidP="00D81D2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D81D23" w:rsidRPr="007E4D41" w:rsidRDefault="00D81D23" w:rsidP="00D81D2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D81D23" w:rsidRPr="007E4D41" w:rsidRDefault="00D81D23" w:rsidP="00D81D2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GIOVANA CAVALLI RONQUI</w:t>
            </w:r>
          </w:p>
          <w:p w:rsidR="00D81D23" w:rsidRPr="007E4D41" w:rsidRDefault="00D81D23" w:rsidP="00D81D2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CPF: 081.561.389-02</w:t>
            </w:r>
          </w:p>
          <w:p w:rsidR="00D81D23" w:rsidRPr="007E4D41" w:rsidRDefault="00D81D23" w:rsidP="00D81D2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D23" w:rsidRPr="007E4D41" w:rsidRDefault="00D81D23" w:rsidP="00D81D23">
      <w:pPr>
        <w:pStyle w:val="SemEspaamento"/>
        <w:rPr>
          <w:rFonts w:ascii="Arial" w:hAnsi="Arial" w:cs="Arial"/>
          <w:sz w:val="18"/>
          <w:szCs w:val="18"/>
        </w:rPr>
      </w:pPr>
      <w:r w:rsidRPr="007E4D41">
        <w:rPr>
          <w:rFonts w:ascii="Arial" w:hAnsi="Arial" w:cs="Arial"/>
          <w:sz w:val="18"/>
          <w:szCs w:val="18"/>
        </w:rPr>
        <w:t>TESTEMUNHAS:</w:t>
      </w:r>
    </w:p>
    <w:p w:rsidR="00D81D23" w:rsidRPr="007E4D41" w:rsidRDefault="00D81D23" w:rsidP="00D81D23">
      <w:pPr>
        <w:pStyle w:val="SemEspaamento"/>
        <w:rPr>
          <w:rFonts w:ascii="Arial" w:hAnsi="Arial" w:cs="Arial"/>
          <w:sz w:val="18"/>
          <w:szCs w:val="18"/>
        </w:rPr>
      </w:pPr>
    </w:p>
    <w:p w:rsidR="00D81D23" w:rsidRPr="007E4D41" w:rsidRDefault="00D81D23" w:rsidP="00D81D23">
      <w:pPr>
        <w:pStyle w:val="SemEspaamento"/>
        <w:rPr>
          <w:rFonts w:ascii="Arial" w:hAnsi="Arial" w:cs="Arial"/>
          <w:sz w:val="18"/>
          <w:szCs w:val="18"/>
        </w:rPr>
      </w:pPr>
    </w:p>
    <w:p w:rsidR="00D81D23" w:rsidRPr="007E4D41" w:rsidRDefault="00D81D23" w:rsidP="00D81D23">
      <w:pPr>
        <w:pStyle w:val="SemEspaamento"/>
        <w:rPr>
          <w:rFonts w:ascii="Arial" w:hAnsi="Arial" w:cs="Arial"/>
          <w:sz w:val="18"/>
          <w:szCs w:val="18"/>
        </w:rPr>
      </w:pPr>
    </w:p>
    <w:p w:rsidR="00D81D23" w:rsidRPr="007E4D41" w:rsidRDefault="00D81D23" w:rsidP="00D81D23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81D23" w:rsidRPr="007E4D41" w:rsidTr="00D81D23">
        <w:tc>
          <w:tcPr>
            <w:tcW w:w="4606" w:type="dxa"/>
          </w:tcPr>
          <w:p w:rsidR="00D81D23" w:rsidRPr="007E4D41" w:rsidRDefault="00D81D23" w:rsidP="00D81D2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D81D23" w:rsidRPr="007E4D41" w:rsidRDefault="00D81D23" w:rsidP="00D81D2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D81D23" w:rsidRPr="007E4D41" w:rsidRDefault="00D81D23" w:rsidP="00D81D2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 xml:space="preserve">    ADRIANA CRISTINA DE MATOS</w:t>
            </w:r>
          </w:p>
          <w:p w:rsidR="00D81D23" w:rsidRPr="007E4D41" w:rsidRDefault="00D81D23" w:rsidP="00D81D2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 xml:space="preserve">    CPF/MF 023.240.319-81</w:t>
            </w:r>
          </w:p>
          <w:p w:rsidR="00D81D23" w:rsidRPr="007E4D41" w:rsidRDefault="00D81D23" w:rsidP="00D81D2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D23" w:rsidRPr="007E4D41" w:rsidTr="00D81D23">
        <w:tc>
          <w:tcPr>
            <w:tcW w:w="4606" w:type="dxa"/>
          </w:tcPr>
          <w:p w:rsidR="00D81D23" w:rsidRPr="007E4D41" w:rsidRDefault="00D81D23" w:rsidP="00D81D2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D81D23" w:rsidRPr="007E4D41" w:rsidRDefault="00D81D23" w:rsidP="00D81D2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D23" w:rsidRPr="007E4D41" w:rsidRDefault="00D81D23" w:rsidP="00D81D23">
      <w:pPr>
        <w:pStyle w:val="SemEspaamento"/>
        <w:rPr>
          <w:rFonts w:ascii="Arial" w:hAnsi="Arial" w:cs="Arial"/>
          <w:sz w:val="18"/>
          <w:szCs w:val="18"/>
        </w:rPr>
      </w:pPr>
    </w:p>
    <w:p w:rsidR="00D81D23" w:rsidRPr="007E4D41" w:rsidRDefault="00D81D23" w:rsidP="00D81D23">
      <w:pPr>
        <w:pStyle w:val="SemEspaamento"/>
        <w:rPr>
          <w:rFonts w:ascii="Arial" w:hAnsi="Arial" w:cs="Arial"/>
          <w:sz w:val="18"/>
          <w:szCs w:val="18"/>
        </w:rPr>
      </w:pPr>
    </w:p>
    <w:p w:rsidR="00D81D23" w:rsidRPr="007E4D41" w:rsidRDefault="00D81D23" w:rsidP="00D81D23">
      <w:pPr>
        <w:pStyle w:val="SemEspaamento"/>
        <w:rPr>
          <w:rFonts w:ascii="Arial" w:hAnsi="Arial" w:cs="Arial"/>
          <w:sz w:val="18"/>
          <w:szCs w:val="18"/>
        </w:rPr>
      </w:pPr>
      <w:r w:rsidRPr="007E4D41">
        <w:rPr>
          <w:rFonts w:ascii="Arial" w:hAnsi="Arial" w:cs="Arial"/>
          <w:sz w:val="18"/>
          <w:szCs w:val="18"/>
        </w:rPr>
        <w:t xml:space="preserve">RAFAEL SANTANA FRIZON </w:t>
      </w:r>
      <w:r w:rsidRPr="007E4D41">
        <w:rPr>
          <w:rFonts w:ascii="Arial" w:hAnsi="Arial" w:cs="Arial"/>
          <w:sz w:val="18"/>
          <w:szCs w:val="18"/>
        </w:rPr>
        <w:tab/>
      </w:r>
      <w:r w:rsidR="007E4D41">
        <w:rPr>
          <w:rFonts w:ascii="Arial" w:hAnsi="Arial" w:cs="Arial"/>
          <w:sz w:val="18"/>
          <w:szCs w:val="18"/>
        </w:rPr>
        <w:tab/>
      </w:r>
      <w:r w:rsidR="007E4D41">
        <w:rPr>
          <w:rFonts w:ascii="Arial" w:hAnsi="Arial" w:cs="Arial"/>
          <w:sz w:val="18"/>
          <w:szCs w:val="18"/>
        </w:rPr>
        <w:tab/>
      </w:r>
      <w:r w:rsidR="007E4D41">
        <w:rPr>
          <w:rFonts w:ascii="Arial" w:hAnsi="Arial" w:cs="Arial"/>
          <w:sz w:val="18"/>
          <w:szCs w:val="18"/>
        </w:rPr>
        <w:tab/>
      </w:r>
      <w:r w:rsidR="007E4D41" w:rsidRPr="007E4D41">
        <w:rPr>
          <w:rFonts w:ascii="Arial" w:hAnsi="Arial" w:cs="Arial"/>
          <w:sz w:val="18"/>
          <w:szCs w:val="18"/>
        </w:rPr>
        <w:t>NADIR SARA MELO FRAGA CUNHA</w:t>
      </w:r>
      <w:r w:rsidRPr="007E4D41">
        <w:rPr>
          <w:rFonts w:ascii="Arial" w:hAnsi="Arial" w:cs="Arial"/>
          <w:sz w:val="18"/>
          <w:szCs w:val="18"/>
        </w:rPr>
        <w:tab/>
        <w:t xml:space="preserve">       </w:t>
      </w:r>
    </w:p>
    <w:p w:rsidR="00D81D23" w:rsidRPr="007E4D41" w:rsidRDefault="00D81D23" w:rsidP="007E4D41">
      <w:pPr>
        <w:pStyle w:val="SemEspaamento"/>
        <w:rPr>
          <w:sz w:val="18"/>
          <w:szCs w:val="18"/>
        </w:rPr>
      </w:pPr>
      <w:r w:rsidRPr="007E4D41">
        <w:rPr>
          <w:rFonts w:ascii="Arial" w:hAnsi="Arial" w:cs="Arial"/>
          <w:sz w:val="18"/>
          <w:szCs w:val="18"/>
        </w:rPr>
        <w:t>ADVOGADO.</w:t>
      </w:r>
      <w:r w:rsidRPr="007E4D41">
        <w:rPr>
          <w:rFonts w:ascii="Arial" w:hAnsi="Arial" w:cs="Arial"/>
          <w:sz w:val="18"/>
          <w:szCs w:val="18"/>
        </w:rPr>
        <w:tab/>
      </w:r>
      <w:r w:rsidR="007E4D41">
        <w:rPr>
          <w:rFonts w:ascii="Arial" w:hAnsi="Arial" w:cs="Arial"/>
          <w:sz w:val="18"/>
          <w:szCs w:val="18"/>
        </w:rPr>
        <w:tab/>
      </w:r>
      <w:r w:rsidR="007E4D41">
        <w:rPr>
          <w:rFonts w:ascii="Arial" w:hAnsi="Arial" w:cs="Arial"/>
          <w:sz w:val="18"/>
          <w:szCs w:val="18"/>
        </w:rPr>
        <w:tab/>
      </w:r>
      <w:r w:rsidR="007E4D41">
        <w:rPr>
          <w:rFonts w:ascii="Arial" w:hAnsi="Arial" w:cs="Arial"/>
          <w:sz w:val="18"/>
          <w:szCs w:val="18"/>
        </w:rPr>
        <w:tab/>
      </w:r>
      <w:r w:rsidR="007E4D41">
        <w:rPr>
          <w:rFonts w:ascii="Arial" w:hAnsi="Arial" w:cs="Arial"/>
          <w:sz w:val="18"/>
          <w:szCs w:val="18"/>
        </w:rPr>
        <w:tab/>
      </w:r>
      <w:r w:rsidR="007E4D41">
        <w:rPr>
          <w:rFonts w:ascii="Arial" w:hAnsi="Arial" w:cs="Arial"/>
          <w:sz w:val="18"/>
          <w:szCs w:val="18"/>
        </w:rPr>
        <w:tab/>
      </w:r>
      <w:r w:rsidR="007E4D41" w:rsidRPr="007E4D41">
        <w:rPr>
          <w:rFonts w:ascii="Arial" w:hAnsi="Arial" w:cs="Arial"/>
          <w:sz w:val="18"/>
          <w:szCs w:val="18"/>
        </w:rPr>
        <w:t>SECRETÁRIA DE SAÚDE</w:t>
      </w:r>
      <w:r w:rsidR="007E4D41">
        <w:rPr>
          <w:rFonts w:ascii="Arial" w:hAnsi="Arial" w:cs="Arial"/>
          <w:sz w:val="18"/>
          <w:szCs w:val="18"/>
        </w:rPr>
        <w:t xml:space="preserve"> - </w:t>
      </w:r>
      <w:r w:rsidR="007E4D41" w:rsidRPr="007E4D41">
        <w:rPr>
          <w:rFonts w:ascii="Arial" w:hAnsi="Arial" w:cs="Arial"/>
          <w:sz w:val="18"/>
          <w:szCs w:val="18"/>
        </w:rPr>
        <w:t>FISCAL DA ATA</w:t>
      </w:r>
      <w:r w:rsidR="007E4D41">
        <w:rPr>
          <w:rFonts w:ascii="Arial" w:hAnsi="Arial" w:cs="Arial"/>
          <w:sz w:val="18"/>
          <w:szCs w:val="18"/>
        </w:rPr>
        <w:t>.</w:t>
      </w:r>
    </w:p>
    <w:sectPr w:rsidR="00D81D23" w:rsidRPr="007E4D41" w:rsidSect="00D81D23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10F" w:rsidRDefault="001A010F" w:rsidP="001A010F">
      <w:pPr>
        <w:pStyle w:val="SemEspaamento"/>
      </w:pPr>
      <w:r>
        <w:separator/>
      </w:r>
    </w:p>
  </w:endnote>
  <w:endnote w:type="continuationSeparator" w:id="1">
    <w:p w:rsidR="001A010F" w:rsidRDefault="001A010F" w:rsidP="001A010F">
      <w:pPr>
        <w:pStyle w:val="SemEspaamen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D23" w:rsidRDefault="00D81D23">
    <w:pPr>
      <w:pStyle w:val="Rodap"/>
      <w:pBdr>
        <w:bottom w:val="single" w:sz="12" w:space="1" w:color="auto"/>
      </w:pBdr>
      <w:jc w:val="center"/>
      <w:rPr>
        <w:sz w:val="20"/>
      </w:rPr>
    </w:pPr>
  </w:p>
  <w:p w:rsidR="00D81D23" w:rsidRPr="00501978" w:rsidRDefault="00D81D23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01978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D81D23" w:rsidRPr="008B5900" w:rsidRDefault="00D81D23">
    <w:pPr>
      <w:pStyle w:val="Rodap"/>
      <w:jc w:val="center"/>
      <w:rPr>
        <w:sz w:val="20"/>
        <w:szCs w:val="20"/>
      </w:rPr>
    </w:pPr>
    <w:proofErr w:type="spellStart"/>
    <w:r w:rsidRPr="00501978">
      <w:rPr>
        <w:rFonts w:asciiTheme="minorHAnsi" w:hAnsiTheme="minorHAnsi" w:cstheme="minorHAnsi"/>
        <w:sz w:val="18"/>
        <w:szCs w:val="18"/>
      </w:rPr>
      <w:t>E-mail</w:t>
    </w:r>
    <w:proofErr w:type="spellEnd"/>
    <w:r w:rsidRPr="00501978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501978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10F" w:rsidRDefault="001A010F" w:rsidP="001A010F">
      <w:pPr>
        <w:pStyle w:val="SemEspaamento"/>
      </w:pPr>
      <w:r>
        <w:separator/>
      </w:r>
    </w:p>
  </w:footnote>
  <w:footnote w:type="continuationSeparator" w:id="1">
    <w:p w:rsidR="001A010F" w:rsidRDefault="001A010F" w:rsidP="001A010F">
      <w:pPr>
        <w:pStyle w:val="SemEspaamen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D23" w:rsidRDefault="00D81D2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D81D23" w:rsidRDefault="00D81D2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D81D23" w:rsidRDefault="00D81D23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1D23"/>
    <w:rsid w:val="0008581D"/>
    <w:rsid w:val="0016475A"/>
    <w:rsid w:val="001A010F"/>
    <w:rsid w:val="001F6264"/>
    <w:rsid w:val="00672F14"/>
    <w:rsid w:val="007E4D41"/>
    <w:rsid w:val="008245CA"/>
    <w:rsid w:val="00CD5C1B"/>
    <w:rsid w:val="00D81D23"/>
    <w:rsid w:val="00E7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10F"/>
  </w:style>
  <w:style w:type="paragraph" w:styleId="Ttulo1">
    <w:name w:val="heading 1"/>
    <w:basedOn w:val="Normal"/>
    <w:link w:val="Ttulo1Char"/>
    <w:uiPriority w:val="9"/>
    <w:qFormat/>
    <w:rsid w:val="00D81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D81D23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81D2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D81D23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D81D23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81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1D2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8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D81D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81D2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rsid w:val="00D81D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81D2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81D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81D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81D2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81D2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D81D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D81D23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D81D2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tulo8Char">
    <w:name w:val="Título 8 Char"/>
    <w:basedOn w:val="Fontepargpadro"/>
    <w:link w:val="Ttulo8"/>
    <w:rsid w:val="00D81D2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D81D23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Recuodecorpodetexto">
    <w:name w:val="Body Text Indent"/>
    <w:basedOn w:val="Normal"/>
    <w:link w:val="RecuodecorpodetextoChar"/>
    <w:rsid w:val="00D81D23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81D23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D81D23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D81D23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81D2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D81D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81D23"/>
  </w:style>
  <w:style w:type="character" w:customStyle="1" w:styleId="st">
    <w:name w:val="st"/>
    <w:basedOn w:val="Fontepargpadro"/>
    <w:rsid w:val="00D81D23"/>
  </w:style>
  <w:style w:type="paragraph" w:customStyle="1" w:styleId="WW-Padro11">
    <w:name w:val="WW-Padrão11"/>
    <w:rsid w:val="00D81D23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D23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D81D23"/>
    <w:rPr>
      <w:rFonts w:ascii="Tahoma" w:hAnsi="Tahoma" w:cs="Tahoma"/>
      <w:sz w:val="16"/>
      <w:szCs w:val="16"/>
    </w:rPr>
  </w:style>
  <w:style w:type="character" w:customStyle="1" w:styleId="titulo">
    <w:name w:val="titulo"/>
    <w:basedOn w:val="Fontepargpadro"/>
    <w:rsid w:val="00D81D23"/>
  </w:style>
  <w:style w:type="character" w:styleId="nfase">
    <w:name w:val="Emphasis"/>
    <w:basedOn w:val="Fontepargpadro"/>
    <w:uiPriority w:val="20"/>
    <w:qFormat/>
    <w:rsid w:val="00D81D23"/>
    <w:rPr>
      <w:i/>
      <w:iCs/>
    </w:rPr>
  </w:style>
  <w:style w:type="character" w:styleId="nfaseSutil">
    <w:name w:val="Subtle Emphasis"/>
    <w:basedOn w:val="Fontepargpadro"/>
    <w:uiPriority w:val="19"/>
    <w:qFormat/>
    <w:rsid w:val="00D81D23"/>
    <w:rPr>
      <w:i/>
      <w:iCs/>
      <w:color w:val="808080" w:themeColor="text1" w:themeTint="7F"/>
    </w:rPr>
  </w:style>
  <w:style w:type="character" w:customStyle="1" w:styleId="fontestextos">
    <w:name w:val="fontes_textos"/>
    <w:basedOn w:val="Fontepargpadro"/>
    <w:rsid w:val="00D81D23"/>
  </w:style>
  <w:style w:type="character" w:customStyle="1" w:styleId="titdept">
    <w:name w:val="tit_dept"/>
    <w:basedOn w:val="Fontepargpadro"/>
    <w:rsid w:val="00D81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valli.medicament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3294</Words>
  <Characters>17788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2021-06-07T17:51:00Z</dcterms:created>
  <dcterms:modified xsi:type="dcterms:W3CDTF">2021-06-07T19:30:00Z</dcterms:modified>
</cp:coreProperties>
</file>