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W w:w="5495" w:type="dxa"/>
        <w:tblLayout w:type="fixed"/>
        <w:tblLook w:val="04A0"/>
      </w:tblPr>
      <w:tblGrid>
        <w:gridCol w:w="5495"/>
      </w:tblGrid>
      <w:tr w:rsidR="00972D52" w:rsidRPr="00972D52" w:rsidTr="00420A6A">
        <w:trPr>
          <w:trHeight w:val="1984"/>
        </w:trPr>
        <w:tc>
          <w:tcPr>
            <w:tcW w:w="5495" w:type="dxa"/>
          </w:tcPr>
          <w:p w:rsidR="00972D52" w:rsidRPr="00972D52" w:rsidRDefault="00972D52" w:rsidP="00972D52">
            <w:pPr>
              <w:pStyle w:val="SemEspaamen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72D52">
              <w:rPr>
                <w:rFonts w:asciiTheme="minorHAnsi" w:hAnsiTheme="minorHAnsi" w:cstheme="minorHAnsi"/>
                <w:b/>
                <w:sz w:val="18"/>
                <w:szCs w:val="18"/>
              </w:rPr>
              <w:t>PREFEITURA MUNICIPAL DE RIBEIRÃO DO PINHAL – PR.</w:t>
            </w:r>
          </w:p>
          <w:p w:rsidR="00972D52" w:rsidRPr="00972D52" w:rsidRDefault="00972D52" w:rsidP="00972D52">
            <w:pPr>
              <w:pStyle w:val="SemEspaamen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972D52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TERMO DE CANCELAMENTODE DISPENSA DE LICITAÇÃO</w:t>
            </w:r>
          </w:p>
          <w:p w:rsidR="00972D52" w:rsidRPr="00972D52" w:rsidRDefault="00972D52" w:rsidP="00972D52">
            <w:pPr>
              <w:pStyle w:val="SemEspaamen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72D52">
              <w:rPr>
                <w:rFonts w:asciiTheme="minorHAnsi" w:hAnsiTheme="minorHAnsi" w:cstheme="minorHAnsi"/>
                <w:sz w:val="18"/>
                <w:szCs w:val="18"/>
              </w:rPr>
              <w:t xml:space="preserve">Referência: PROCESSO DE DISPENSA DE LICITAÇÃO Nº 006/2021 </w:t>
            </w:r>
          </w:p>
          <w:p w:rsidR="00972D52" w:rsidRPr="00972D52" w:rsidRDefault="00972D52" w:rsidP="00972D52">
            <w:pPr>
              <w:pStyle w:val="SemEspaamen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72D52">
              <w:rPr>
                <w:rFonts w:asciiTheme="minorHAnsi" w:hAnsiTheme="minorHAnsi" w:cstheme="minorHAnsi"/>
                <w:sz w:val="18"/>
                <w:szCs w:val="18"/>
              </w:rPr>
              <w:t>OBJETO: Contratação de empresa especializada para levantamento e elaboração do LTCAT e PPP, conforme solicitação do Departamento de Recursos Humanos. O Prefeito do município de Ribeirão do Pinhal, em respeito aos princípios gerais do direito público, às prescrições da lei nº 8.666/93, procede, em defesa da ilegalidade, ao Cancelamento do processo de DISPENSA DE LICITAÇÃO Nº 006/2021, pelo fato da ocorrência de um erro técnico na formulação do valor final do referido processo. Dessa forma, o município irá realizar tal contratação através de Pregão Presencial. Não há prejuízo para o município com o cancelamento desse processo. Não há prejuízos a interesses pessoais de terceiros. Não há e nem haverá prejuízo para o interesse público. Portanto determino o cancelamento da dispensa de licitação e a anulação do contrato de prestação de serviços 054/2021.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972D52">
              <w:rPr>
                <w:rFonts w:asciiTheme="minorHAnsi" w:hAnsiTheme="minorHAnsi" w:cstheme="minorHAnsi"/>
                <w:sz w:val="18"/>
                <w:szCs w:val="18"/>
              </w:rPr>
              <w:t>Ribeirão do Pinhal 25 de marco de 2021.</w:t>
            </w:r>
            <w:bookmarkStart w:id="0" w:name="_GoBack"/>
            <w:bookmarkEnd w:id="0"/>
          </w:p>
        </w:tc>
      </w:tr>
    </w:tbl>
    <w:p w:rsidR="00972D52" w:rsidRPr="00972D52" w:rsidRDefault="00972D52" w:rsidP="00972D52">
      <w:pPr>
        <w:pStyle w:val="SemEspaamento"/>
        <w:jc w:val="both"/>
        <w:rPr>
          <w:rFonts w:asciiTheme="minorHAnsi" w:hAnsiTheme="minorHAnsi" w:cstheme="minorHAnsi"/>
          <w:sz w:val="18"/>
          <w:szCs w:val="18"/>
        </w:rPr>
      </w:pPr>
    </w:p>
    <w:p w:rsidR="00972D52" w:rsidRPr="00972D52" w:rsidRDefault="00972D52" w:rsidP="00972D52">
      <w:pPr>
        <w:pStyle w:val="SemEspaamento"/>
        <w:jc w:val="both"/>
        <w:rPr>
          <w:rFonts w:asciiTheme="minorHAnsi" w:hAnsiTheme="minorHAnsi" w:cstheme="minorHAnsi"/>
          <w:sz w:val="18"/>
          <w:szCs w:val="18"/>
        </w:rPr>
      </w:pPr>
    </w:p>
    <w:p w:rsidR="00972D52" w:rsidRPr="00972D52" w:rsidRDefault="00972D52" w:rsidP="00972D52">
      <w:pPr>
        <w:pStyle w:val="SemEspaamento"/>
        <w:jc w:val="both"/>
        <w:rPr>
          <w:rFonts w:asciiTheme="minorHAnsi" w:hAnsiTheme="minorHAnsi" w:cstheme="minorHAnsi"/>
          <w:sz w:val="18"/>
          <w:szCs w:val="18"/>
        </w:rPr>
      </w:pPr>
    </w:p>
    <w:p w:rsidR="00972D52" w:rsidRPr="00972D52" w:rsidRDefault="00972D52" w:rsidP="00972D52">
      <w:pPr>
        <w:pStyle w:val="SemEspaamento"/>
        <w:jc w:val="both"/>
        <w:rPr>
          <w:rFonts w:asciiTheme="minorHAnsi" w:hAnsiTheme="minorHAnsi" w:cstheme="minorHAnsi"/>
          <w:sz w:val="18"/>
          <w:szCs w:val="18"/>
        </w:rPr>
      </w:pPr>
    </w:p>
    <w:p w:rsidR="00000000" w:rsidRPr="00972D52" w:rsidRDefault="00972D52" w:rsidP="00972D52">
      <w:pPr>
        <w:pStyle w:val="SemEspaamento"/>
        <w:jc w:val="both"/>
        <w:rPr>
          <w:rFonts w:asciiTheme="minorHAnsi" w:hAnsiTheme="minorHAnsi" w:cstheme="minorHAnsi"/>
          <w:sz w:val="18"/>
          <w:szCs w:val="18"/>
        </w:rPr>
      </w:pPr>
    </w:p>
    <w:sectPr w:rsidR="00000000" w:rsidRPr="00972D52" w:rsidSect="004E48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972D52"/>
    <w:rsid w:val="00972D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72D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link w:val="SemEspaamentoChar"/>
    <w:uiPriority w:val="1"/>
    <w:qFormat/>
    <w:rsid w:val="00972D52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972D52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2021-03-25T16:14:00Z</dcterms:created>
  <dcterms:modified xsi:type="dcterms:W3CDTF">2021-03-25T16:16:00Z</dcterms:modified>
</cp:coreProperties>
</file>