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72" w:rsidRPr="00F93161" w:rsidRDefault="00766D72" w:rsidP="00766D7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F93161">
        <w:rPr>
          <w:rFonts w:ascii="Arial" w:hAnsi="Arial" w:cs="Arial"/>
          <w:bCs/>
          <w:color w:val="000000"/>
          <w:sz w:val="20"/>
          <w:u w:val="single"/>
        </w:rPr>
        <w:t>ATA REGISTRO DE PREÇOS N.º 04</w:t>
      </w:r>
      <w:r>
        <w:rPr>
          <w:rFonts w:ascii="Arial" w:hAnsi="Arial" w:cs="Arial"/>
          <w:bCs/>
          <w:color w:val="000000"/>
          <w:sz w:val="20"/>
          <w:u w:val="single"/>
        </w:rPr>
        <w:t>9</w:t>
      </w:r>
      <w:r w:rsidRPr="00F93161">
        <w:rPr>
          <w:rFonts w:ascii="Arial" w:hAnsi="Arial" w:cs="Arial"/>
          <w:bCs/>
          <w:color w:val="000000"/>
          <w:sz w:val="20"/>
          <w:u w:val="single"/>
        </w:rPr>
        <w:t>/2021 - PREGÃO PRESENCIAL N.º 018/2021.</w:t>
      </w:r>
    </w:p>
    <w:p w:rsidR="00766D72" w:rsidRPr="00F93161" w:rsidRDefault="00766D72" w:rsidP="00766D72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66D72" w:rsidRPr="00F93161" w:rsidRDefault="00766D72" w:rsidP="00766D72">
      <w:pPr>
        <w:tabs>
          <w:tab w:val="left" w:pos="2655"/>
        </w:tabs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Aos quinze dias do mês de março de 2021 (15/03/2021), o Município de Ribeirão do Pinhal – Estado do Paraná, Inscrito sob CNPJ n.º 76.968.064/0001-42, com sede a Rua Paraná n.º 983 – Centro, neste ato representado pelo Prefeito Municipal, o Senhor o Senhor </w:t>
      </w:r>
      <w:r w:rsidRPr="00F93161">
        <w:rPr>
          <w:rFonts w:ascii="Arial" w:hAnsi="Arial" w:cs="Arial"/>
          <w:b/>
          <w:sz w:val="20"/>
          <w:szCs w:val="20"/>
        </w:rPr>
        <w:t>DARTAGNAN CALIXTO FRAIZ</w:t>
      </w:r>
      <w:r w:rsidRPr="00F93161">
        <w:rPr>
          <w:rFonts w:ascii="Arial" w:hAnsi="Arial" w:cs="Arial"/>
          <w:sz w:val="20"/>
          <w:szCs w:val="20"/>
        </w:rPr>
        <w:t>,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>brasileiro</w:t>
      </w:r>
      <w:r w:rsidRPr="00F93161">
        <w:rPr>
          <w:rFonts w:ascii="Arial" w:hAnsi="Arial" w:cs="Arial"/>
          <w:b/>
          <w:sz w:val="20"/>
          <w:szCs w:val="20"/>
        </w:rPr>
        <w:t xml:space="preserve">, </w:t>
      </w:r>
      <w:r w:rsidRPr="00F93161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e a Empresa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66D72">
        <w:rPr>
          <w:rFonts w:cstheme="minorHAnsi"/>
          <w:b/>
          <w:sz w:val="24"/>
          <w:szCs w:val="24"/>
        </w:rPr>
        <w:t>J.P.</w:t>
      </w:r>
      <w:proofErr w:type="spellEnd"/>
      <w:r w:rsidRPr="00766D72">
        <w:rPr>
          <w:rFonts w:cstheme="minorHAnsi"/>
          <w:b/>
          <w:sz w:val="24"/>
          <w:szCs w:val="24"/>
        </w:rPr>
        <w:t xml:space="preserve"> BELEZE</w:t>
      </w:r>
      <w:r>
        <w:rPr>
          <w:rFonts w:cstheme="minorHAnsi"/>
          <w:sz w:val="24"/>
          <w:szCs w:val="24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inscrita no CNPJ sob nº. </w:t>
      </w:r>
      <w:r w:rsidRPr="005D6A82">
        <w:rPr>
          <w:rFonts w:cstheme="minorHAnsi"/>
          <w:sz w:val="24"/>
          <w:szCs w:val="24"/>
        </w:rPr>
        <w:t>54.054.937/0001-79</w:t>
      </w:r>
      <w:r>
        <w:rPr>
          <w:rFonts w:cstheme="minorHAnsi"/>
          <w:sz w:val="24"/>
          <w:szCs w:val="24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com sede na </w:t>
      </w:r>
      <w:r>
        <w:rPr>
          <w:rFonts w:ascii="Arial" w:hAnsi="Arial" w:cs="Arial"/>
          <w:sz w:val="20"/>
          <w:szCs w:val="20"/>
        </w:rPr>
        <w:t>Rua dos Expedicionários</w:t>
      </w:r>
      <w:r w:rsidRPr="00F93161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1051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Centro</w:t>
      </w:r>
      <w:r w:rsidRPr="00F93161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19.900-041</w:t>
      </w:r>
      <w:r w:rsidRPr="00F93161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Ourinhos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F931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São Paulo</w:t>
      </w:r>
      <w:r w:rsidRPr="00F93161">
        <w:rPr>
          <w:rFonts w:ascii="Arial" w:hAnsi="Arial" w:cs="Arial"/>
          <w:sz w:val="20"/>
          <w:szCs w:val="20"/>
        </w:rPr>
        <w:t>, Fone Comercial (</w:t>
      </w:r>
      <w:r>
        <w:rPr>
          <w:rFonts w:ascii="Arial" w:hAnsi="Arial" w:cs="Arial"/>
          <w:sz w:val="20"/>
          <w:szCs w:val="20"/>
        </w:rPr>
        <w:t>14</w:t>
      </w:r>
      <w:r w:rsidRPr="00F9316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3322-4229</w:t>
      </w:r>
      <w:r w:rsidRPr="00F93161">
        <w:rPr>
          <w:rFonts w:ascii="Arial" w:hAnsi="Arial" w:cs="Arial"/>
          <w:sz w:val="20"/>
          <w:szCs w:val="20"/>
        </w:rPr>
        <w:t xml:space="preserve"> e-mail </w:t>
      </w:r>
      <w:hyperlink r:id="rId4" w:history="1">
        <w:r w:rsidR="00403231" w:rsidRPr="008D1D0A">
          <w:rPr>
            <w:rStyle w:val="Hyperlink"/>
            <w:rFonts w:ascii="Arial" w:hAnsi="Arial" w:cs="Arial"/>
            <w:sz w:val="20"/>
            <w:szCs w:val="20"/>
          </w:rPr>
          <w:t>ouripneu@ouripneu.com</w:t>
        </w:r>
      </w:hyperlink>
      <w:r w:rsidR="00403231">
        <w:rPr>
          <w:rFonts w:ascii="Arial" w:hAnsi="Arial" w:cs="Arial"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neste ato representado pelo senhor </w:t>
      </w:r>
      <w:r w:rsidR="00403231">
        <w:rPr>
          <w:rFonts w:ascii="Arial" w:hAnsi="Arial" w:cs="Arial"/>
          <w:b/>
          <w:sz w:val="20"/>
          <w:szCs w:val="20"/>
        </w:rPr>
        <w:t>JEAN PIERRE BELEZE</w:t>
      </w:r>
      <w:r w:rsidRPr="00F93161">
        <w:rPr>
          <w:rFonts w:ascii="Arial" w:hAnsi="Arial" w:cs="Arial"/>
          <w:sz w:val="20"/>
          <w:szCs w:val="20"/>
        </w:rPr>
        <w:t xml:space="preserve">, brasileiro, casado, </w:t>
      </w:r>
      <w:r>
        <w:rPr>
          <w:rFonts w:ascii="Arial" w:hAnsi="Arial" w:cs="Arial"/>
          <w:sz w:val="20"/>
          <w:szCs w:val="20"/>
        </w:rPr>
        <w:t>empresário</w:t>
      </w:r>
      <w:r w:rsidRPr="00F93161">
        <w:rPr>
          <w:rFonts w:ascii="Arial" w:hAnsi="Arial" w:cs="Arial"/>
          <w:sz w:val="20"/>
          <w:szCs w:val="20"/>
        </w:rPr>
        <w:t xml:space="preserve">, portador de Cédula de Identidade n.º </w:t>
      </w:r>
      <w:r w:rsidR="00403231">
        <w:rPr>
          <w:rFonts w:ascii="Arial" w:hAnsi="Arial" w:cs="Arial"/>
          <w:sz w:val="20"/>
          <w:szCs w:val="20"/>
        </w:rPr>
        <w:t>13.138.218-4</w:t>
      </w:r>
      <w:r w:rsidRPr="00F93161">
        <w:rPr>
          <w:rFonts w:ascii="Arial" w:hAnsi="Arial" w:cs="Arial"/>
          <w:sz w:val="20"/>
          <w:szCs w:val="20"/>
        </w:rPr>
        <w:t xml:space="preserve"> SSP/</w:t>
      </w:r>
      <w:r>
        <w:rPr>
          <w:rFonts w:ascii="Arial" w:hAnsi="Arial" w:cs="Arial"/>
          <w:sz w:val="20"/>
          <w:szCs w:val="20"/>
        </w:rPr>
        <w:t>SP</w:t>
      </w:r>
      <w:r w:rsidRPr="00F93161">
        <w:rPr>
          <w:rFonts w:ascii="Arial" w:hAnsi="Arial" w:cs="Arial"/>
          <w:sz w:val="20"/>
          <w:szCs w:val="20"/>
        </w:rPr>
        <w:t xml:space="preserve"> e inscrito sob CPF/MF n.º </w:t>
      </w:r>
      <w:r w:rsidR="00403231">
        <w:rPr>
          <w:rFonts w:ascii="Arial" w:hAnsi="Arial" w:cs="Arial"/>
          <w:sz w:val="20"/>
          <w:szCs w:val="20"/>
        </w:rPr>
        <w:t>046.595.968-77</w:t>
      </w:r>
      <w:r w:rsidRPr="00F93161">
        <w:rPr>
          <w:rFonts w:ascii="Arial" w:hAnsi="Arial" w:cs="Arial"/>
          <w:sz w:val="20"/>
          <w:szCs w:val="20"/>
        </w:rPr>
        <w:t xml:space="preserve">, residente e domiciliado (a) na Rua </w:t>
      </w:r>
      <w:r w:rsidR="00403231">
        <w:rPr>
          <w:rFonts w:ascii="Arial" w:hAnsi="Arial" w:cs="Arial"/>
          <w:sz w:val="20"/>
          <w:szCs w:val="20"/>
        </w:rPr>
        <w:t>Euclides da Cunha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 w:rsidR="00403231">
        <w:rPr>
          <w:rFonts w:ascii="Arial" w:hAnsi="Arial" w:cs="Arial"/>
          <w:sz w:val="20"/>
          <w:szCs w:val="20"/>
        </w:rPr>
        <w:t>950</w:t>
      </w:r>
      <w:r w:rsidRPr="00F93161">
        <w:rPr>
          <w:rFonts w:ascii="Arial" w:hAnsi="Arial" w:cs="Arial"/>
          <w:sz w:val="20"/>
          <w:szCs w:val="20"/>
        </w:rPr>
        <w:t xml:space="preserve"> – </w:t>
      </w:r>
      <w:r w:rsidR="00403231">
        <w:rPr>
          <w:rFonts w:ascii="Arial" w:hAnsi="Arial" w:cs="Arial"/>
          <w:sz w:val="20"/>
          <w:szCs w:val="20"/>
        </w:rPr>
        <w:t>Vila Moraes</w:t>
      </w:r>
      <w:r w:rsidRPr="00F93161">
        <w:rPr>
          <w:rFonts w:ascii="Arial" w:hAnsi="Arial" w:cs="Arial"/>
          <w:sz w:val="20"/>
          <w:szCs w:val="20"/>
        </w:rPr>
        <w:t xml:space="preserve"> –</w:t>
      </w:r>
      <w:r w:rsidR="00403231">
        <w:rPr>
          <w:rFonts w:ascii="Arial" w:hAnsi="Arial" w:cs="Arial"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na cidade de </w:t>
      </w:r>
      <w:r w:rsidR="00403231">
        <w:rPr>
          <w:rFonts w:ascii="Arial" w:hAnsi="Arial" w:cs="Arial"/>
          <w:sz w:val="20"/>
          <w:szCs w:val="20"/>
        </w:rPr>
        <w:t>Ourinhos</w:t>
      </w:r>
      <w:r w:rsidR="00403231" w:rsidRPr="00F93161">
        <w:rPr>
          <w:rFonts w:ascii="Arial" w:hAnsi="Arial" w:cs="Arial"/>
          <w:sz w:val="20"/>
          <w:szCs w:val="20"/>
        </w:rPr>
        <w:t xml:space="preserve"> </w:t>
      </w:r>
      <w:r w:rsidR="00403231">
        <w:rPr>
          <w:rFonts w:ascii="Arial" w:hAnsi="Arial" w:cs="Arial"/>
          <w:sz w:val="20"/>
          <w:szCs w:val="20"/>
        </w:rPr>
        <w:t>–</w:t>
      </w:r>
      <w:r w:rsidR="00403231" w:rsidRPr="00F93161">
        <w:rPr>
          <w:rFonts w:ascii="Arial" w:hAnsi="Arial" w:cs="Arial"/>
          <w:sz w:val="20"/>
          <w:szCs w:val="20"/>
        </w:rPr>
        <w:t xml:space="preserve"> </w:t>
      </w:r>
      <w:r w:rsidR="00403231">
        <w:rPr>
          <w:rFonts w:ascii="Arial" w:hAnsi="Arial" w:cs="Arial"/>
          <w:sz w:val="20"/>
          <w:szCs w:val="20"/>
        </w:rPr>
        <w:t>São Paulo</w:t>
      </w:r>
      <w:r w:rsidRPr="00F93161">
        <w:rPr>
          <w:rFonts w:ascii="Arial" w:hAnsi="Arial" w:cs="Arial"/>
          <w:sz w:val="20"/>
          <w:szCs w:val="20"/>
        </w:rPr>
        <w:t xml:space="preserve">, neste ato simplesmente denominado </w:t>
      </w:r>
      <w:r w:rsidRPr="00F93161">
        <w:rPr>
          <w:rFonts w:ascii="Arial" w:hAnsi="Arial" w:cs="Arial"/>
          <w:b/>
          <w:sz w:val="20"/>
          <w:szCs w:val="20"/>
          <w:u w:val="single"/>
        </w:rPr>
        <w:t>CONTRATADO</w:t>
      </w:r>
      <w:r w:rsidRPr="00F93161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018/2021, consoante as seguintes cláusulas e condições.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</w:t>
      </w:r>
      <w:proofErr w:type="spellStart"/>
      <w:r w:rsidRPr="00F93161">
        <w:rPr>
          <w:rFonts w:ascii="Arial" w:hAnsi="Arial" w:cs="Arial"/>
          <w:sz w:val="20"/>
          <w:szCs w:val="20"/>
        </w:rPr>
        <w:t>ressolagem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Viação, obrigando-se o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F93161">
        <w:rPr>
          <w:rFonts w:ascii="Arial" w:hAnsi="Arial" w:cs="Arial"/>
          <w:sz w:val="20"/>
          <w:szCs w:val="20"/>
        </w:rPr>
        <w:t xml:space="preserve">a executar em favor da </w:t>
      </w: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F93161">
        <w:rPr>
          <w:rFonts w:ascii="Arial" w:hAnsi="Arial" w:cs="Arial"/>
          <w:sz w:val="20"/>
          <w:szCs w:val="20"/>
        </w:rPr>
        <w:t xml:space="preserve">os serviços constantes nesse instrumento, conforme consta na proposta anexada ao Processo Licitatório Modalidade Pregão Presencial, registrado sob n.º 018/2021, a qual fará parte integrante deste instrumento. </w:t>
      </w:r>
    </w:p>
    <w:p w:rsidR="00766D72" w:rsidRPr="00F93161" w:rsidRDefault="00766D72" w:rsidP="00766D7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40" w:type="dxa"/>
        <w:tblInd w:w="-214" w:type="dxa"/>
        <w:tblCellMar>
          <w:left w:w="70" w:type="dxa"/>
          <w:right w:w="70" w:type="dxa"/>
        </w:tblCellMar>
        <w:tblLook w:val="0000"/>
      </w:tblPr>
      <w:tblGrid>
        <w:gridCol w:w="710"/>
        <w:gridCol w:w="695"/>
        <w:gridCol w:w="709"/>
        <w:gridCol w:w="4691"/>
        <w:gridCol w:w="886"/>
        <w:gridCol w:w="863"/>
        <w:gridCol w:w="1086"/>
      </w:tblGrid>
      <w:tr w:rsidR="00766D72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66D72" w:rsidRPr="00F93161" w:rsidRDefault="00766D72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72" w:rsidRPr="00F93161" w:rsidRDefault="00766D72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72" w:rsidRPr="00F93161" w:rsidRDefault="00766D72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UND</w:t>
            </w: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66D72" w:rsidRPr="00F93161" w:rsidRDefault="00766D72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72" w:rsidRPr="00F93161" w:rsidRDefault="00766D72" w:rsidP="00CC7D1B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72" w:rsidRPr="00F93161" w:rsidRDefault="00766D72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6D72" w:rsidRPr="00F93161" w:rsidRDefault="00766D72" w:rsidP="00CC7D1B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F93161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Pneu 24.5/32 - traseiro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2352,00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9408,00</w:t>
            </w:r>
          </w:p>
        </w:tc>
      </w:tr>
      <w:tr w:rsidR="00EC2277" w:rsidRPr="006B213F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4233,60</w:t>
            </w:r>
          </w:p>
        </w:tc>
      </w:tr>
      <w:tr w:rsidR="00EC2277" w:rsidRPr="00EC2277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EC2277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2277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EC2277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EC227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EC2277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EC2277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EC2277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EC2277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EC2277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L3  </w:t>
            </w:r>
            <w:r w:rsidRPr="00EC2277">
              <w:rPr>
                <w:rFonts w:ascii="Arial" w:hAnsi="Arial" w:cs="Arial"/>
                <w:sz w:val="18"/>
                <w:szCs w:val="18"/>
              </w:rPr>
              <w:t>(RESERVA COTA MPE)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EC2277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C2277">
              <w:rPr>
                <w:rFonts w:ascii="Arial" w:hAnsi="Arial" w:cs="Arial"/>
                <w:sz w:val="20"/>
                <w:szCs w:val="20"/>
              </w:rPr>
              <w:t>1058,40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25401,60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Pneu 900x16 (formato agrícola)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4116,00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Pneu 1000 x 20 borrachudo comum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353,78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14151,20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Pneu 20.5/25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9016,00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Pneu 23/1-26 R1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2254,00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4508,00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7.50/16 </w:t>
            </w: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borrachudo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229,32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4586,40</w:t>
            </w:r>
          </w:p>
        </w:tc>
      </w:tr>
      <w:tr w:rsidR="00EC2277" w:rsidRPr="00F93161" w:rsidTr="00CC7D1B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750/16 </w:t>
            </w: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liso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229,32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4586,40</w:t>
            </w:r>
          </w:p>
        </w:tc>
      </w:tr>
      <w:tr w:rsidR="00EC2277" w:rsidRPr="00F93161" w:rsidTr="00E10864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7A8D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L2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800,00</w:t>
            </w:r>
          </w:p>
        </w:tc>
      </w:tr>
      <w:tr w:rsidR="00EC2277" w:rsidRPr="00F93161" w:rsidTr="00E10864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C7A8D">
              <w:rPr>
                <w:rFonts w:ascii="Arial" w:hAnsi="Arial" w:cs="Arial"/>
                <w:sz w:val="20"/>
                <w:szCs w:val="20"/>
              </w:rPr>
              <w:t>Vulcanização</w:t>
            </w:r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>Pneu</w:t>
            </w:r>
            <w:proofErr w:type="spellEnd"/>
            <w:r w:rsidRPr="005C7A8D">
              <w:rPr>
                <w:rFonts w:ascii="Arial" w:hAnsi="Arial" w:cs="Arial"/>
                <w:sz w:val="20"/>
                <w:szCs w:val="20"/>
                <w:lang w:val="en-US"/>
              </w:rPr>
              <w:t xml:space="preserve"> 17.5 x 25 L3  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2400,00</w:t>
            </w:r>
          </w:p>
        </w:tc>
      </w:tr>
      <w:tr w:rsidR="00EC2277" w:rsidRPr="00F93161" w:rsidTr="00E10864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7A8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 xml:space="preserve"> Vulcanização Pneu 23/1-26 R1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Default="00EC2277">
            <w:proofErr w:type="spellStart"/>
            <w:r w:rsidRPr="006E0EB8">
              <w:rPr>
                <w:rFonts w:ascii="Arial" w:hAnsi="Arial" w:cs="Arial"/>
                <w:sz w:val="20"/>
                <w:szCs w:val="20"/>
              </w:rPr>
              <w:t>Ruzi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C7A8D"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400,00</w:t>
            </w:r>
          </w:p>
        </w:tc>
      </w:tr>
      <w:tr w:rsidR="00EC2277" w:rsidRPr="00F93161" w:rsidTr="00E10864">
        <w:trPr>
          <w:trHeight w:val="2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5C7A8D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2277" w:rsidRPr="005C7A8D" w:rsidRDefault="00EC2277" w:rsidP="00CC7D1B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2277" w:rsidRDefault="00EC227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83607,20</w:t>
            </w:r>
          </w:p>
        </w:tc>
      </w:tr>
    </w:tbl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úteis.</w:t>
      </w:r>
    </w:p>
    <w:p w:rsidR="00766D72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 Os valores acima </w:t>
      </w:r>
      <w:r w:rsidRPr="00F93161">
        <w:rPr>
          <w:rFonts w:ascii="Arial" w:hAnsi="Arial" w:cs="Arial"/>
          <w:bCs/>
          <w:sz w:val="20"/>
          <w:szCs w:val="20"/>
        </w:rPr>
        <w:t>poderão</w:t>
      </w:r>
      <w:r w:rsidRPr="00F93161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a)</w:t>
      </w:r>
      <w:r w:rsidRPr="00F93161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F93161">
        <w:rPr>
          <w:rFonts w:ascii="Arial" w:hAnsi="Arial" w:cs="Arial"/>
          <w:sz w:val="20"/>
          <w:szCs w:val="20"/>
        </w:rPr>
        <w:t>consequências</w:t>
      </w:r>
      <w:proofErr w:type="spellEnd"/>
      <w:r w:rsidRPr="00F93161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b)</w:t>
      </w:r>
      <w:r w:rsidRPr="00F93161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66D72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empresa deverá apresentar documento oficial comprovando o reajuste, acompanhado de</w:t>
      </w:r>
      <w:r w:rsidRPr="00F93161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F93161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F93161">
        <w:rPr>
          <w:rFonts w:ascii="Arial" w:hAnsi="Arial" w:cs="Arial"/>
          <w:sz w:val="20"/>
          <w:szCs w:val="20"/>
        </w:rPr>
        <w:t>estar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F93161">
        <w:rPr>
          <w:rFonts w:ascii="Arial" w:hAnsi="Arial" w:cs="Arial"/>
          <w:sz w:val="20"/>
          <w:szCs w:val="20"/>
        </w:rPr>
        <w:t>etc</w:t>
      </w:r>
      <w:proofErr w:type="spellEnd"/>
      <w:r w:rsidRPr="00F93161">
        <w:rPr>
          <w:rFonts w:ascii="Arial" w:hAnsi="Arial" w:cs="Arial"/>
          <w:sz w:val="20"/>
          <w:szCs w:val="20"/>
        </w:rPr>
        <w:t>).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 presente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 ata terá início na data de </w:t>
      </w:r>
      <w:r w:rsidRPr="00F93161">
        <w:rPr>
          <w:rFonts w:ascii="Arial" w:hAnsi="Arial" w:cs="Arial"/>
          <w:b/>
          <w:sz w:val="20"/>
          <w:szCs w:val="20"/>
        </w:rPr>
        <w:t>sua assinatura</w:t>
      </w:r>
      <w:r w:rsidRPr="00F93161">
        <w:rPr>
          <w:rFonts w:ascii="Arial" w:hAnsi="Arial" w:cs="Arial"/>
          <w:sz w:val="20"/>
          <w:szCs w:val="20"/>
        </w:rPr>
        <w:t xml:space="preserve"> e vigorará até </w:t>
      </w:r>
      <w:r w:rsidRPr="00F93161">
        <w:rPr>
          <w:rFonts w:ascii="Arial" w:hAnsi="Arial" w:cs="Arial"/>
          <w:b/>
          <w:sz w:val="20"/>
          <w:szCs w:val="20"/>
        </w:rPr>
        <w:t>14/03/2022</w:t>
      </w:r>
      <w:r w:rsidRPr="00F93161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66D72" w:rsidRPr="00F93161" w:rsidRDefault="00766D72" w:rsidP="00766D7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F93161">
        <w:rPr>
          <w:rFonts w:ascii="Arial" w:hAnsi="Arial" w:cs="Arial"/>
          <w:b/>
          <w:sz w:val="20"/>
          <w:szCs w:val="20"/>
        </w:rPr>
        <w:t xml:space="preserve">conta corrente n.º </w:t>
      </w:r>
      <w:r w:rsidR="00DD3EF7">
        <w:rPr>
          <w:rFonts w:ascii="Arial" w:hAnsi="Arial" w:cs="Arial"/>
          <w:b/>
          <w:sz w:val="20"/>
          <w:szCs w:val="20"/>
        </w:rPr>
        <w:t>10879-7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3161">
        <w:rPr>
          <w:rFonts w:ascii="Arial" w:hAnsi="Arial" w:cs="Arial"/>
          <w:b/>
          <w:sz w:val="20"/>
          <w:szCs w:val="20"/>
        </w:rPr>
        <w:t>Ag</w:t>
      </w:r>
      <w:proofErr w:type="spellEnd"/>
      <w:r w:rsidRPr="00F93161">
        <w:rPr>
          <w:rFonts w:ascii="Arial" w:hAnsi="Arial" w:cs="Arial"/>
          <w:b/>
          <w:sz w:val="20"/>
          <w:szCs w:val="20"/>
        </w:rPr>
        <w:t xml:space="preserve">. </w:t>
      </w:r>
      <w:r w:rsidR="00DD3EF7">
        <w:rPr>
          <w:rFonts w:ascii="Arial" w:hAnsi="Arial" w:cs="Arial"/>
          <w:b/>
          <w:sz w:val="20"/>
          <w:szCs w:val="20"/>
        </w:rPr>
        <w:t>9264</w:t>
      </w:r>
      <w:r w:rsidRPr="00F93161">
        <w:rPr>
          <w:rFonts w:ascii="Arial" w:hAnsi="Arial" w:cs="Arial"/>
          <w:b/>
          <w:sz w:val="20"/>
          <w:szCs w:val="20"/>
        </w:rPr>
        <w:t xml:space="preserve"> - Banco </w:t>
      </w:r>
      <w:r>
        <w:rPr>
          <w:rFonts w:ascii="Arial" w:hAnsi="Arial" w:cs="Arial"/>
          <w:b/>
          <w:sz w:val="20"/>
          <w:szCs w:val="20"/>
        </w:rPr>
        <w:t xml:space="preserve">do </w:t>
      </w:r>
      <w:r w:rsidR="00DD3EF7">
        <w:rPr>
          <w:rFonts w:ascii="Arial" w:hAnsi="Arial" w:cs="Arial"/>
          <w:b/>
          <w:sz w:val="20"/>
          <w:szCs w:val="20"/>
        </w:rPr>
        <w:t>Itaú</w:t>
      </w:r>
      <w:r w:rsidRPr="00F93161">
        <w:rPr>
          <w:rFonts w:ascii="Arial" w:hAnsi="Arial" w:cs="Arial"/>
          <w:b/>
          <w:sz w:val="20"/>
          <w:szCs w:val="20"/>
        </w:rPr>
        <w:t xml:space="preserve"> </w:t>
      </w:r>
      <w:r w:rsidRPr="00F93161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F93161">
        <w:rPr>
          <w:rFonts w:ascii="Arial" w:hAnsi="Arial" w:cs="Arial"/>
          <w:sz w:val="20"/>
          <w:szCs w:val="20"/>
        </w:rPr>
        <w:t>subsequente</w:t>
      </w:r>
      <w:proofErr w:type="spellEnd"/>
      <w:r w:rsidRPr="00F93161">
        <w:rPr>
          <w:rFonts w:ascii="Arial" w:hAnsi="Arial" w:cs="Arial"/>
          <w:sz w:val="20"/>
          <w:szCs w:val="20"/>
        </w:rPr>
        <w:t>,</w:t>
      </w:r>
      <w:proofErr w:type="gramEnd"/>
      <w:r w:rsidRPr="00F93161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F93161">
        <w:rPr>
          <w:rFonts w:ascii="Arial" w:hAnsi="Arial" w:cs="Arial"/>
          <w:bCs/>
          <w:sz w:val="20"/>
          <w:szCs w:val="20"/>
        </w:rPr>
        <w:t>j</w:t>
      </w:r>
      <w:r w:rsidRPr="00F93161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F93161">
        <w:rPr>
          <w:rFonts w:ascii="Arial" w:hAnsi="Arial" w:cs="Arial"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SEXTA – DAS OBRIGAÇÕES DA CONTRATADA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F93161">
        <w:rPr>
          <w:rFonts w:ascii="Arial" w:hAnsi="Arial" w:cs="Arial"/>
          <w:bCs/>
          <w:sz w:val="20"/>
          <w:szCs w:val="20"/>
        </w:rPr>
        <w:t xml:space="preserve">a </w:t>
      </w:r>
      <w:r w:rsidRPr="00F93161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F93161">
        <w:rPr>
          <w:rFonts w:ascii="Arial" w:hAnsi="Arial" w:cs="Arial"/>
          <w:bCs/>
          <w:sz w:val="20"/>
          <w:szCs w:val="20"/>
        </w:rPr>
        <w:t>se</w:t>
      </w:r>
      <w:r w:rsidRPr="00F93161">
        <w:rPr>
          <w:rFonts w:ascii="Arial" w:hAnsi="Arial" w:cs="Arial"/>
          <w:sz w:val="20"/>
          <w:szCs w:val="20"/>
        </w:rPr>
        <w:t xml:space="preserve"> compromete a: 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F93161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F93161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b) Fornecer os produtos sem qualquer outro custo, devendo retirá-los e entregá-los na sede do município;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c) Zelar e garantir a qualidade</w:t>
      </w:r>
      <w:r w:rsidRPr="00F93161">
        <w:rPr>
          <w:rFonts w:ascii="Arial" w:hAnsi="Arial" w:cs="Arial"/>
          <w:sz w:val="20"/>
          <w:szCs w:val="20"/>
        </w:rPr>
        <w:t xml:space="preserve"> dos produtos entregues;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F93161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e) Manter em dia as obrigações</w:t>
      </w:r>
      <w:r w:rsidRPr="00F93161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f) Substituir imediatamente os produtos que se apresentarem fora das especificações técnicas.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g) Entregar os produtos livres de frete e outras despesas na sede da Prefeitura, de segunda a sexta-feira nos horários de </w:t>
      </w:r>
      <w:proofErr w:type="gramStart"/>
      <w:r w:rsidRPr="00F93161">
        <w:rPr>
          <w:rFonts w:ascii="Arial" w:hAnsi="Arial" w:cs="Arial"/>
          <w:sz w:val="20"/>
          <w:szCs w:val="20"/>
        </w:rPr>
        <w:t>08h:</w:t>
      </w:r>
      <w:proofErr w:type="gramEnd"/>
      <w:r w:rsidRPr="00F93161">
        <w:rPr>
          <w:rFonts w:ascii="Arial" w:hAnsi="Arial" w:cs="Arial"/>
          <w:sz w:val="20"/>
          <w:szCs w:val="20"/>
        </w:rPr>
        <w:t>00min até as 16h;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h) Fornecer produtos de qualidade e dentro dos prazos de validade a partir da data de entrega.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F93161">
        <w:rPr>
          <w:rFonts w:ascii="Arial" w:hAnsi="Arial" w:cs="Arial"/>
          <w:sz w:val="20"/>
          <w:szCs w:val="20"/>
        </w:rPr>
        <w:t xml:space="preserve">, sujeitando a </w:t>
      </w:r>
      <w:r w:rsidRPr="00F93161">
        <w:rPr>
          <w:rFonts w:ascii="Arial" w:hAnsi="Arial" w:cs="Arial"/>
          <w:b/>
          <w:sz w:val="20"/>
          <w:szCs w:val="20"/>
        </w:rPr>
        <w:t>CONTRATADA,</w:t>
      </w:r>
      <w:r w:rsidRPr="00F93161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a</w:t>
      </w:r>
      <w:proofErr w:type="gramEnd"/>
      <w:r w:rsidRPr="00F93161">
        <w:rPr>
          <w:rFonts w:ascii="Arial" w:hAnsi="Arial" w:cs="Arial"/>
          <w:sz w:val="20"/>
          <w:szCs w:val="20"/>
        </w:rPr>
        <w:t>) </w:t>
      </w:r>
      <w:r w:rsidRPr="00F93161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F93161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F93161">
        <w:rPr>
          <w:rFonts w:ascii="Arial" w:hAnsi="Arial" w:cs="Arial"/>
          <w:sz w:val="20"/>
          <w:szCs w:val="20"/>
        </w:rPr>
        <w:t>b)</w:t>
      </w:r>
      <w:proofErr w:type="gramEnd"/>
      <w:r w:rsidRPr="00F93161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sobre a execução dos serviços será exercida </w:t>
      </w:r>
      <w:r w:rsidRPr="00F93161">
        <w:rPr>
          <w:rFonts w:ascii="Arial" w:eastAsiaTheme="minorHAnsi" w:hAnsi="Arial" w:cs="Arial"/>
          <w:sz w:val="20"/>
          <w:szCs w:val="20"/>
        </w:rPr>
        <w:t>pelo senhor ALCÍDIO BALDUÍNO DE SOUZA JUNIOR</w:t>
      </w:r>
      <w:r w:rsidRPr="00F93161">
        <w:rPr>
          <w:rFonts w:ascii="Arial" w:hAnsi="Arial" w:cs="Arial"/>
          <w:sz w:val="20"/>
          <w:szCs w:val="20"/>
        </w:rPr>
        <w:t>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Conferir no ato da entrega todos os produtos, quantidades, marcas, prazos de validade e outros dados que fizerem necessários;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Controlar o saldo dos produtos;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F93161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66D72" w:rsidRPr="00F93161" w:rsidRDefault="00766D72" w:rsidP="00766D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F93161">
        <w:rPr>
          <w:rFonts w:ascii="Arial" w:hAnsi="Arial" w:cs="Arial"/>
          <w:sz w:val="20"/>
          <w:szCs w:val="20"/>
        </w:rPr>
        <w:t>colusiva</w:t>
      </w:r>
      <w:proofErr w:type="spellEnd"/>
      <w:r w:rsidRPr="00F93161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F93161">
        <w:rPr>
          <w:rFonts w:ascii="Arial" w:hAnsi="Arial" w:cs="Arial"/>
          <w:sz w:val="20"/>
          <w:szCs w:val="20"/>
        </w:rPr>
        <w:t>ii</w:t>
      </w:r>
      <w:proofErr w:type="gramEnd"/>
      <w:r w:rsidRPr="00F93161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66D72" w:rsidRPr="00F93161" w:rsidRDefault="00766D72" w:rsidP="00766D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F93161">
        <w:rPr>
          <w:rFonts w:ascii="Arial" w:hAnsi="Arial" w:cs="Arial"/>
          <w:sz w:val="20"/>
          <w:szCs w:val="20"/>
        </w:rPr>
        <w:t>colusivas</w:t>
      </w:r>
      <w:proofErr w:type="spellEnd"/>
      <w:r w:rsidRPr="00F93161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66D72" w:rsidRPr="00F93161" w:rsidRDefault="00766D72" w:rsidP="00766D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66D72" w:rsidRPr="00F93161" w:rsidRDefault="00766D72" w:rsidP="00766D72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F93161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Pr="00F93161" w:rsidRDefault="00766D72" w:rsidP="00766D72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Ata poderá ser rescindida: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66D72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F93161">
        <w:rPr>
          <w:rFonts w:ascii="Arial" w:hAnsi="Arial" w:cs="Arial"/>
          <w:sz w:val="20"/>
          <w:szCs w:val="20"/>
          <w:u w:val="single"/>
        </w:rPr>
        <w:t> 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F93161">
        <w:rPr>
          <w:rFonts w:ascii="Arial" w:hAnsi="Arial" w:cs="Arial"/>
          <w:b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66D72" w:rsidRPr="00F93161" w:rsidRDefault="00766D72" w:rsidP="00766D7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766D72" w:rsidRPr="00F93161" w:rsidRDefault="00766D72" w:rsidP="00766D72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018/2021, e a proposta final e adjudicada da </w:t>
      </w:r>
      <w:r w:rsidRPr="00F93161">
        <w:rPr>
          <w:rFonts w:ascii="Arial" w:hAnsi="Arial" w:cs="Arial"/>
          <w:b/>
          <w:bCs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>.</w:t>
      </w:r>
    </w:p>
    <w:p w:rsidR="00766D72" w:rsidRPr="00F93161" w:rsidRDefault="00766D72" w:rsidP="00766D72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F93161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766D72" w:rsidRPr="00F93161" w:rsidRDefault="00766D72" w:rsidP="00766D72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 </w:t>
      </w:r>
      <w:r w:rsidRPr="00F93161">
        <w:rPr>
          <w:rFonts w:ascii="Arial" w:hAnsi="Arial" w:cs="Arial"/>
          <w:b/>
          <w:sz w:val="20"/>
          <w:szCs w:val="20"/>
        </w:rPr>
        <w:t>CONTRATADA</w:t>
      </w:r>
      <w:r w:rsidRPr="00F93161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66D72" w:rsidRPr="00F93161" w:rsidRDefault="00766D72" w:rsidP="00766D7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F93161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766D72" w:rsidRPr="00F93161" w:rsidRDefault="00766D72" w:rsidP="00766D72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o presente Contrato em 02 (duas) vias de igual teor e forma para um só efeito legal, ficando pelo menos uma via arquivada na sede da </w:t>
      </w:r>
      <w:r w:rsidRPr="00F93161">
        <w:rPr>
          <w:rFonts w:ascii="Arial" w:hAnsi="Arial" w:cs="Arial"/>
          <w:b/>
          <w:bCs/>
          <w:sz w:val="20"/>
          <w:szCs w:val="20"/>
        </w:rPr>
        <w:t>CONTRATANTE</w:t>
      </w:r>
      <w:r w:rsidRPr="00F93161">
        <w:rPr>
          <w:rFonts w:ascii="Arial" w:hAnsi="Arial" w:cs="Arial"/>
          <w:sz w:val="20"/>
          <w:szCs w:val="20"/>
        </w:rPr>
        <w:t>, na forma do art. 60 da Lei 8.666 de 21/06/1993.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Ribeirão do Pinhal, 15 de março de 2021.</w:t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DARTAGNAN CALIXTO FRAIZ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="00DD3EF7" w:rsidRPr="00DD3EF7">
        <w:rPr>
          <w:rFonts w:ascii="Arial" w:hAnsi="Arial" w:cs="Arial"/>
          <w:sz w:val="20"/>
          <w:szCs w:val="20"/>
        </w:rPr>
        <w:t>JEAN PIERRE BELEZE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 PREFEITO MUNICIPAL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CPF: </w:t>
      </w:r>
      <w:r w:rsidR="00DD3EF7">
        <w:rPr>
          <w:rFonts w:ascii="Arial" w:hAnsi="Arial" w:cs="Arial"/>
          <w:sz w:val="20"/>
          <w:szCs w:val="20"/>
        </w:rPr>
        <w:t>046.595.968-77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p w:rsidR="00766D72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TESTEMUNHAS: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66D72" w:rsidRPr="00F93161" w:rsidTr="00CC7D1B">
        <w:tc>
          <w:tcPr>
            <w:tcW w:w="4606" w:type="dxa"/>
          </w:tcPr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ADRIANA CRISTINA DE MATOS</w:t>
            </w:r>
          </w:p>
          <w:p w:rsidR="00766D72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93161">
              <w:rPr>
                <w:rFonts w:ascii="Arial" w:hAnsi="Arial" w:cs="Arial"/>
                <w:sz w:val="20"/>
                <w:szCs w:val="20"/>
              </w:rPr>
              <w:t xml:space="preserve">                   CPF/MF 023.240.319-81</w:t>
            </w:r>
          </w:p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D72" w:rsidRPr="00F93161" w:rsidTr="00CC7D1B">
        <w:tc>
          <w:tcPr>
            <w:tcW w:w="4606" w:type="dxa"/>
          </w:tcPr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66D72" w:rsidRPr="00F93161" w:rsidRDefault="00766D72" w:rsidP="00CC7D1B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 xml:space="preserve">RAFAEL SANTANA FRIZON 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  <w:t xml:space="preserve">       </w:t>
      </w: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ADVOGADO.</w:t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  <w:r w:rsidRPr="00F93161">
        <w:rPr>
          <w:rFonts w:ascii="Arial" w:hAnsi="Arial" w:cs="Arial"/>
          <w:sz w:val="20"/>
          <w:szCs w:val="20"/>
        </w:rPr>
        <w:tab/>
      </w:r>
    </w:p>
    <w:p w:rsidR="00766D72" w:rsidRPr="00F93161" w:rsidRDefault="00766D72" w:rsidP="00766D7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66D72" w:rsidRDefault="00766D72" w:rsidP="00766D72">
      <w:pPr>
        <w:rPr>
          <w:rFonts w:ascii="Arial" w:hAnsi="Arial" w:cs="Arial"/>
          <w:b/>
          <w:sz w:val="20"/>
          <w:szCs w:val="20"/>
        </w:rPr>
      </w:pPr>
      <w:r w:rsidRPr="00F93161">
        <w:rPr>
          <w:rFonts w:ascii="Arial" w:hAnsi="Arial" w:cs="Arial"/>
          <w:b/>
          <w:sz w:val="20"/>
          <w:szCs w:val="20"/>
        </w:rPr>
        <w:t>FISCAL DO CONTRATO</w:t>
      </w:r>
    </w:p>
    <w:p w:rsidR="00766D72" w:rsidRDefault="00766D72" w:rsidP="00766D72">
      <w:pPr>
        <w:rPr>
          <w:rFonts w:ascii="Arial" w:hAnsi="Arial" w:cs="Arial"/>
          <w:b/>
          <w:sz w:val="20"/>
          <w:szCs w:val="20"/>
        </w:rPr>
      </w:pPr>
    </w:p>
    <w:p w:rsidR="00766D72" w:rsidRPr="00F93161" w:rsidRDefault="00766D72" w:rsidP="00766D72">
      <w:pPr>
        <w:pStyle w:val="SemEspaamento"/>
        <w:rPr>
          <w:rFonts w:ascii="Arial" w:hAnsi="Arial" w:cs="Arial"/>
          <w:sz w:val="20"/>
          <w:szCs w:val="20"/>
        </w:rPr>
      </w:pPr>
      <w:r w:rsidRPr="00F93161">
        <w:rPr>
          <w:rFonts w:ascii="Arial" w:hAnsi="Arial" w:cs="Arial"/>
          <w:sz w:val="20"/>
          <w:szCs w:val="20"/>
        </w:rPr>
        <w:t>ALCÍDIO BALDUÍNO DE SOUZA JUNIOR</w:t>
      </w:r>
    </w:p>
    <w:p w:rsidR="00000000" w:rsidRDefault="00766D72">
      <w:r w:rsidRPr="00F93161">
        <w:rPr>
          <w:rFonts w:ascii="Arial" w:hAnsi="Arial" w:cs="Arial"/>
          <w:sz w:val="20"/>
          <w:szCs w:val="20"/>
        </w:rPr>
        <w:t>SECRETÁRIO DE TRANSPORTES E VIAÇÃO</w:t>
      </w:r>
    </w:p>
    <w:sectPr w:rsidR="00000000" w:rsidSect="00943D5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137D83">
    <w:pPr>
      <w:pStyle w:val="Rodap"/>
      <w:pBdr>
        <w:bottom w:val="single" w:sz="12" w:space="1" w:color="auto"/>
      </w:pBdr>
      <w:jc w:val="center"/>
      <w:rPr>
        <w:rFonts w:ascii="Tahoma" w:hAnsi="Tahoma" w:cs="Tahoma"/>
        <w:sz w:val="20"/>
        <w:szCs w:val="20"/>
      </w:rPr>
    </w:pPr>
  </w:p>
  <w:p w:rsidR="005C7A8D" w:rsidRPr="00D404CC" w:rsidRDefault="00137D83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D404CC">
      <w:rPr>
        <w:rFonts w:asciiTheme="minorHAnsi" w:hAnsiTheme="minorHAnsi" w:cstheme="minorHAnsi"/>
        <w:sz w:val="18"/>
        <w:szCs w:val="18"/>
      </w:rPr>
      <w:t>Rua Paraná 983 – Centro – CEP: 86.490-000 – Fone: (43)3551831.</w:t>
    </w:r>
  </w:p>
  <w:p w:rsidR="005C7A8D" w:rsidRPr="00D404CC" w:rsidRDefault="00137D83" w:rsidP="00780B58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D404CC">
      <w:rPr>
        <w:rFonts w:asciiTheme="minorHAnsi" w:hAnsiTheme="minorHAnsi" w:cstheme="minorHAnsi"/>
        <w:sz w:val="18"/>
        <w:szCs w:val="18"/>
      </w:rPr>
      <w:t>E-mail</w:t>
    </w:r>
    <w:proofErr w:type="spellEnd"/>
    <w:r w:rsidRPr="00D404CC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404CC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 w:rsidRPr="00D404CC">
      <w:rPr>
        <w:rFonts w:asciiTheme="minorHAnsi" w:hAnsiTheme="minorHAnsi" w:cstheme="minorHAnsi"/>
        <w:sz w:val="18"/>
        <w:szCs w:val="18"/>
      </w:rPr>
      <w:t xml:space="preserve"> </w:t>
    </w:r>
  </w:p>
  <w:p w:rsidR="005C7A8D" w:rsidRPr="00A71C1A" w:rsidRDefault="00137D83" w:rsidP="00780B58">
    <w:pPr>
      <w:pStyle w:val="Rodap"/>
      <w:jc w:val="center"/>
      <w:rPr>
        <w:sz w:val="20"/>
        <w:szCs w:val="20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A8D" w:rsidRDefault="00137D8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623570" cy="721360"/>
          <wp:effectExtent l="0" t="0" r="508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C7A8D" w:rsidRDefault="00137D8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 xml:space="preserve">- </w:t>
    </w:r>
    <w:r>
      <w:rPr>
        <w:rFonts w:ascii="Century" w:hAnsi="Century"/>
        <w:i/>
        <w:sz w:val="32"/>
      </w:rPr>
      <w:t>ESTADO DO PARANÁ -</w:t>
    </w:r>
  </w:p>
  <w:p w:rsidR="005C7A8D" w:rsidRDefault="00137D8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66D72"/>
    <w:rsid w:val="00137D83"/>
    <w:rsid w:val="00403231"/>
    <w:rsid w:val="00766D72"/>
    <w:rsid w:val="00D1566E"/>
    <w:rsid w:val="00DD3EF7"/>
    <w:rsid w:val="00EC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6D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66D7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766D7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66D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66D7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766D7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66D72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766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6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D72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66D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ouripneu@ouripneu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2264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2021-03-15T18:33:00Z</dcterms:created>
  <dcterms:modified xsi:type="dcterms:W3CDTF">2021-03-15T18:52:00Z</dcterms:modified>
</cp:coreProperties>
</file>