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CB0C66" w:rsidRPr="001A2990" w:rsidTr="00BC5083">
        <w:tc>
          <w:tcPr>
            <w:tcW w:w="5240" w:type="dxa"/>
          </w:tcPr>
          <w:p w:rsidR="00CB0C66" w:rsidRPr="00E476C4" w:rsidRDefault="00CB0C66" w:rsidP="00BC508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B0C66" w:rsidRPr="00DB0133" w:rsidRDefault="00CB0C66" w:rsidP="00BC508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TERCEIRO</w:t>
            </w:r>
            <w:r w:rsidRPr="00DB0133">
              <w:rPr>
                <w:rFonts w:cstheme="minorHAnsi"/>
                <w:sz w:val="18"/>
                <w:szCs w:val="18"/>
              </w:rPr>
              <w:t xml:space="preserve"> ADITIVO ATA REGISTRO DE PREÇOS 004/2021.</w:t>
            </w:r>
          </w:p>
          <w:p w:rsidR="00CB0C66" w:rsidRPr="00CB0C66" w:rsidRDefault="00CB0C66" w:rsidP="00BC508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CB0C66" w:rsidRPr="00D46645" w:rsidRDefault="00CB0C66" w:rsidP="00CB0C66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5,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>174. Data de assinatura: 08/03/2021,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CB0C66" w:rsidRDefault="00CB0C66" w:rsidP="00CB0C66"/>
    <w:p w:rsidR="00CB0C66" w:rsidRDefault="00CB0C66" w:rsidP="00CB0C66"/>
    <w:p w:rsidR="00CB0C66" w:rsidRDefault="00CB0C66" w:rsidP="00CB0C66"/>
    <w:p w:rsidR="00CB0C66" w:rsidRDefault="00CB0C66" w:rsidP="00CB0C66"/>
    <w:p w:rsidR="00000000" w:rsidRDefault="00CB0C6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B0C6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B0C6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B0C6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B0C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B0C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B0C6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B0C66"/>
    <w:rsid w:val="00CB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0C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B0C6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0C66"/>
  </w:style>
  <w:style w:type="paragraph" w:styleId="Cabealho">
    <w:name w:val="header"/>
    <w:basedOn w:val="Normal"/>
    <w:link w:val="CabealhoChar"/>
    <w:rsid w:val="00CB0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0C6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B0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0C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0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2021-03-08T18:17:00Z</dcterms:created>
  <dcterms:modified xsi:type="dcterms:W3CDTF">2021-03-08T18:19:00Z</dcterms:modified>
</cp:coreProperties>
</file>