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82" w:rsidRPr="00CD3513" w:rsidRDefault="009E7D82" w:rsidP="009E7D82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 w:rsidRPr="00CD3513">
        <w:rPr>
          <w:rFonts w:ascii="Arial" w:hAnsi="Arial" w:cs="Arial"/>
          <w:bCs/>
          <w:color w:val="000000"/>
          <w:sz w:val="19"/>
          <w:szCs w:val="19"/>
          <w:u w:val="single"/>
        </w:rPr>
        <w:t>CONTRATO DE PRESTAÇÃO DE SERVIÇOS N.º 02</w:t>
      </w:r>
      <w:r w:rsidR="00F95C7E">
        <w:rPr>
          <w:rFonts w:ascii="Arial" w:hAnsi="Arial" w:cs="Arial"/>
          <w:bCs/>
          <w:color w:val="000000"/>
          <w:sz w:val="19"/>
          <w:szCs w:val="19"/>
          <w:u w:val="single"/>
        </w:rPr>
        <w:t>8</w:t>
      </w:r>
      <w:r w:rsidRPr="00CD3513">
        <w:rPr>
          <w:rFonts w:ascii="Arial" w:hAnsi="Arial" w:cs="Arial"/>
          <w:bCs/>
          <w:color w:val="000000"/>
          <w:sz w:val="19"/>
          <w:szCs w:val="19"/>
          <w:u w:val="single"/>
        </w:rPr>
        <w:t>/2021 - PREGÃO PRESENCIAL N.º 015/2021.</w:t>
      </w:r>
    </w:p>
    <w:p w:rsidR="009E7D82" w:rsidRPr="00CD3513" w:rsidRDefault="009E7D82" w:rsidP="009E7D8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 O Município de Ribeirão do Pinhal – Estado do Paraná, com sede a Rua Paraná n.º 940 – Centro, neste ato representado pelo Prefeito Municipal, o Senhor </w:t>
      </w:r>
      <w:r w:rsidRPr="00CD3513">
        <w:rPr>
          <w:rFonts w:ascii="Arial" w:hAnsi="Arial" w:cs="Arial"/>
          <w:b/>
          <w:sz w:val="20"/>
          <w:szCs w:val="20"/>
        </w:rPr>
        <w:t>DARTAGNAN CALIXTO FRAIZ</w:t>
      </w:r>
      <w:r w:rsidRPr="00CD3513">
        <w:rPr>
          <w:rFonts w:ascii="Arial" w:hAnsi="Arial" w:cs="Arial"/>
          <w:sz w:val="20"/>
          <w:szCs w:val="20"/>
        </w:rPr>
        <w:t>,</w:t>
      </w:r>
      <w:r w:rsidRPr="00CD3513">
        <w:rPr>
          <w:rFonts w:ascii="Arial" w:hAnsi="Arial" w:cs="Arial"/>
          <w:b/>
          <w:sz w:val="20"/>
          <w:szCs w:val="20"/>
        </w:rPr>
        <w:t xml:space="preserve"> </w:t>
      </w:r>
      <w:r w:rsidRPr="00CD3513">
        <w:rPr>
          <w:rFonts w:ascii="Arial" w:hAnsi="Arial" w:cs="Arial"/>
          <w:sz w:val="20"/>
          <w:szCs w:val="20"/>
        </w:rPr>
        <w:t>brasileiro</w:t>
      </w:r>
      <w:r w:rsidRPr="00CD3513">
        <w:rPr>
          <w:rFonts w:ascii="Arial" w:hAnsi="Arial" w:cs="Arial"/>
          <w:b/>
          <w:sz w:val="20"/>
          <w:szCs w:val="20"/>
        </w:rPr>
        <w:t xml:space="preserve">, </w:t>
      </w:r>
      <w:r w:rsidRPr="00CD351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CD3513">
        <w:rPr>
          <w:rFonts w:ascii="Arial" w:hAnsi="Arial" w:cs="Arial"/>
          <w:b/>
          <w:bCs/>
          <w:sz w:val="20"/>
          <w:szCs w:val="20"/>
        </w:rPr>
        <w:t>CONTRATANTE</w:t>
      </w:r>
      <w:r w:rsidRPr="00CD3513">
        <w:rPr>
          <w:rFonts w:ascii="Arial" w:hAnsi="Arial" w:cs="Arial"/>
          <w:sz w:val="20"/>
          <w:szCs w:val="20"/>
        </w:rPr>
        <w:t xml:space="preserve">, e a Empresa </w:t>
      </w:r>
      <w:r w:rsidR="00F95C7E" w:rsidRPr="004D1652">
        <w:rPr>
          <w:rFonts w:asciiTheme="minorHAnsi" w:hAnsiTheme="minorHAnsi" w:cstheme="minorHAnsi"/>
          <w:b/>
          <w:sz w:val="22"/>
          <w:szCs w:val="22"/>
        </w:rPr>
        <w:t>CLEBERSON RIBEIRO LEANDRO 08890649976</w:t>
      </w:r>
      <w:r w:rsidR="00F95C7E" w:rsidRPr="004D1652">
        <w:rPr>
          <w:rFonts w:asciiTheme="minorHAnsi" w:hAnsiTheme="minorHAnsi" w:cstheme="minorHAnsi"/>
          <w:sz w:val="22"/>
          <w:szCs w:val="22"/>
        </w:rPr>
        <w:t xml:space="preserve">, inscrito no CNPJ sob nº. 36.056.193/0001-40 com sede na Rua </w:t>
      </w:r>
      <w:proofErr w:type="spellStart"/>
      <w:r w:rsidR="00F95C7E" w:rsidRPr="004D1652">
        <w:rPr>
          <w:rFonts w:asciiTheme="minorHAnsi" w:hAnsiTheme="minorHAnsi" w:cstheme="minorHAnsi"/>
          <w:sz w:val="22"/>
          <w:szCs w:val="22"/>
        </w:rPr>
        <w:t>Marcionílio</w:t>
      </w:r>
      <w:proofErr w:type="spellEnd"/>
      <w:r w:rsidR="00F95C7E" w:rsidRPr="004D1652">
        <w:rPr>
          <w:rFonts w:asciiTheme="minorHAnsi" w:hAnsiTheme="minorHAnsi" w:cstheme="minorHAnsi"/>
          <w:sz w:val="22"/>
          <w:szCs w:val="22"/>
        </w:rPr>
        <w:t xml:space="preserve"> Reis Serra – 1037 na cidade de Ribeirão do Pinhal – Paraná neste ato representado pelo senhor </w:t>
      </w:r>
      <w:r w:rsidR="00F95C7E" w:rsidRPr="004D1652">
        <w:rPr>
          <w:rFonts w:asciiTheme="minorHAnsi" w:hAnsiTheme="minorHAnsi" w:cstheme="minorHAnsi"/>
          <w:b/>
          <w:sz w:val="22"/>
          <w:szCs w:val="22"/>
        </w:rPr>
        <w:t>CLEBERSON RIBEIRO LEANDRO</w:t>
      </w:r>
      <w:r w:rsidR="00F95C7E" w:rsidRPr="004D1652">
        <w:rPr>
          <w:rFonts w:asciiTheme="minorHAnsi" w:hAnsiTheme="minorHAnsi" w:cstheme="minorHAnsi"/>
          <w:sz w:val="22"/>
          <w:szCs w:val="22"/>
        </w:rPr>
        <w:t>, portador de Cédula de Identidade n.º 57842032 SSP/PR e inscrito sob CPF/MF n.º 088.906.499-76</w:t>
      </w:r>
      <w:r w:rsidRPr="00CD3513">
        <w:rPr>
          <w:rFonts w:ascii="Arial" w:hAnsi="Arial" w:cs="Arial"/>
          <w:sz w:val="20"/>
          <w:szCs w:val="20"/>
        </w:rPr>
        <w:t xml:space="preserve">, neste ato simplesmente denominado </w:t>
      </w:r>
      <w:r w:rsidRPr="00CD3513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CD3513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PRIMEIRA – DO OBJETO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O presente contrato tem por objeto a contratação de </w:t>
      </w:r>
      <w:r w:rsidRPr="00CD3513">
        <w:rPr>
          <w:rFonts w:ascii="Arial" w:hAnsi="Arial" w:cs="Arial"/>
          <w:bCs/>
          <w:sz w:val="20"/>
          <w:szCs w:val="20"/>
        </w:rPr>
        <w:t>empresa especializada para prestação de serviços de mecânica (linha leve) para os veículos do Departamento Rodoviário, Secretaria de Educação, Secretaria de Saúde e Secretaria de Assistência Social conforme solicitação do Secretário de Transportes e Viação</w:t>
      </w:r>
      <w:r w:rsidRPr="00CD3513">
        <w:rPr>
          <w:rFonts w:ascii="Arial" w:hAnsi="Arial" w:cs="Arial"/>
          <w:sz w:val="20"/>
          <w:szCs w:val="20"/>
        </w:rPr>
        <w:t xml:space="preserve">, obrigando-se o </w:t>
      </w:r>
      <w:r w:rsidRPr="00CD3513">
        <w:rPr>
          <w:rFonts w:ascii="Arial" w:hAnsi="Arial" w:cs="Arial"/>
          <w:b/>
          <w:sz w:val="20"/>
          <w:szCs w:val="20"/>
        </w:rPr>
        <w:t xml:space="preserve">CONTRATADO </w:t>
      </w:r>
      <w:r w:rsidRPr="00CD3513">
        <w:rPr>
          <w:rFonts w:ascii="Arial" w:hAnsi="Arial" w:cs="Arial"/>
          <w:sz w:val="20"/>
          <w:szCs w:val="20"/>
        </w:rPr>
        <w:t xml:space="preserve">a executar em favor da </w:t>
      </w:r>
      <w:r w:rsidRPr="00CD3513">
        <w:rPr>
          <w:rFonts w:ascii="Arial" w:hAnsi="Arial" w:cs="Arial"/>
          <w:b/>
          <w:sz w:val="20"/>
          <w:szCs w:val="20"/>
        </w:rPr>
        <w:t>CONTRATANTE</w:t>
      </w:r>
      <w:r w:rsidRPr="00CD3513">
        <w:rPr>
          <w:rFonts w:ascii="Arial" w:hAnsi="Arial" w:cs="Arial"/>
          <w:sz w:val="20"/>
          <w:szCs w:val="20"/>
        </w:rPr>
        <w:t xml:space="preserve"> a execução dos serviços do lote sob n.º 00</w:t>
      </w:r>
      <w:bookmarkStart w:id="0" w:name="_GoBack"/>
      <w:bookmarkEnd w:id="0"/>
      <w:r w:rsidR="00F95C7E">
        <w:rPr>
          <w:rFonts w:ascii="Arial" w:hAnsi="Arial" w:cs="Arial"/>
          <w:sz w:val="20"/>
          <w:szCs w:val="20"/>
        </w:rPr>
        <w:t>3</w:t>
      </w:r>
      <w:r w:rsidRPr="00CD3513">
        <w:rPr>
          <w:rFonts w:ascii="Arial" w:hAnsi="Arial" w:cs="Arial"/>
          <w:sz w:val="20"/>
          <w:szCs w:val="20"/>
        </w:rPr>
        <w:t xml:space="preserve">, conforme conta na proposta anexada ao Processo Licitatório Modalidade Pregão Presencial registrado sob o n.º </w:t>
      </w:r>
      <w:r w:rsidRPr="00CD3513">
        <w:rPr>
          <w:rFonts w:ascii="Arial" w:hAnsi="Arial" w:cs="Arial"/>
          <w:b/>
          <w:sz w:val="20"/>
          <w:szCs w:val="20"/>
        </w:rPr>
        <w:t>015/2021</w:t>
      </w:r>
      <w:r w:rsidRPr="00CD3513">
        <w:rPr>
          <w:rFonts w:ascii="Arial" w:hAnsi="Arial" w:cs="Arial"/>
          <w:sz w:val="20"/>
          <w:szCs w:val="20"/>
        </w:rPr>
        <w:t>, a qual fará parte integrante deste instrumento.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SEGUNDA – DA VIGÊNCIA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O presente contrato terá início na data de sua assinatura e vigorará até a data de </w:t>
      </w:r>
      <w:r w:rsidRPr="00CD3513">
        <w:rPr>
          <w:rFonts w:ascii="Arial" w:hAnsi="Arial" w:cs="Arial"/>
          <w:b/>
          <w:sz w:val="20"/>
          <w:szCs w:val="20"/>
        </w:rPr>
        <w:t xml:space="preserve">18/02/2022, </w:t>
      </w:r>
      <w:r w:rsidRPr="00CD3513">
        <w:rPr>
          <w:rFonts w:ascii="Arial" w:hAnsi="Arial" w:cs="Arial"/>
          <w:sz w:val="20"/>
          <w:szCs w:val="20"/>
        </w:rPr>
        <w:t>podendo ser prorrogado por igual período, ou até o final do saldo estipulado, dependendo do interesse da Administração Pública Municipal.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TERCEIRA – DO PREÇO DOS BENS E DAS QUANTIDADES</w:t>
      </w:r>
    </w:p>
    <w:p w:rsidR="009E7D82" w:rsidRDefault="009E7D82" w:rsidP="009E7D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D3513">
        <w:rPr>
          <w:rFonts w:ascii="Arial" w:hAnsi="Arial" w:cs="Arial"/>
          <w:b/>
          <w:sz w:val="20"/>
          <w:szCs w:val="20"/>
        </w:rPr>
        <w:t xml:space="preserve">CONTRATADA, </w:t>
      </w:r>
      <w:r w:rsidRPr="00CD3513">
        <w:rPr>
          <w:rFonts w:ascii="Arial" w:hAnsi="Arial" w:cs="Arial"/>
          <w:sz w:val="20"/>
          <w:szCs w:val="20"/>
        </w:rPr>
        <w:t>os quais seguem transcritos abaixo:</w:t>
      </w:r>
    </w:p>
    <w:p w:rsidR="00F95C7E" w:rsidRPr="0057714E" w:rsidRDefault="00F95C7E" w:rsidP="00F95C7E">
      <w:pPr>
        <w:pStyle w:val="SemEspaamento"/>
        <w:rPr>
          <w:rFonts w:ascii="Arial" w:hAnsi="Arial" w:cs="Arial"/>
          <w:b/>
          <w:sz w:val="20"/>
          <w:szCs w:val="20"/>
        </w:rPr>
      </w:pPr>
      <w:r w:rsidRPr="0057714E">
        <w:rPr>
          <w:rFonts w:ascii="Arial" w:hAnsi="Arial" w:cs="Arial"/>
          <w:b/>
          <w:sz w:val="20"/>
          <w:szCs w:val="20"/>
        </w:rPr>
        <w:t xml:space="preserve">LOTE 03 – SERVIÇOS DE MECÂNICA LEVE (SECRETARIA DE SAÚDE) </w:t>
      </w:r>
    </w:p>
    <w:p w:rsidR="00F95C7E" w:rsidRPr="0057714E" w:rsidRDefault="00F95C7E" w:rsidP="00F95C7E">
      <w:pPr>
        <w:pStyle w:val="SemEspaamento"/>
        <w:rPr>
          <w:rFonts w:ascii="Arial" w:hAnsi="Arial" w:cs="Arial"/>
          <w:b/>
          <w:sz w:val="20"/>
          <w:szCs w:val="20"/>
        </w:rPr>
      </w:pPr>
      <w:r w:rsidRPr="0057714E">
        <w:rPr>
          <w:rFonts w:ascii="Arial" w:hAnsi="Arial" w:cs="Arial"/>
          <w:b/>
          <w:sz w:val="20"/>
          <w:szCs w:val="20"/>
        </w:rPr>
        <w:t xml:space="preserve"> VALOR: R$ </w:t>
      </w:r>
      <w:r>
        <w:rPr>
          <w:rFonts w:ascii="Arial" w:hAnsi="Arial" w:cs="Arial"/>
          <w:b/>
          <w:sz w:val="20"/>
          <w:szCs w:val="20"/>
        </w:rPr>
        <w:t>27.828</w:t>
      </w:r>
      <w:r w:rsidRPr="0057714E">
        <w:rPr>
          <w:rFonts w:ascii="Arial" w:hAnsi="Arial" w:cs="Arial"/>
          <w:b/>
          <w:sz w:val="20"/>
          <w:szCs w:val="20"/>
        </w:rPr>
        <w:t>,00</w:t>
      </w:r>
    </w:p>
    <w:tbl>
      <w:tblPr>
        <w:tblW w:w="872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1040"/>
        <w:gridCol w:w="5878"/>
        <w:gridCol w:w="1242"/>
      </w:tblGrid>
      <w:tr w:rsidR="00F95C7E" w:rsidRPr="0057714E" w:rsidTr="00F95C7E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7E" w:rsidRPr="0057714E" w:rsidRDefault="00F95C7E" w:rsidP="001207B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714E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7E" w:rsidRPr="0057714E" w:rsidRDefault="00F95C7E" w:rsidP="001207B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714E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7E" w:rsidRPr="0057714E" w:rsidRDefault="00F95C7E" w:rsidP="001207B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714E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C7E" w:rsidRPr="0057714E" w:rsidRDefault="00F95C7E" w:rsidP="001207B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714E">
              <w:rPr>
                <w:rFonts w:ascii="Arial" w:hAnsi="Arial" w:cs="Arial"/>
                <w:b/>
                <w:sz w:val="16"/>
                <w:szCs w:val="16"/>
              </w:rPr>
              <w:t>VR. MENSAL</w:t>
            </w:r>
          </w:p>
        </w:tc>
      </w:tr>
      <w:tr w:rsidR="00F95C7E" w:rsidRPr="0057714E" w:rsidTr="00F95C7E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7E" w:rsidRPr="0057714E" w:rsidRDefault="00F95C7E" w:rsidP="001207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14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7E" w:rsidRPr="0057714E" w:rsidRDefault="00F95C7E" w:rsidP="001207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14E">
              <w:rPr>
                <w:rFonts w:ascii="Arial" w:hAnsi="Arial" w:cs="Arial"/>
                <w:sz w:val="20"/>
                <w:szCs w:val="20"/>
              </w:rPr>
              <w:t>12 meses</w:t>
            </w:r>
          </w:p>
        </w:tc>
        <w:tc>
          <w:tcPr>
            <w:tcW w:w="5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C7E" w:rsidRPr="0057714E" w:rsidRDefault="00F95C7E" w:rsidP="001207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714E">
              <w:rPr>
                <w:rFonts w:ascii="Arial" w:hAnsi="Arial" w:cs="Arial"/>
                <w:sz w:val="20"/>
                <w:szCs w:val="20"/>
              </w:rPr>
              <w:t xml:space="preserve">SERVIÇOS DE MECÂNICA LEVE (automóveis de passeio): Serviços de: scanner automotivo para diagnostico de defeitos em sistemas injeção eletrônica como atuadores, sensores e chicotes do sistema de injeção eletrônica, de testes em sistemas injeção eletrônica e reparação eletrônica em veículos, sistema de embreagens, sistemas de freios, sistemas de suspensão, sistema </w:t>
            </w:r>
            <w:proofErr w:type="gramStart"/>
            <w:r w:rsidRPr="0057714E">
              <w:rPr>
                <w:rFonts w:ascii="Arial" w:hAnsi="Arial" w:cs="Arial"/>
                <w:sz w:val="20"/>
                <w:szCs w:val="20"/>
              </w:rPr>
              <w:t>câmbios ,</w:t>
            </w:r>
            <w:proofErr w:type="gramEnd"/>
            <w:r w:rsidRPr="0057714E">
              <w:rPr>
                <w:rFonts w:ascii="Arial" w:hAnsi="Arial" w:cs="Arial"/>
                <w:sz w:val="20"/>
                <w:szCs w:val="20"/>
              </w:rPr>
              <w:t xml:space="preserve"> rodas, cubos, rolamentos, molas, correias, correias dentadas, velas, cabos de velas, remoção e instalação de cabeçotes e regulagem, sistema de motores, escapamentos, sistema de direção e hidráulicos e outros, Serviços de vistorias periódicos e emissão de orçamentos de peças e pareceres com apontamento das causas da manutenção, em veículos das linhas, VOLKSVAGEN, FIAT, RENAUT, CITROEM E FIAT: CLIO – AXI – 6467; FIAT STRADA BAN 0474; GOL; GOL (VIGIASUS) BBP-3096; KOMBI – ARP – </w:t>
            </w:r>
            <w:r w:rsidRPr="0057714E">
              <w:rPr>
                <w:rFonts w:ascii="Arial" w:hAnsi="Arial" w:cs="Arial"/>
                <w:sz w:val="20"/>
                <w:szCs w:val="20"/>
              </w:rPr>
              <w:lastRenderedPageBreak/>
              <w:t xml:space="preserve">4360; KOMBI – ARP – 4361; KOMBI – AWA – 9588; MOBI BAN 7303; ONIX BCI 2219; ONIX BCI 2232; SPIN – BCI 2218; Uno – AVO 4869; UNO – BAH 2186;  VW/GOL – AKI – 0957;  VW/KOMBI – ARP – 4365 e outros.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C7E" w:rsidRPr="0057714E" w:rsidRDefault="00F95C7E" w:rsidP="001207B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2.319,00</w:t>
            </w:r>
          </w:p>
        </w:tc>
      </w:tr>
    </w:tbl>
    <w:p w:rsidR="009E7D82" w:rsidRPr="00CD3513" w:rsidRDefault="009E7D82" w:rsidP="009E7D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color w:val="000000"/>
          <w:sz w:val="20"/>
          <w:szCs w:val="20"/>
        </w:rPr>
        <w:lastRenderedPageBreak/>
        <w:t>Os valores acima poderão</w:t>
      </w:r>
      <w:r w:rsidRPr="00CD3513">
        <w:rPr>
          <w:rFonts w:ascii="Arial" w:hAnsi="Arial" w:cs="Arial"/>
          <w:sz w:val="20"/>
          <w:szCs w:val="20"/>
        </w:rPr>
        <w:t xml:space="preserve"> eventualmente sofrer revisão (aumento ou decréscimos) nas seguintes </w:t>
      </w:r>
      <w:proofErr w:type="gramStart"/>
      <w:r w:rsidRPr="00CD3513">
        <w:rPr>
          <w:rFonts w:ascii="Arial" w:hAnsi="Arial" w:cs="Arial"/>
          <w:sz w:val="20"/>
          <w:szCs w:val="20"/>
        </w:rPr>
        <w:t>hipóteses</w:t>
      </w:r>
      <w:proofErr w:type="gramEnd"/>
      <w:r w:rsidRPr="00CD3513">
        <w:rPr>
          <w:rFonts w:ascii="Arial" w:hAnsi="Arial" w:cs="Arial"/>
          <w:sz w:val="20"/>
          <w:szCs w:val="20"/>
        </w:rPr>
        <w:t xml:space="preserve">: </w:t>
      </w:r>
    </w:p>
    <w:p w:rsidR="009E7D82" w:rsidRPr="00CD3513" w:rsidRDefault="009E7D82" w:rsidP="009E7D8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7D82" w:rsidRPr="00CD3513" w:rsidRDefault="009E7D82" w:rsidP="009E7D82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proofErr w:type="gramStart"/>
      <w:r w:rsidRPr="00CD3513">
        <w:rPr>
          <w:rFonts w:ascii="Arial" w:hAnsi="Arial" w:cs="Arial"/>
          <w:sz w:val="20"/>
          <w:szCs w:val="20"/>
        </w:rPr>
        <w:t>para</w:t>
      </w:r>
      <w:proofErr w:type="gramEnd"/>
      <w:r w:rsidRPr="00CD3513">
        <w:rPr>
          <w:rFonts w:ascii="Arial" w:hAnsi="Arial" w:cs="Arial"/>
          <w:sz w:val="20"/>
          <w:szCs w:val="20"/>
        </w:rPr>
        <w:t xml:space="preserve"> mais, visando restabelecer o equilíbrio econômico-financeiro inicial do contrato, na hipótese de sobrevir fatos supervenientes imprevisíveis,  ou previsíveis porém de </w:t>
      </w:r>
      <w:proofErr w:type="spellStart"/>
      <w:r w:rsidRPr="00CD3513">
        <w:rPr>
          <w:rFonts w:ascii="Arial" w:hAnsi="Arial" w:cs="Arial"/>
          <w:sz w:val="20"/>
          <w:szCs w:val="20"/>
        </w:rPr>
        <w:t>consequências</w:t>
      </w:r>
      <w:proofErr w:type="spellEnd"/>
      <w:r w:rsidRPr="00CD3513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art.65 II, “d” e parágrafo 5.º, da Lei n.º 8.666/93;</w:t>
      </w:r>
    </w:p>
    <w:p w:rsidR="009E7D82" w:rsidRPr="00CD3513" w:rsidRDefault="009E7D82" w:rsidP="009E7D82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proofErr w:type="gramStart"/>
      <w:r w:rsidRPr="00CD3513">
        <w:rPr>
          <w:rFonts w:ascii="Arial" w:hAnsi="Arial" w:cs="Arial"/>
          <w:sz w:val="20"/>
          <w:szCs w:val="20"/>
        </w:rPr>
        <w:t>para</w:t>
      </w:r>
      <w:proofErr w:type="gramEnd"/>
      <w:r w:rsidRPr="00CD3513">
        <w:rPr>
          <w:rFonts w:ascii="Arial" w:hAnsi="Arial" w:cs="Arial"/>
          <w:sz w:val="20"/>
          <w:szCs w:val="20"/>
        </w:rPr>
        <w:t xml:space="preserve"> menos, na hipótese do valor contrato ficar muito superior ao valor do mercado ficar muito superior ao valor do mercado, ou, ainda, quando ocorrer o fato do principio previsto no art. 65, parágrafo 5.º, da Lei n.º 8.666/93.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estar incluídas todas as despesas relativas ao objeto contratado </w:t>
      </w:r>
      <w:proofErr w:type="gramStart"/>
      <w:r w:rsidRPr="00CD3513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CD3513">
        <w:rPr>
          <w:rFonts w:ascii="Arial" w:hAnsi="Arial" w:cs="Arial"/>
          <w:sz w:val="20"/>
          <w:szCs w:val="20"/>
        </w:rPr>
        <w:t>tributos, seguros, encargos sociais, transporte etc. ).</w:t>
      </w:r>
      <w:r w:rsidRPr="00CD3513">
        <w:rPr>
          <w:rFonts w:ascii="Arial" w:hAnsi="Arial" w:cs="Arial"/>
          <w:sz w:val="20"/>
          <w:szCs w:val="20"/>
        </w:rPr>
        <w:tab/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QUARTA – DA FORMA DE PAGAMENTO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O pagamento será efetuado por depósito em conta corrente até o 15.º dia útil do mês </w:t>
      </w:r>
      <w:proofErr w:type="spellStart"/>
      <w:r w:rsidRPr="00CD3513">
        <w:rPr>
          <w:rFonts w:ascii="Arial" w:hAnsi="Arial" w:cs="Arial"/>
          <w:sz w:val="20"/>
          <w:szCs w:val="20"/>
        </w:rPr>
        <w:t>subsequente</w:t>
      </w:r>
      <w:proofErr w:type="spellEnd"/>
      <w:r w:rsidRPr="00CD3513">
        <w:rPr>
          <w:rFonts w:ascii="Arial" w:hAnsi="Arial" w:cs="Arial"/>
          <w:sz w:val="20"/>
          <w:szCs w:val="20"/>
        </w:rPr>
        <w:t xml:space="preserve">, contados da data da entrega da fatura, devendo salientar que 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CD3513">
        <w:rPr>
          <w:rFonts w:ascii="Arial" w:hAnsi="Arial" w:cs="Arial"/>
          <w:b/>
          <w:sz w:val="20"/>
          <w:szCs w:val="20"/>
        </w:rPr>
        <w:t>CONTRATADA.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D3513">
        <w:rPr>
          <w:rFonts w:ascii="Arial" w:hAnsi="Arial" w:cs="Arial"/>
          <w:b/>
          <w:sz w:val="20"/>
          <w:szCs w:val="20"/>
        </w:rPr>
        <w:t>A Nota Fiscal dos serviços do lote 0</w:t>
      </w:r>
      <w:r w:rsidR="00F95C7E">
        <w:rPr>
          <w:rFonts w:ascii="Arial" w:hAnsi="Arial" w:cs="Arial"/>
          <w:b/>
          <w:sz w:val="20"/>
          <w:szCs w:val="20"/>
        </w:rPr>
        <w:t>3</w:t>
      </w:r>
      <w:r w:rsidRPr="00CD3513">
        <w:rPr>
          <w:rFonts w:ascii="Arial" w:hAnsi="Arial" w:cs="Arial"/>
          <w:b/>
          <w:sz w:val="20"/>
          <w:szCs w:val="20"/>
        </w:rPr>
        <w:t xml:space="preserve"> quando autorizados deverão ser faturados em nome </w:t>
      </w:r>
      <w:r w:rsidR="00F95C7E" w:rsidRPr="004D1652">
        <w:rPr>
          <w:rFonts w:cstheme="minorHAnsi"/>
          <w:b/>
        </w:rPr>
        <w:t>do FUNDO MUNICIPAL DE SAÚDE CNPJ: 09.654.201/000-87- RUA PARANÁ 940 – CENTRO</w:t>
      </w:r>
      <w:r w:rsidRPr="00CD3513">
        <w:rPr>
          <w:rFonts w:ascii="Arial" w:hAnsi="Arial" w:cs="Arial"/>
          <w:b/>
          <w:sz w:val="20"/>
          <w:szCs w:val="20"/>
        </w:rPr>
        <w:t>.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QUINTA – DA DOTAÇÃO ORÇAMENTÁRIA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="00F95C7E">
        <w:rPr>
          <w:rFonts w:ascii="Arial" w:hAnsi="Arial" w:cs="Arial"/>
          <w:sz w:val="20"/>
          <w:szCs w:val="20"/>
        </w:rPr>
        <w:t>1890-495</w:t>
      </w:r>
      <w:r w:rsidRPr="00CD3513">
        <w:rPr>
          <w:rFonts w:ascii="Arial" w:hAnsi="Arial" w:cs="Arial"/>
          <w:sz w:val="20"/>
          <w:szCs w:val="20"/>
        </w:rPr>
        <w:t xml:space="preserve">-3390390000, </w:t>
      </w:r>
      <w:r w:rsidR="00F95C7E">
        <w:rPr>
          <w:rFonts w:ascii="Arial" w:hAnsi="Arial" w:cs="Arial"/>
          <w:sz w:val="20"/>
          <w:szCs w:val="20"/>
        </w:rPr>
        <w:t>2010-303</w:t>
      </w:r>
      <w:r w:rsidRPr="00CD3513">
        <w:rPr>
          <w:rFonts w:ascii="Arial" w:hAnsi="Arial" w:cs="Arial"/>
          <w:sz w:val="20"/>
          <w:szCs w:val="20"/>
        </w:rPr>
        <w:t>-3390390000</w:t>
      </w:r>
      <w:proofErr w:type="gramEnd"/>
      <w:r w:rsidRPr="00CD3513">
        <w:rPr>
          <w:rFonts w:ascii="Arial" w:hAnsi="Arial" w:cs="Arial"/>
          <w:sz w:val="20"/>
          <w:szCs w:val="20"/>
        </w:rPr>
        <w:t>.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SEXTA – DAS OBRIGAÇÕES DO CONTRATANTE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Para garantir fiel cumprimento do presente contrato, o </w:t>
      </w:r>
      <w:r w:rsidRPr="00CD3513">
        <w:rPr>
          <w:rFonts w:ascii="Arial" w:hAnsi="Arial" w:cs="Arial"/>
          <w:b/>
          <w:sz w:val="20"/>
          <w:szCs w:val="20"/>
        </w:rPr>
        <w:t xml:space="preserve">CONTRATANTE </w:t>
      </w:r>
      <w:r w:rsidRPr="00CD3513">
        <w:rPr>
          <w:rFonts w:ascii="Arial" w:hAnsi="Arial" w:cs="Arial"/>
          <w:sz w:val="20"/>
          <w:szCs w:val="20"/>
        </w:rPr>
        <w:t xml:space="preserve">se compromete a solicitar previamente à </w:t>
      </w:r>
      <w:r w:rsidRPr="00CD3513">
        <w:rPr>
          <w:rFonts w:ascii="Arial" w:hAnsi="Arial" w:cs="Arial"/>
          <w:b/>
          <w:sz w:val="20"/>
          <w:szCs w:val="20"/>
        </w:rPr>
        <w:t xml:space="preserve">CONTRATADA, </w:t>
      </w:r>
      <w:r w:rsidRPr="00CD3513">
        <w:rPr>
          <w:rFonts w:ascii="Arial" w:hAnsi="Arial" w:cs="Arial"/>
          <w:sz w:val="20"/>
          <w:szCs w:val="20"/>
        </w:rPr>
        <w:t>através do documento requisitório próprio, o fornecimento dos produtos; bem como efetuar o pagamento na forma prevista na cláusula quarta.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SÉTIMA – DAS OBRIGAÇÕES DA CONTRATADA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Para garantir o fiel cumprimento do presente contrato, a </w:t>
      </w:r>
      <w:r w:rsidRPr="00CD3513">
        <w:rPr>
          <w:rFonts w:ascii="Arial" w:hAnsi="Arial" w:cs="Arial"/>
          <w:b/>
          <w:sz w:val="20"/>
          <w:szCs w:val="20"/>
        </w:rPr>
        <w:t>CONTRATADA</w:t>
      </w:r>
      <w:r w:rsidRPr="00CD3513">
        <w:rPr>
          <w:rFonts w:ascii="Arial" w:hAnsi="Arial" w:cs="Arial"/>
          <w:sz w:val="20"/>
          <w:szCs w:val="20"/>
        </w:rPr>
        <w:t xml:space="preserve"> se compromete a:</w:t>
      </w:r>
    </w:p>
    <w:p w:rsidR="009E7D82" w:rsidRPr="00CD3513" w:rsidRDefault="009E7D82" w:rsidP="009E7D82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Executar os fornecimentos dos serviços ora contratados de acordo com a solicitação do CONTRATANTE e proposta apresentada até o final do prazo contratual;</w:t>
      </w:r>
    </w:p>
    <w:p w:rsidR="009E7D82" w:rsidRPr="00CD3513" w:rsidRDefault="009E7D82" w:rsidP="009E7D82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lastRenderedPageBreak/>
        <w:t>Prestar os serviços sem qualquer outro custo;</w:t>
      </w:r>
    </w:p>
    <w:p w:rsidR="009E7D82" w:rsidRPr="00CD3513" w:rsidRDefault="009E7D82" w:rsidP="009E7D82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Zelar pela qualidade dos serviços prestados;</w:t>
      </w:r>
    </w:p>
    <w:p w:rsidR="009E7D82" w:rsidRPr="00CD3513" w:rsidRDefault="009E7D82" w:rsidP="009E7D82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Responsabilizar-se pelos eventuais danos ou prejuízos que a qualquer título vier a causar ao CONTRATANTE, principalmente em decorrência da má qualidade dos produtos entregues;</w:t>
      </w:r>
    </w:p>
    <w:p w:rsidR="009E7D82" w:rsidRPr="00CD3513" w:rsidRDefault="009E7D82" w:rsidP="009E7D82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Manter em dia as obrigações concernentes à seguridade social e contribuição ao FGTS, durante toda a vigência deste contrato, sendo as mesmas peças fundamentais para o recebimento das Notas Fiscais/Faturas;</w:t>
      </w:r>
    </w:p>
    <w:p w:rsidR="009E7D82" w:rsidRPr="00CD3513" w:rsidRDefault="009E7D82" w:rsidP="009E7D82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C4794">
        <w:rPr>
          <w:rFonts w:ascii="Arial" w:hAnsi="Arial" w:cs="Arial"/>
          <w:sz w:val="20"/>
          <w:szCs w:val="20"/>
        </w:rPr>
        <w:t>Fornecer os serviços de forma</w:t>
      </w:r>
      <w:r w:rsidRPr="00CD3513">
        <w:rPr>
          <w:rFonts w:ascii="Arial" w:hAnsi="Arial" w:cs="Arial"/>
          <w:sz w:val="20"/>
          <w:szCs w:val="20"/>
        </w:rPr>
        <w:t xml:space="preserve"> contínua e ininterrupta, diante da apresentação das requisições sob pena de rescisão contratual;</w:t>
      </w:r>
    </w:p>
    <w:p w:rsidR="009E7D82" w:rsidRPr="00CD3513" w:rsidRDefault="009E7D82" w:rsidP="009E7D82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C4794">
        <w:rPr>
          <w:rFonts w:ascii="Arial" w:hAnsi="Arial" w:cs="Arial"/>
          <w:sz w:val="20"/>
          <w:szCs w:val="20"/>
        </w:rPr>
        <w:t>Caso haja suspensão ou paralisação por um período superior a 24 (vinte e quatro) horas a contratada será notificada e terá seu contrato suspenso</w:t>
      </w:r>
      <w:r w:rsidRPr="00CD3513">
        <w:rPr>
          <w:rFonts w:ascii="Arial" w:hAnsi="Arial" w:cs="Arial"/>
          <w:b/>
          <w:sz w:val="20"/>
          <w:szCs w:val="20"/>
        </w:rPr>
        <w:t>.</w:t>
      </w:r>
    </w:p>
    <w:p w:rsidR="009E7D82" w:rsidRPr="00CD3513" w:rsidRDefault="009E7D82" w:rsidP="009E7D82">
      <w:pPr>
        <w:numPr>
          <w:ilvl w:val="0"/>
          <w:numId w:val="2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Disponibilizar toda mão de obra necessária para execução de reparos, conservação e recuperação de veículos compreendendo: scanner automotivo para diagnostico de defeitos em sistemas injeção eletrônica como atuadores, sensores e chicotes do sistema de injeção eletrônica, de testes em sistemas injeção eletrônica e reparação eletrônica em veículos, sistema de embreagens, sistemas de freios, sistemas de suspensão, sistema </w:t>
      </w:r>
      <w:proofErr w:type="gramStart"/>
      <w:r w:rsidRPr="00CD3513">
        <w:rPr>
          <w:rFonts w:ascii="Arial" w:hAnsi="Arial" w:cs="Arial"/>
          <w:sz w:val="20"/>
          <w:szCs w:val="20"/>
        </w:rPr>
        <w:t>câmbios ,</w:t>
      </w:r>
      <w:proofErr w:type="gramEnd"/>
      <w:r w:rsidRPr="00CD3513">
        <w:rPr>
          <w:rFonts w:ascii="Arial" w:hAnsi="Arial" w:cs="Arial"/>
          <w:sz w:val="20"/>
          <w:szCs w:val="20"/>
        </w:rPr>
        <w:t xml:space="preserve"> rodas, cubos, rolamentos, molas, correias, correias dentadas, velas, cabos de velas, remoção e instalação de cabeçotes e regulagem, sistema de motores, sistema de escapamentos, sistema de direção e sistemas hidráulicos e outros,  Serviços de vistorias periódicos e emissão de orçamentos de peças e pareceres com apontamento das causas da manutenção.</w:t>
      </w:r>
    </w:p>
    <w:p w:rsidR="009E7D82" w:rsidRPr="00CD3513" w:rsidRDefault="009E7D82" w:rsidP="009E7D8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Executar os serviços diretamente, não podendo os mesmos </w:t>
      </w:r>
      <w:proofErr w:type="gramStart"/>
      <w:r w:rsidRPr="00CD3513">
        <w:rPr>
          <w:rFonts w:ascii="Arial" w:hAnsi="Arial" w:cs="Arial"/>
          <w:sz w:val="20"/>
          <w:szCs w:val="20"/>
        </w:rPr>
        <w:t>serem</w:t>
      </w:r>
      <w:proofErr w:type="gramEnd"/>
      <w:r w:rsidRPr="00CD3513">
        <w:rPr>
          <w:rFonts w:ascii="Arial" w:hAnsi="Arial" w:cs="Arial"/>
          <w:sz w:val="20"/>
          <w:szCs w:val="20"/>
        </w:rPr>
        <w:t xml:space="preserve"> cedidos ou sublocados a terceiros, exceto os serviços de retífica, ou outros similares, desde que expressamente autorizados pela Prefeitura.</w:t>
      </w:r>
    </w:p>
    <w:p w:rsidR="009E7D82" w:rsidRPr="00CD3513" w:rsidRDefault="009E7D82" w:rsidP="009E7D82">
      <w:pPr>
        <w:pStyle w:val="Corpodetexto21"/>
        <w:widowControl/>
        <w:numPr>
          <w:ilvl w:val="0"/>
          <w:numId w:val="2"/>
        </w:numPr>
        <w:rPr>
          <w:rFonts w:ascii="Arial" w:hAnsi="Arial" w:cs="Arial"/>
          <w:sz w:val="20"/>
        </w:rPr>
      </w:pPr>
      <w:r w:rsidRPr="00CD3513">
        <w:rPr>
          <w:rFonts w:ascii="Arial" w:hAnsi="Arial" w:cs="Arial"/>
          <w:sz w:val="20"/>
        </w:rPr>
        <w:t xml:space="preserve">Executar os serviços na oficina da Contratada, devendo, ainda, possuir disponível para a execução dos serviços as instalações e </w:t>
      </w:r>
      <w:r w:rsidRPr="00CD3513">
        <w:rPr>
          <w:rFonts w:ascii="Arial" w:hAnsi="Arial" w:cs="Arial"/>
          <w:color w:val="000000"/>
          <w:sz w:val="20"/>
        </w:rPr>
        <w:t>aparelhamento técnico necessário a perfeita execução dos trabalhos.</w:t>
      </w:r>
    </w:p>
    <w:p w:rsidR="009E7D82" w:rsidRPr="00CD3513" w:rsidRDefault="009E7D82" w:rsidP="009E7D8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Executar os serviços sempre que solicitados pela Prefeitura, de acordo com suas necessidades, por meio de emissão de </w:t>
      </w:r>
      <w:r w:rsidRPr="00CD3513">
        <w:rPr>
          <w:rFonts w:ascii="Arial" w:hAnsi="Arial" w:cs="Arial"/>
          <w:bCs/>
          <w:sz w:val="20"/>
          <w:szCs w:val="20"/>
        </w:rPr>
        <w:t xml:space="preserve">“Autorização de Serviço”, </w:t>
      </w:r>
      <w:r w:rsidRPr="00CD3513">
        <w:rPr>
          <w:rFonts w:ascii="Arial" w:hAnsi="Arial" w:cs="Arial"/>
          <w:sz w:val="20"/>
          <w:szCs w:val="20"/>
        </w:rPr>
        <w:t>do qual constarão a descrição e a especificação dos serviços pretendidos e a identificação do(s) veículo a receber o(s) serviço(s).</w:t>
      </w:r>
    </w:p>
    <w:p w:rsidR="009E7D82" w:rsidRPr="00CD3513" w:rsidRDefault="009E7D82" w:rsidP="009E7D82">
      <w:pPr>
        <w:pStyle w:val="Corpodetexto21"/>
        <w:widowControl/>
        <w:numPr>
          <w:ilvl w:val="0"/>
          <w:numId w:val="2"/>
        </w:numPr>
        <w:rPr>
          <w:rFonts w:ascii="Arial" w:hAnsi="Arial" w:cs="Arial"/>
          <w:sz w:val="20"/>
        </w:rPr>
      </w:pPr>
      <w:r w:rsidRPr="00CD3513">
        <w:rPr>
          <w:rFonts w:ascii="Arial" w:hAnsi="Arial" w:cs="Arial"/>
          <w:sz w:val="20"/>
        </w:rPr>
        <w:t>A Contratada deverá manter os veículos, recebidos da Prefeitura, em instalações abrigadas e cobertas.</w:t>
      </w:r>
    </w:p>
    <w:p w:rsidR="009E7D82" w:rsidRPr="00CD3513" w:rsidRDefault="009E7D82" w:rsidP="009E7D82">
      <w:pPr>
        <w:pStyle w:val="Corpodetexto21"/>
        <w:widowControl/>
        <w:numPr>
          <w:ilvl w:val="0"/>
          <w:numId w:val="2"/>
        </w:numPr>
        <w:rPr>
          <w:rFonts w:ascii="Arial" w:hAnsi="Arial" w:cs="Arial"/>
          <w:sz w:val="20"/>
        </w:rPr>
      </w:pPr>
      <w:r w:rsidRPr="00CD3513">
        <w:rPr>
          <w:rFonts w:ascii="Arial" w:hAnsi="Arial" w:cs="Arial"/>
          <w:sz w:val="20"/>
        </w:rPr>
        <w:t>Atender sempre que necessário até as 12h00min nos sábados.</w:t>
      </w:r>
    </w:p>
    <w:p w:rsidR="009E7D82" w:rsidRPr="00CD3513" w:rsidRDefault="009E7D82" w:rsidP="009E7D82">
      <w:pPr>
        <w:pStyle w:val="Corpodetexto21"/>
        <w:widowControl/>
        <w:ind w:left="720"/>
        <w:rPr>
          <w:rFonts w:ascii="Arial" w:hAnsi="Arial" w:cs="Arial"/>
          <w:sz w:val="20"/>
        </w:rPr>
      </w:pPr>
    </w:p>
    <w:p w:rsidR="009E7D82" w:rsidRPr="00CD3513" w:rsidRDefault="009E7D82" w:rsidP="009E7D82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CD3513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E7D82" w:rsidRPr="00CD3513" w:rsidRDefault="009E7D82" w:rsidP="009E7D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E7D82" w:rsidRPr="00CD3513" w:rsidRDefault="009E7D82" w:rsidP="009E7D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E7D82" w:rsidRPr="00CD3513" w:rsidRDefault="009E7D82" w:rsidP="009E7D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E7D82" w:rsidRPr="00CD3513" w:rsidRDefault="009E7D82" w:rsidP="009E7D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E7D82" w:rsidRPr="00CD3513" w:rsidRDefault="009E7D82" w:rsidP="009E7D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E7D82" w:rsidRPr="00CD3513" w:rsidRDefault="009E7D82" w:rsidP="009E7D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D3513">
        <w:rPr>
          <w:rFonts w:ascii="Arial" w:hAnsi="Arial" w:cs="Arial"/>
          <w:sz w:val="20"/>
          <w:szCs w:val="20"/>
        </w:rPr>
        <w:t>colusiva</w:t>
      </w:r>
      <w:proofErr w:type="spellEnd"/>
      <w:r w:rsidRPr="00CD351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E7D82" w:rsidRPr="00CD3513" w:rsidRDefault="009E7D82" w:rsidP="009E7D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E7D82" w:rsidRPr="00CD3513" w:rsidRDefault="009E7D82" w:rsidP="009E7D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D3513">
        <w:rPr>
          <w:rFonts w:ascii="Arial" w:hAnsi="Arial" w:cs="Arial"/>
          <w:sz w:val="20"/>
          <w:szCs w:val="20"/>
        </w:rPr>
        <w:t>ii</w:t>
      </w:r>
      <w:proofErr w:type="gramEnd"/>
      <w:r w:rsidRPr="00CD351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E7D82" w:rsidRPr="00CD3513" w:rsidRDefault="009E7D82" w:rsidP="009E7D8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D3513">
        <w:rPr>
          <w:rFonts w:ascii="Arial" w:hAnsi="Arial" w:cs="Arial"/>
          <w:sz w:val="20"/>
          <w:szCs w:val="20"/>
        </w:rPr>
        <w:t>colusivas</w:t>
      </w:r>
      <w:proofErr w:type="spellEnd"/>
      <w:r w:rsidRPr="00CD3513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E7D82" w:rsidRPr="00CD3513" w:rsidRDefault="009E7D82" w:rsidP="009E7D8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03 - Considerando os propósitos das cláusulas acima, o licitante vencedor, como condição para a </w:t>
      </w:r>
    </w:p>
    <w:p w:rsidR="009E7D82" w:rsidRPr="00CD3513" w:rsidRDefault="009E7D82" w:rsidP="009E7D8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CD3513">
        <w:rPr>
          <w:rFonts w:ascii="Arial" w:hAnsi="Arial" w:cs="Arial"/>
          <w:sz w:val="20"/>
          <w:szCs w:val="20"/>
        </w:rPr>
        <w:t>contratação</w:t>
      </w:r>
      <w:proofErr w:type="gramEnd"/>
      <w:r w:rsidRPr="00CD3513">
        <w:rPr>
          <w:rFonts w:ascii="Arial" w:hAnsi="Arial" w:cs="Arial"/>
          <w:sz w:val="20"/>
          <w:szCs w:val="20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E7D82" w:rsidRPr="00CD3513" w:rsidRDefault="009E7D82" w:rsidP="009E7D82">
      <w:pPr>
        <w:pStyle w:val="Corpodetexto21"/>
        <w:widowControl/>
        <w:rPr>
          <w:rFonts w:ascii="Arial" w:hAnsi="Arial" w:cs="Arial"/>
          <w:sz w:val="20"/>
        </w:rPr>
      </w:pP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NONA – DAS PENALIDADES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a) multa de 25% sobre o valor total do contrato que, em caso de não pagamento, será encaminhada para a dívida ativa do Município, visando a sua execução;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b) Emissão e Publicação de Declaração de Inidoneidade em veículo de imprensa regional, estadual e nacional.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DÉCIMA – DA RENÚNCIA E RESCISÃO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O presente contrato poderá ser rescindido, por acordo entre as partes, mediante notificação expressa, com antecedência mínima de 30 (trinta) dias da data desejada para o encerrando, em conformidade com o art. 79, II da Lei 8.666/93. O presente contrato também poderá ser rescindido unilateralmente pela Administração, nos casos enumerados nos incisos I a XII e XVII do art. 78 da Lei n.º 8.666/93. Em caso de rescisão administrativa ou amigável deverá haver autorização prévia e fundamentada da autoridade competente da administração.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DÉCIMA PRIMEIRA – DA PUBLICAÇÃO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CD3513">
        <w:rPr>
          <w:rFonts w:ascii="Arial" w:hAnsi="Arial" w:cs="Arial"/>
          <w:b/>
          <w:sz w:val="20"/>
          <w:szCs w:val="20"/>
        </w:rPr>
        <w:t>CONTRATANTE</w:t>
      </w:r>
      <w:r w:rsidRPr="00CD3513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8.666/93.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DÉCIMA SEGUNDA – DOS DOCUMENTOS INTEGRANTES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 xml:space="preserve">Independentemente de transcrição, farão parte integrante deste instrumente de contrato o Edital de Licitação – Modalidade Pregão n.º </w:t>
      </w:r>
      <w:r w:rsidRPr="00CD3513">
        <w:rPr>
          <w:rFonts w:ascii="Arial" w:hAnsi="Arial" w:cs="Arial"/>
          <w:b/>
          <w:sz w:val="20"/>
          <w:szCs w:val="20"/>
        </w:rPr>
        <w:t>015/2021</w:t>
      </w:r>
      <w:r w:rsidRPr="00CD3513">
        <w:rPr>
          <w:rFonts w:ascii="Arial" w:hAnsi="Arial" w:cs="Arial"/>
          <w:sz w:val="20"/>
          <w:szCs w:val="20"/>
        </w:rPr>
        <w:t xml:space="preserve">, e a proposta final e adjudicada da </w:t>
      </w:r>
      <w:r w:rsidRPr="00CD3513">
        <w:rPr>
          <w:rFonts w:ascii="Arial" w:hAnsi="Arial" w:cs="Arial"/>
          <w:b/>
          <w:sz w:val="20"/>
          <w:szCs w:val="20"/>
        </w:rPr>
        <w:t>CONTRATADA.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DÉCIMA TERCEIRA – DAS DISPOSIÇÕES FINAIS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3513">
        <w:rPr>
          <w:rFonts w:ascii="Arial" w:hAnsi="Arial" w:cs="Arial"/>
          <w:b/>
          <w:sz w:val="20"/>
          <w:szCs w:val="20"/>
          <w:u w:val="single"/>
        </w:rPr>
        <w:t>CLÁUSULA DÉCIMA QUARTA – DO FORO</w:t>
      </w:r>
    </w:p>
    <w:p w:rsidR="009E7D82" w:rsidRPr="00CD3513" w:rsidRDefault="009E7D82" w:rsidP="009E7D82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9E7D82" w:rsidRPr="00CD3513" w:rsidRDefault="009E7D82" w:rsidP="009E7D8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D3513">
        <w:rPr>
          <w:rFonts w:ascii="Arial" w:hAnsi="Arial" w:cs="Arial"/>
          <w:sz w:val="20"/>
          <w:szCs w:val="20"/>
        </w:rPr>
        <w:t>Ribeirão do Pinhal, 19 de fevereiro de 2021.</w:t>
      </w:r>
    </w:p>
    <w:p w:rsidR="009E7D82" w:rsidRPr="00CD3513" w:rsidRDefault="009E7D82" w:rsidP="009E7D82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9E7D82" w:rsidRPr="008C4794" w:rsidTr="001207B8">
        <w:tc>
          <w:tcPr>
            <w:tcW w:w="4685" w:type="dxa"/>
          </w:tcPr>
          <w:p w:rsidR="009E7D82" w:rsidRPr="008C4794" w:rsidRDefault="009E7D82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9E7D82" w:rsidRPr="008C4794" w:rsidRDefault="009E7D82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9E7D82" w:rsidRPr="008C4794" w:rsidRDefault="009E7D82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9E7D82" w:rsidRPr="008C4794" w:rsidRDefault="009E7D82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F95C7E" w:rsidRDefault="00F95C7E" w:rsidP="00F95C7E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7491A">
              <w:rPr>
                <w:rFonts w:ascii="Tahoma" w:hAnsi="Tahoma" w:cs="Tahoma"/>
                <w:sz w:val="20"/>
                <w:szCs w:val="20"/>
              </w:rPr>
              <w:t xml:space="preserve">CLEBERSON RIBEIRO LEANDRO </w:t>
            </w:r>
          </w:p>
          <w:p w:rsidR="009E7D82" w:rsidRPr="008C4794" w:rsidRDefault="00F95C7E" w:rsidP="00F95C7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1652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088.906.499-76</w:t>
            </w:r>
          </w:p>
        </w:tc>
      </w:tr>
    </w:tbl>
    <w:p w:rsidR="009E7D82" w:rsidRPr="008C4794" w:rsidRDefault="009E7D82" w:rsidP="009E7D8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E7D82" w:rsidRDefault="009E7D82" w:rsidP="009E7D8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C4794">
        <w:rPr>
          <w:rFonts w:ascii="Arial" w:hAnsi="Arial" w:cs="Arial"/>
          <w:sz w:val="18"/>
          <w:szCs w:val="18"/>
        </w:rPr>
        <w:t xml:space="preserve">  TESTEMUNHAS:</w:t>
      </w:r>
    </w:p>
    <w:p w:rsidR="009E7D82" w:rsidRPr="008C4794" w:rsidRDefault="009E7D82" w:rsidP="009E7D8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E7D82" w:rsidRPr="008C4794" w:rsidRDefault="009E7D82" w:rsidP="009E7D8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E7D82" w:rsidRPr="008C4794" w:rsidRDefault="009E7D82" w:rsidP="009E7D8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E7D82" w:rsidRPr="008C4794" w:rsidRDefault="009E7D82" w:rsidP="009E7D8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E7D82" w:rsidRPr="008C4794" w:rsidTr="001207B8">
        <w:tc>
          <w:tcPr>
            <w:tcW w:w="4606" w:type="dxa"/>
          </w:tcPr>
          <w:p w:rsidR="009E7D82" w:rsidRPr="008C4794" w:rsidRDefault="009E7D82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9E7D82" w:rsidRPr="008C4794" w:rsidRDefault="009E7D82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9E7D82" w:rsidRPr="008C4794" w:rsidRDefault="009E7D82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 xml:space="preserve">   SILAS MACEDO DE ARAUJO</w:t>
            </w:r>
          </w:p>
          <w:p w:rsidR="009E7D82" w:rsidRDefault="009E7D82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794">
              <w:rPr>
                <w:rFonts w:ascii="Arial" w:hAnsi="Arial" w:cs="Arial"/>
                <w:sz w:val="18"/>
                <w:szCs w:val="18"/>
              </w:rPr>
              <w:t xml:space="preserve">   CPF/MF 045.711.409-67</w:t>
            </w:r>
          </w:p>
          <w:p w:rsidR="009E7D82" w:rsidRDefault="009E7D82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E7D82" w:rsidRDefault="009E7D82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E7D82" w:rsidRPr="008C4794" w:rsidRDefault="009E7D82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E7D82" w:rsidRPr="008C4794" w:rsidRDefault="009E7D82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D82" w:rsidRPr="008C4794" w:rsidTr="001207B8">
        <w:tc>
          <w:tcPr>
            <w:tcW w:w="4606" w:type="dxa"/>
          </w:tcPr>
          <w:p w:rsidR="009E7D82" w:rsidRPr="008C4794" w:rsidRDefault="009E7D82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9E7D82" w:rsidRPr="008C4794" w:rsidRDefault="009E7D82" w:rsidP="001207B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7D82" w:rsidRPr="008C4794" w:rsidRDefault="009E7D82" w:rsidP="009E7D8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C4794">
        <w:rPr>
          <w:rFonts w:ascii="Arial" w:hAnsi="Arial" w:cs="Arial"/>
          <w:sz w:val="18"/>
          <w:szCs w:val="18"/>
        </w:rPr>
        <w:t xml:space="preserve">RAFAEL SANTANA FRIZON </w:t>
      </w:r>
      <w:r w:rsidRPr="008C4794">
        <w:rPr>
          <w:rFonts w:ascii="Arial" w:hAnsi="Arial" w:cs="Arial"/>
          <w:sz w:val="18"/>
          <w:szCs w:val="18"/>
        </w:rPr>
        <w:tab/>
      </w:r>
      <w:r w:rsidRPr="008C4794">
        <w:rPr>
          <w:rFonts w:ascii="Arial" w:hAnsi="Arial" w:cs="Arial"/>
          <w:sz w:val="18"/>
          <w:szCs w:val="18"/>
        </w:rPr>
        <w:tab/>
      </w:r>
      <w:r w:rsidRPr="008C4794">
        <w:rPr>
          <w:rFonts w:ascii="Arial" w:hAnsi="Arial" w:cs="Arial"/>
          <w:sz w:val="18"/>
          <w:szCs w:val="18"/>
        </w:rPr>
        <w:tab/>
        <w:t xml:space="preserve">       ALCÍDIO BALDUÍNO DE SOUZA JUNIOR</w:t>
      </w:r>
      <w:r w:rsidRPr="008C4794">
        <w:rPr>
          <w:rFonts w:ascii="Arial" w:hAnsi="Arial" w:cs="Arial"/>
          <w:sz w:val="18"/>
          <w:szCs w:val="18"/>
        </w:rPr>
        <w:tab/>
        <w:t xml:space="preserve">       </w:t>
      </w:r>
    </w:p>
    <w:p w:rsidR="009E7D82" w:rsidRPr="008C4794" w:rsidRDefault="009E7D82" w:rsidP="009E7D8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C4794">
        <w:rPr>
          <w:rFonts w:ascii="Arial" w:hAnsi="Arial" w:cs="Arial"/>
          <w:sz w:val="18"/>
          <w:szCs w:val="18"/>
        </w:rPr>
        <w:t xml:space="preserve">ADVOGADO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</w:t>
      </w:r>
      <w:r w:rsidRPr="008C4794">
        <w:rPr>
          <w:rFonts w:ascii="Arial" w:hAnsi="Arial" w:cs="Arial"/>
          <w:sz w:val="18"/>
          <w:szCs w:val="18"/>
        </w:rPr>
        <w:t xml:space="preserve"> SEC. DE TRANSPORTES - FISCAL CONTRATO</w:t>
      </w:r>
    </w:p>
    <w:p w:rsidR="009E7D82" w:rsidRDefault="009E7D82" w:rsidP="009E7D82"/>
    <w:p w:rsidR="00000000" w:rsidRDefault="00F95C7E"/>
    <w:sectPr w:rsidR="00000000" w:rsidSect="001C15FA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FA" w:rsidRDefault="00F95C7E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1C15FA" w:rsidRPr="00A71C1A" w:rsidRDefault="00F95C7E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1C15FA" w:rsidRPr="00A71C1A" w:rsidRDefault="00F95C7E">
    <w:pPr>
      <w:pStyle w:val="Rodap"/>
      <w:jc w:val="center"/>
      <w:rPr>
        <w:sz w:val="20"/>
        <w:szCs w:val="20"/>
      </w:rPr>
    </w:pPr>
    <w:proofErr w:type="spellStart"/>
    <w:r w:rsidRPr="00A71C1A">
      <w:rPr>
        <w:rFonts w:ascii="Tahoma" w:hAnsi="Tahoma" w:cs="Tahoma"/>
        <w:sz w:val="20"/>
        <w:szCs w:val="20"/>
      </w:rPr>
      <w:t>E-mail</w:t>
    </w:r>
    <w:proofErr w:type="spellEnd"/>
    <w:r w:rsidRPr="00A71C1A">
      <w:rPr>
        <w:rFonts w:ascii="Tahoma" w:hAnsi="Tahoma" w:cs="Tahoma"/>
        <w:sz w:val="20"/>
        <w:szCs w:val="20"/>
      </w:rPr>
      <w:t xml:space="preserve">: </w:t>
    </w:r>
    <w:hyperlink r:id="rId1" w:history="1">
      <w:r w:rsidRPr="00A71C1A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e </w:t>
    </w:r>
    <w:hyperlink r:id="rId2" w:history="1">
      <w:r w:rsidRPr="00E1085E">
        <w:rPr>
          <w:rStyle w:val="Hyperlink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FA" w:rsidRDefault="00F95C7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C15FA" w:rsidRDefault="00F95C7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C15FA" w:rsidRDefault="00F95C7E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F6F"/>
    <w:multiLevelType w:val="hybridMultilevel"/>
    <w:tmpl w:val="AD005B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7D82"/>
    <w:rsid w:val="009E7D82"/>
    <w:rsid w:val="00F9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7D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E7D8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E7D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E7D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E7D8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E7D8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E7D8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9E7D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9E7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9E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E7D82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rsid w:val="009E7D8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Forte">
    <w:name w:val="Strong"/>
    <w:basedOn w:val="Fontepargpadro"/>
    <w:uiPriority w:val="22"/>
    <w:qFormat/>
    <w:rsid w:val="009E7D82"/>
    <w:rPr>
      <w:b/>
      <w:bCs/>
    </w:rPr>
  </w:style>
  <w:style w:type="paragraph" w:styleId="Recuodecorpodetexto">
    <w:name w:val="Body Text Indent"/>
    <w:basedOn w:val="Normal"/>
    <w:link w:val="RecuodecorpodetextoChar"/>
    <w:rsid w:val="00F95C7E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95C7E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2197</Words>
  <Characters>11864</Characters>
  <Application>Microsoft Office Word</Application>
  <DocSecurity>0</DocSecurity>
  <Lines>98</Lines>
  <Paragraphs>28</Paragraphs>
  <ScaleCrop>false</ScaleCrop>
  <Company/>
  <LinksUpToDate>false</LinksUpToDate>
  <CharactersWithSpaces>14033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2021-02-22T14:21:00Z</dcterms:created>
  <dcterms:modified xsi:type="dcterms:W3CDTF">2021-02-22T14:24:00Z</dcterms:modified>
</cp:coreProperties>
</file>