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7D" w:rsidRPr="009D6530" w:rsidRDefault="0021627D" w:rsidP="0021627D">
      <w:pPr>
        <w:pStyle w:val="SemEspaamento"/>
        <w:rPr>
          <w:sz w:val="20"/>
          <w:szCs w:val="20"/>
        </w:rPr>
      </w:pPr>
    </w:p>
    <w:p w:rsidR="0021627D" w:rsidRPr="009D6530" w:rsidRDefault="0021627D" w:rsidP="0021627D">
      <w:pPr>
        <w:pStyle w:val="SemEspaamento"/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21627D" w:rsidRPr="009D6530" w:rsidTr="00457383">
        <w:tc>
          <w:tcPr>
            <w:tcW w:w="6629" w:type="dxa"/>
          </w:tcPr>
          <w:p w:rsidR="0021627D" w:rsidRPr="008F4F41" w:rsidRDefault="0021627D" w:rsidP="0045738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21627D" w:rsidRPr="008F4F41" w:rsidRDefault="0021627D" w:rsidP="00457383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034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1627D" w:rsidRPr="0021627D" w:rsidRDefault="0021627D" w:rsidP="0021627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21627D">
              <w:rPr>
                <w:rFonts w:asciiTheme="minorHAnsi" w:hAnsiTheme="minorHAnsi" w:cstheme="minorHAnsi"/>
                <w:sz w:val="18"/>
                <w:szCs w:val="18"/>
              </w:rPr>
              <w:t>A Prefeitura Municipal de Ribeirão do Pinhal – Paraná comunica a quem possa interessar que o processo licitatório na modalidade DISPENSA (</w:t>
            </w:r>
            <w:r w:rsidRPr="0021627D">
              <w:rPr>
                <w:rFonts w:asciiTheme="minorHAnsi" w:eastAsia="Times New Roman" w:hAnsiTheme="minorHAnsi" w:cstheme="minorHAnsi"/>
                <w:sz w:val="18"/>
                <w:szCs w:val="18"/>
              </w:rPr>
              <w:t>LIMITE 10%</w:t>
            </w:r>
            <w:r w:rsidRPr="0021627D">
              <w:rPr>
                <w:rFonts w:asciiTheme="minorHAnsi" w:hAnsiTheme="minorHAnsi" w:cstheme="minorHAnsi"/>
                <w:sz w:val="18"/>
                <w:szCs w:val="18"/>
              </w:rPr>
              <w:t>), visando Aquisição de medicamentos para atender a pacientes com mandados judiciais</w:t>
            </w:r>
            <w:r w:rsidRPr="0021627D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 w:rsidRPr="0021627D">
              <w:rPr>
                <w:rFonts w:asciiTheme="minorHAnsi" w:hAnsiTheme="minorHAnsi" w:cstheme="minorHAnsi"/>
                <w:sz w:val="18"/>
                <w:szCs w:val="18"/>
              </w:rPr>
              <w:t xml:space="preserve">conforme solicitação da Secretaria de Saúde teve como vencedor a empresa abaixo especificada: MULTIHOSP COMERCIAL DE PRODUTOS HOSPITALARES LTDA CNPJ: 32.421.421/0001-82, ITEM 01 </w:t>
            </w:r>
            <w:proofErr w:type="spellStart"/>
            <w:r w:rsidRPr="0021627D">
              <w:rPr>
                <w:rFonts w:asciiTheme="minorHAnsi" w:hAnsiTheme="minorHAnsi" w:cstheme="minorHAnsi"/>
                <w:sz w:val="18"/>
                <w:szCs w:val="18"/>
              </w:rPr>
              <w:t>Empagliflozina</w:t>
            </w:r>
            <w:proofErr w:type="spellEnd"/>
            <w:r w:rsidRPr="0021627D">
              <w:rPr>
                <w:rFonts w:asciiTheme="minorHAnsi" w:hAnsiTheme="minorHAnsi" w:cstheme="minorHAnsi"/>
                <w:sz w:val="18"/>
                <w:szCs w:val="18"/>
              </w:rPr>
              <w:t xml:space="preserve"> 25mg (BR 434874) VALOR 238,00, ITEM 02 Brometo de </w:t>
            </w:r>
            <w:proofErr w:type="spellStart"/>
            <w:r w:rsidRPr="0021627D">
              <w:rPr>
                <w:rFonts w:asciiTheme="minorHAnsi" w:hAnsiTheme="minorHAnsi" w:cstheme="minorHAnsi"/>
                <w:sz w:val="18"/>
                <w:szCs w:val="18"/>
              </w:rPr>
              <w:t>tiotropio</w:t>
            </w:r>
            <w:proofErr w:type="spellEnd"/>
            <w:r w:rsidRPr="0021627D">
              <w:rPr>
                <w:rFonts w:asciiTheme="minorHAnsi" w:hAnsiTheme="minorHAnsi" w:cstheme="minorHAnsi"/>
                <w:sz w:val="18"/>
                <w:szCs w:val="18"/>
              </w:rPr>
              <w:t xml:space="preserve"> 2,5</w:t>
            </w:r>
            <w:proofErr w:type="spellStart"/>
            <w:r w:rsidRPr="0021627D">
              <w:rPr>
                <w:rFonts w:asciiTheme="minorHAnsi" w:hAnsiTheme="minorHAnsi" w:cstheme="minorHAnsi"/>
                <w:sz w:val="18"/>
                <w:szCs w:val="18"/>
              </w:rPr>
              <w:t>mcg</w:t>
            </w:r>
            <w:proofErr w:type="spellEnd"/>
            <w:r w:rsidRPr="0021627D">
              <w:rPr>
                <w:rFonts w:asciiTheme="minorHAnsi" w:hAnsiTheme="minorHAnsi" w:cstheme="minorHAnsi"/>
                <w:sz w:val="18"/>
                <w:szCs w:val="18"/>
              </w:rPr>
              <w:t xml:space="preserve"> (BR 0383660) VALOR 386,00 e ITEM 03 </w:t>
            </w:r>
            <w:proofErr w:type="spellStart"/>
            <w:r w:rsidRPr="0021627D">
              <w:rPr>
                <w:rFonts w:asciiTheme="minorHAnsi" w:hAnsiTheme="minorHAnsi" w:cstheme="minorHAnsi"/>
                <w:sz w:val="18"/>
                <w:szCs w:val="18"/>
              </w:rPr>
              <w:t>Lacosamida</w:t>
            </w:r>
            <w:proofErr w:type="spellEnd"/>
            <w:r w:rsidRPr="0021627D">
              <w:rPr>
                <w:rFonts w:asciiTheme="minorHAnsi" w:hAnsiTheme="minorHAnsi" w:cstheme="minorHAnsi"/>
                <w:sz w:val="18"/>
                <w:szCs w:val="18"/>
              </w:rPr>
              <w:t xml:space="preserve"> 10mg/ml (BR 0437051) – VALOR R$ 213,00.  JUSTIFICATIVA DA ESCOLHA DO FORNECEDOR: ARTIGO 24 II e V - RATIFICAÇÃO: WAGNER LUIZ OLIVEIRA MARTINS – 21/12/2020.</w:t>
            </w:r>
            <w:bookmarkEnd w:id="0"/>
          </w:p>
        </w:tc>
      </w:tr>
    </w:tbl>
    <w:p w:rsidR="0021627D" w:rsidRPr="009D6530" w:rsidRDefault="0021627D" w:rsidP="0021627D">
      <w:pPr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p w:rsidR="0021627D" w:rsidRPr="009D6530" w:rsidRDefault="0021627D" w:rsidP="0021627D">
      <w:pPr>
        <w:rPr>
          <w:sz w:val="20"/>
          <w:szCs w:val="20"/>
        </w:rPr>
      </w:pPr>
    </w:p>
    <w:p w:rsidR="0021627D" w:rsidRDefault="0021627D" w:rsidP="0021627D"/>
    <w:p w:rsidR="0021627D" w:rsidRDefault="0021627D" w:rsidP="0021627D"/>
    <w:p w:rsidR="0021627D" w:rsidRDefault="0021627D" w:rsidP="0021627D"/>
    <w:p w:rsidR="0021627D" w:rsidRDefault="0021627D" w:rsidP="0021627D"/>
    <w:p w:rsidR="0021627D" w:rsidRDefault="0021627D" w:rsidP="0021627D"/>
    <w:p w:rsidR="0021627D" w:rsidRDefault="0021627D" w:rsidP="0021627D"/>
    <w:p w:rsidR="0021627D" w:rsidRDefault="0021627D" w:rsidP="0021627D"/>
    <w:p w:rsidR="0021627D" w:rsidRDefault="0021627D" w:rsidP="0021627D"/>
    <w:p w:rsidR="0021627D" w:rsidRDefault="0021627D" w:rsidP="0021627D"/>
    <w:p w:rsidR="0021627D" w:rsidRDefault="0021627D" w:rsidP="0021627D"/>
    <w:p w:rsidR="0021627D" w:rsidRDefault="0021627D" w:rsidP="0021627D"/>
    <w:p w:rsidR="0021627D" w:rsidRDefault="0021627D" w:rsidP="0021627D"/>
    <w:p w:rsidR="00000000" w:rsidRDefault="0021627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1627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1627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1627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1627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21627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1627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1627D"/>
    <w:rsid w:val="0021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62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1627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1627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1627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1627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162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216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1627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2020-12-21T12:56:00Z</dcterms:created>
  <dcterms:modified xsi:type="dcterms:W3CDTF">2020-12-21T13:02:00Z</dcterms:modified>
</cp:coreProperties>
</file>