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/>
      </w:tblPr>
      <w:tblGrid>
        <w:gridCol w:w="5637"/>
      </w:tblGrid>
      <w:tr w:rsidR="00950386" w:rsidRPr="0003518D" w:rsidTr="002D0DCE">
        <w:trPr>
          <w:trHeight w:val="3018"/>
        </w:trPr>
        <w:tc>
          <w:tcPr>
            <w:tcW w:w="5637" w:type="dxa"/>
            <w:shd w:val="clear" w:color="auto" w:fill="auto"/>
          </w:tcPr>
          <w:p w:rsidR="00950386" w:rsidRPr="00DB5596" w:rsidRDefault="00950386" w:rsidP="002D0DC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596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50386" w:rsidRPr="00BD678C" w:rsidRDefault="00950386" w:rsidP="0095038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950386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063/2020 - EXCLUSIVO PARA MEI/ME/EPP (LC 147/2014). Encontra-se aberto na PREFEITURA MUNICIPAL DE RIBEIRÃO DO PINHAL – ESTADO DO PARANÁ, processo licitatório na modalidade Pregão, do tipo menor preço global por lote, cujo objeto é a contratação de empresa especializada para manutenção de antenas, torres e servidores Linux e Sistemas Windows 2008R2, Windows 2012R2 no município, conforme solicitação do Chefe de Gabinete.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0386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22/12/2020 a partir das 09h00min,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038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9503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50386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0386">
              <w:rPr>
                <w:rFonts w:asciiTheme="minorHAnsi" w:hAnsiTheme="minorHAnsi" w:cstheme="minorHAnsi"/>
                <w:sz w:val="18"/>
                <w:szCs w:val="18"/>
              </w:rPr>
              <w:t>Ribeirão do Pinhal, 08 de dezembro de 202. FayçalMelhemChamma Junior - Pregoeiro Municipal.</w:t>
            </w:r>
          </w:p>
        </w:tc>
      </w:tr>
    </w:tbl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Pr="0003518D" w:rsidRDefault="00950386" w:rsidP="0095038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50386" w:rsidRDefault="00950386" w:rsidP="00950386"/>
    <w:p w:rsidR="00950386" w:rsidRDefault="00950386" w:rsidP="00950386"/>
    <w:p w:rsidR="00950386" w:rsidRDefault="00950386" w:rsidP="00950386"/>
    <w:p w:rsidR="00950386" w:rsidRDefault="00950386" w:rsidP="00950386"/>
    <w:p w:rsidR="00950386" w:rsidRDefault="00950386" w:rsidP="00950386"/>
    <w:p w:rsidR="00950386" w:rsidRDefault="00950386" w:rsidP="00950386"/>
    <w:p w:rsidR="00950386" w:rsidRDefault="00950386" w:rsidP="00950386"/>
    <w:p w:rsidR="00000000" w:rsidRDefault="00950386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5038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5038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</w:t>
    </w:r>
    <w:r w:rsidRPr="008B5900">
      <w:rPr>
        <w:rFonts w:ascii="Tahoma" w:hAnsi="Tahoma" w:cs="Tahoma"/>
        <w:sz w:val="20"/>
        <w:szCs w:val="20"/>
      </w:rPr>
      <w:t xml:space="preserve"> - Fax: (43) 35518313.</w:t>
    </w:r>
  </w:p>
  <w:p w:rsidR="00C07777" w:rsidRPr="008B5900" w:rsidRDefault="0095038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503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503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5038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50386"/>
    <w:rsid w:val="0095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03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038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503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503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5038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5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038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503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2020-12-08T15:46:00Z</dcterms:created>
  <dcterms:modified xsi:type="dcterms:W3CDTF">2020-12-08T15:52:00Z</dcterms:modified>
</cp:coreProperties>
</file>