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7E4" w:rsidRPr="00AE2AB7" w:rsidRDefault="007B37E4" w:rsidP="007B37E4">
      <w:pPr>
        <w:pStyle w:val="Ttulo"/>
        <w:rPr>
          <w:rFonts w:asciiTheme="minorHAnsi" w:hAnsiTheme="minorHAnsi" w:cstheme="minorHAnsi"/>
          <w:bCs/>
          <w:sz w:val="22"/>
          <w:szCs w:val="22"/>
          <w:u w:val="single"/>
        </w:rPr>
      </w:pPr>
      <w:r w:rsidRPr="00AE2AB7">
        <w:rPr>
          <w:rFonts w:asciiTheme="minorHAnsi" w:hAnsiTheme="minorHAnsi" w:cstheme="minorHAnsi"/>
          <w:bCs/>
          <w:sz w:val="22"/>
          <w:szCs w:val="22"/>
          <w:u w:val="single"/>
        </w:rPr>
        <w:t>ATA REGISTRO DE PREÇOS N.º 15</w:t>
      </w:r>
      <w:r>
        <w:rPr>
          <w:rFonts w:asciiTheme="minorHAnsi" w:hAnsiTheme="minorHAnsi" w:cstheme="minorHAnsi"/>
          <w:bCs/>
          <w:sz w:val="22"/>
          <w:szCs w:val="22"/>
          <w:u w:val="single"/>
        </w:rPr>
        <w:t>3</w:t>
      </w:r>
      <w:r w:rsidRPr="00AE2AB7">
        <w:rPr>
          <w:rFonts w:asciiTheme="minorHAnsi" w:hAnsiTheme="minorHAnsi" w:cstheme="minorHAnsi"/>
          <w:bCs/>
          <w:sz w:val="22"/>
          <w:szCs w:val="22"/>
          <w:u w:val="single"/>
        </w:rPr>
        <w:t>/2020 - PREGÃO PRESENCIAL N.º 051/2020.</w:t>
      </w:r>
    </w:p>
    <w:p w:rsidR="007B37E4" w:rsidRPr="00AE2AB7" w:rsidRDefault="007B37E4" w:rsidP="007B37E4">
      <w:pPr>
        <w:pStyle w:val="Ttulo"/>
        <w:rPr>
          <w:rFonts w:asciiTheme="minorHAnsi" w:hAnsiTheme="minorHAnsi" w:cstheme="minorHAnsi"/>
          <w:bCs/>
          <w:sz w:val="22"/>
          <w:szCs w:val="22"/>
          <w:u w:val="single"/>
        </w:rPr>
      </w:pPr>
    </w:p>
    <w:p w:rsidR="007B37E4" w:rsidRPr="00AE2AB7" w:rsidRDefault="007B37E4" w:rsidP="007B37E4">
      <w:pPr>
        <w:tabs>
          <w:tab w:val="left" w:pos="2655"/>
        </w:tabs>
        <w:jc w:val="both"/>
        <w:rPr>
          <w:rFonts w:cstheme="minorHAnsi"/>
        </w:rPr>
      </w:pPr>
      <w:r w:rsidRPr="00AE2AB7">
        <w:rPr>
          <w:rFonts w:cstheme="minorHAnsi"/>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AE2AB7">
        <w:rPr>
          <w:rFonts w:cstheme="minorHAnsi"/>
          <w:b/>
          <w:u w:val="single"/>
        </w:rPr>
        <w:t>WAGNER LUIZ DE OLIVEIRA MARTINS</w:t>
      </w:r>
      <w:r w:rsidRPr="00AE2AB7">
        <w:rPr>
          <w:rFonts w:cstheme="minorHAnsi"/>
        </w:rPr>
        <w:t>, portador do RG 10733456-2 SSP/PR, inscrito sob CPF/MF n.º 052.206.749-27, brasileiro</w:t>
      </w:r>
      <w:r w:rsidRPr="00AE2AB7">
        <w:rPr>
          <w:rFonts w:cstheme="minorHAnsi"/>
          <w:b/>
        </w:rPr>
        <w:t xml:space="preserve">, </w:t>
      </w:r>
      <w:r w:rsidRPr="00AE2AB7">
        <w:rPr>
          <w:rFonts w:cstheme="minorHAnsi"/>
        </w:rPr>
        <w:t xml:space="preserve">casado, neste ato simplesmente denominado </w:t>
      </w:r>
      <w:r w:rsidRPr="00AE2AB7">
        <w:rPr>
          <w:rFonts w:cstheme="minorHAnsi"/>
          <w:b/>
          <w:bCs/>
        </w:rPr>
        <w:t>CONTRATANTE</w:t>
      </w:r>
      <w:r w:rsidRPr="00AE2AB7">
        <w:rPr>
          <w:rFonts w:cstheme="minorHAnsi"/>
        </w:rPr>
        <w:t xml:space="preserve">, e a Empresa </w:t>
      </w:r>
      <w:proofErr w:type="gramStart"/>
      <w:r>
        <w:rPr>
          <w:rFonts w:cstheme="minorHAnsi"/>
          <w:b/>
          <w:sz w:val="21"/>
          <w:szCs w:val="21"/>
        </w:rPr>
        <w:t>J.</w:t>
      </w:r>
      <w:proofErr w:type="gramEnd"/>
      <w:r>
        <w:rPr>
          <w:rFonts w:cstheme="minorHAnsi"/>
          <w:b/>
          <w:sz w:val="21"/>
          <w:szCs w:val="21"/>
        </w:rPr>
        <w:t>RIBEIRO COMERCIO ATACADISTA LTDA</w:t>
      </w:r>
      <w:r w:rsidRPr="0000584E">
        <w:rPr>
          <w:rFonts w:cstheme="minorHAnsi"/>
          <w:sz w:val="21"/>
          <w:szCs w:val="21"/>
        </w:rPr>
        <w:t xml:space="preserve">, inscrita no CNPJ sob nº. </w:t>
      </w:r>
      <w:r>
        <w:rPr>
          <w:rFonts w:cstheme="minorHAnsi"/>
          <w:sz w:val="21"/>
          <w:szCs w:val="21"/>
        </w:rPr>
        <w:t>84.972.926/0001-39</w:t>
      </w:r>
      <w:r w:rsidRPr="0000584E">
        <w:rPr>
          <w:rFonts w:cstheme="minorHAnsi"/>
          <w:sz w:val="21"/>
          <w:szCs w:val="21"/>
        </w:rPr>
        <w:t xml:space="preserve"> com sede na Rua </w:t>
      </w:r>
      <w:r>
        <w:rPr>
          <w:rFonts w:cstheme="minorHAnsi"/>
          <w:sz w:val="21"/>
          <w:szCs w:val="21"/>
        </w:rPr>
        <w:t xml:space="preserve">Paulo </w:t>
      </w:r>
      <w:proofErr w:type="spellStart"/>
      <w:r>
        <w:rPr>
          <w:rFonts w:cstheme="minorHAnsi"/>
          <w:sz w:val="21"/>
          <w:szCs w:val="21"/>
        </w:rPr>
        <w:t>Brugin</w:t>
      </w:r>
      <w:proofErr w:type="spellEnd"/>
      <w:r w:rsidRPr="0000584E">
        <w:rPr>
          <w:rFonts w:cstheme="minorHAnsi"/>
          <w:sz w:val="21"/>
          <w:szCs w:val="21"/>
        </w:rPr>
        <w:t xml:space="preserve"> - </w:t>
      </w:r>
      <w:r>
        <w:rPr>
          <w:rFonts w:cstheme="minorHAnsi"/>
          <w:sz w:val="21"/>
          <w:szCs w:val="21"/>
        </w:rPr>
        <w:t>251</w:t>
      </w:r>
      <w:r w:rsidRPr="0000584E">
        <w:rPr>
          <w:rFonts w:cstheme="minorHAnsi"/>
          <w:sz w:val="21"/>
          <w:szCs w:val="21"/>
        </w:rPr>
        <w:t xml:space="preserve"> – </w:t>
      </w:r>
      <w:r>
        <w:rPr>
          <w:rFonts w:cstheme="minorHAnsi"/>
          <w:sz w:val="21"/>
          <w:szCs w:val="21"/>
        </w:rPr>
        <w:t xml:space="preserve">Jardim Bela </w:t>
      </w:r>
      <w:proofErr w:type="spellStart"/>
      <w:r>
        <w:rPr>
          <w:rFonts w:cstheme="minorHAnsi"/>
          <w:sz w:val="21"/>
          <w:szCs w:val="21"/>
        </w:rPr>
        <w:t>Suiça</w:t>
      </w:r>
      <w:proofErr w:type="spellEnd"/>
      <w:r w:rsidRPr="0000584E">
        <w:rPr>
          <w:rFonts w:cstheme="minorHAnsi"/>
          <w:sz w:val="21"/>
          <w:szCs w:val="21"/>
        </w:rPr>
        <w:t xml:space="preserve"> - CEP: </w:t>
      </w:r>
      <w:r>
        <w:rPr>
          <w:rFonts w:cstheme="minorHAnsi"/>
          <w:sz w:val="21"/>
          <w:szCs w:val="21"/>
        </w:rPr>
        <w:t>86.189-378</w:t>
      </w:r>
      <w:r w:rsidRPr="0000584E">
        <w:rPr>
          <w:rFonts w:cstheme="minorHAnsi"/>
          <w:sz w:val="21"/>
          <w:szCs w:val="21"/>
        </w:rPr>
        <w:t xml:space="preserve"> na cidade de </w:t>
      </w:r>
      <w:r>
        <w:rPr>
          <w:rFonts w:cstheme="minorHAnsi"/>
          <w:sz w:val="21"/>
          <w:szCs w:val="21"/>
        </w:rPr>
        <w:t>Cambé PR.,</w:t>
      </w:r>
      <w:r w:rsidRPr="0000584E">
        <w:rPr>
          <w:rFonts w:cstheme="minorHAnsi"/>
          <w:sz w:val="21"/>
          <w:szCs w:val="21"/>
        </w:rPr>
        <w:t xml:space="preserve"> </w:t>
      </w:r>
      <w:r w:rsidRPr="0000584E">
        <w:rPr>
          <w:rFonts w:cstheme="minorHAnsi"/>
          <w:b/>
          <w:sz w:val="21"/>
          <w:szCs w:val="21"/>
        </w:rPr>
        <w:t>Fone: (</w:t>
      </w:r>
      <w:r>
        <w:rPr>
          <w:rFonts w:cstheme="minorHAnsi"/>
          <w:b/>
          <w:sz w:val="21"/>
          <w:szCs w:val="21"/>
        </w:rPr>
        <w:t>43</w:t>
      </w:r>
      <w:r w:rsidRPr="0000584E">
        <w:rPr>
          <w:rFonts w:cstheme="minorHAnsi"/>
          <w:b/>
          <w:sz w:val="21"/>
          <w:szCs w:val="21"/>
        </w:rPr>
        <w:t>)</w:t>
      </w:r>
      <w:r>
        <w:rPr>
          <w:rFonts w:cstheme="minorHAnsi"/>
          <w:b/>
          <w:sz w:val="21"/>
          <w:szCs w:val="21"/>
        </w:rPr>
        <w:t xml:space="preserve"> 3253-1380</w:t>
      </w:r>
      <w:r w:rsidRPr="0000584E">
        <w:rPr>
          <w:rFonts w:cstheme="minorHAnsi"/>
          <w:b/>
          <w:sz w:val="21"/>
          <w:szCs w:val="21"/>
        </w:rPr>
        <w:t xml:space="preserve"> e-mail: </w:t>
      </w:r>
      <w:hyperlink r:id="rId5" w:history="1">
        <w:r w:rsidRPr="00FE71CA">
          <w:rPr>
            <w:rStyle w:val="Hyperlink"/>
            <w:rFonts w:cstheme="minorHAnsi"/>
            <w:b/>
            <w:sz w:val="21"/>
            <w:szCs w:val="21"/>
          </w:rPr>
          <w:t>jribeiroatacadista@bol.com.br</w:t>
        </w:r>
      </w:hyperlink>
      <w:proofErr w:type="gramStart"/>
      <w:r w:rsidRPr="0000584E">
        <w:rPr>
          <w:rFonts w:cstheme="minorHAnsi"/>
          <w:b/>
          <w:sz w:val="21"/>
          <w:szCs w:val="21"/>
        </w:rPr>
        <w:t xml:space="preserve"> </w:t>
      </w:r>
      <w:r w:rsidRPr="0000584E">
        <w:rPr>
          <w:rFonts w:cstheme="minorHAnsi"/>
          <w:sz w:val="21"/>
          <w:szCs w:val="21"/>
        </w:rPr>
        <w:t xml:space="preserve"> </w:t>
      </w:r>
      <w:proofErr w:type="gramEnd"/>
      <w:r w:rsidRPr="0000584E">
        <w:rPr>
          <w:rFonts w:cstheme="minorHAnsi"/>
          <w:sz w:val="21"/>
          <w:szCs w:val="21"/>
        </w:rPr>
        <w:t xml:space="preserve">neste ato representada pelo senhor </w:t>
      </w:r>
      <w:r>
        <w:rPr>
          <w:rFonts w:cstheme="minorHAnsi"/>
          <w:b/>
          <w:sz w:val="21"/>
          <w:szCs w:val="21"/>
        </w:rPr>
        <w:t>JOÃO RIBEIRO DE SOUZA</w:t>
      </w:r>
      <w:r w:rsidRPr="0000584E">
        <w:rPr>
          <w:rFonts w:cstheme="minorHAnsi"/>
          <w:sz w:val="21"/>
          <w:szCs w:val="21"/>
        </w:rPr>
        <w:t xml:space="preserve">, brasileiro, casado, empresário, portador de Cédula de Identidade n.º </w:t>
      </w:r>
      <w:r>
        <w:rPr>
          <w:rFonts w:cstheme="minorHAnsi"/>
          <w:sz w:val="21"/>
          <w:szCs w:val="21"/>
        </w:rPr>
        <w:t>3.988.431-3</w:t>
      </w:r>
      <w:r w:rsidRPr="0000584E">
        <w:rPr>
          <w:rFonts w:cstheme="minorHAnsi"/>
          <w:sz w:val="21"/>
          <w:szCs w:val="21"/>
        </w:rPr>
        <w:t xml:space="preserve"> e inscrito sob CPF/MF n.º </w:t>
      </w:r>
      <w:r>
        <w:rPr>
          <w:rFonts w:cstheme="minorHAnsi"/>
          <w:sz w:val="21"/>
          <w:szCs w:val="21"/>
        </w:rPr>
        <w:t>362.425.009-49</w:t>
      </w:r>
      <w:r w:rsidRPr="0000584E">
        <w:rPr>
          <w:rFonts w:cstheme="minorHAnsi"/>
          <w:sz w:val="21"/>
          <w:szCs w:val="21"/>
        </w:rPr>
        <w:t>, residente e domiciliad</w:t>
      </w:r>
      <w:r>
        <w:rPr>
          <w:rFonts w:cstheme="minorHAnsi"/>
          <w:sz w:val="21"/>
          <w:szCs w:val="21"/>
        </w:rPr>
        <w:t>o na Rua</w:t>
      </w:r>
      <w:r w:rsidRPr="0000584E">
        <w:rPr>
          <w:rFonts w:cstheme="minorHAnsi"/>
          <w:sz w:val="21"/>
          <w:szCs w:val="21"/>
        </w:rPr>
        <w:t xml:space="preserve"> </w:t>
      </w:r>
      <w:r>
        <w:rPr>
          <w:rFonts w:cstheme="minorHAnsi"/>
          <w:sz w:val="21"/>
          <w:szCs w:val="21"/>
        </w:rPr>
        <w:t>Iguaçu</w:t>
      </w:r>
      <w:r w:rsidRPr="0000584E">
        <w:rPr>
          <w:rFonts w:cstheme="minorHAnsi"/>
          <w:sz w:val="21"/>
          <w:szCs w:val="21"/>
        </w:rPr>
        <w:t xml:space="preserve"> - </w:t>
      </w:r>
      <w:r>
        <w:rPr>
          <w:rFonts w:cstheme="minorHAnsi"/>
          <w:sz w:val="21"/>
          <w:szCs w:val="21"/>
        </w:rPr>
        <w:t>460</w:t>
      </w:r>
      <w:r w:rsidRPr="0000584E">
        <w:rPr>
          <w:rFonts w:cstheme="minorHAnsi"/>
          <w:sz w:val="21"/>
          <w:szCs w:val="21"/>
        </w:rPr>
        <w:t xml:space="preserve"> – </w:t>
      </w:r>
      <w:r>
        <w:rPr>
          <w:rFonts w:cstheme="minorHAnsi"/>
          <w:sz w:val="21"/>
          <w:szCs w:val="21"/>
        </w:rPr>
        <w:t>Jardim Santo Amaro</w:t>
      </w:r>
      <w:r w:rsidRPr="0000584E">
        <w:rPr>
          <w:rFonts w:cstheme="minorHAnsi"/>
          <w:sz w:val="21"/>
          <w:szCs w:val="21"/>
        </w:rPr>
        <w:t xml:space="preserve"> - CEP: </w:t>
      </w:r>
      <w:r>
        <w:rPr>
          <w:rFonts w:cstheme="minorHAnsi"/>
          <w:sz w:val="21"/>
          <w:szCs w:val="21"/>
        </w:rPr>
        <w:t>86.185-090</w:t>
      </w:r>
      <w:r w:rsidRPr="0000584E">
        <w:rPr>
          <w:rFonts w:cstheme="minorHAnsi"/>
          <w:sz w:val="21"/>
          <w:szCs w:val="21"/>
        </w:rPr>
        <w:t xml:space="preserve"> na </w:t>
      </w:r>
      <w:r>
        <w:rPr>
          <w:rFonts w:cstheme="minorHAnsi"/>
          <w:sz w:val="21"/>
          <w:szCs w:val="21"/>
        </w:rPr>
        <w:t>Cambé – PR</w:t>
      </w:r>
      <w:r w:rsidRPr="00AE2AB7">
        <w:rPr>
          <w:rFonts w:cstheme="minorHAnsi"/>
        </w:rPr>
        <w:t xml:space="preserve">, neste ato simplesmente denominado </w:t>
      </w:r>
      <w:r w:rsidRPr="00AE2AB7">
        <w:rPr>
          <w:rFonts w:cstheme="minorHAnsi"/>
          <w:b/>
          <w:u w:val="single"/>
        </w:rPr>
        <w:t>CONTRATADO</w:t>
      </w:r>
      <w:r w:rsidRPr="00AE2AB7">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p>
    <w:p w:rsidR="007B37E4" w:rsidRPr="00AE2AB7" w:rsidRDefault="007B37E4" w:rsidP="007B37E4">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PRIMEIRA - DO OBJETO</w:t>
      </w:r>
      <w:r w:rsidRPr="00AE2AB7">
        <w:rPr>
          <w:rFonts w:asciiTheme="minorHAnsi" w:hAnsiTheme="minorHAnsi" w:cstheme="minorHAnsi"/>
          <w:sz w:val="22"/>
          <w:szCs w:val="22"/>
          <w:u w:val="single"/>
        </w:rPr>
        <w:t xml:space="preserve"> </w:t>
      </w:r>
    </w:p>
    <w:p w:rsidR="007B37E4" w:rsidRPr="00AE2AB7" w:rsidRDefault="007B37E4" w:rsidP="007B37E4">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E2AB7">
        <w:rPr>
          <w:rFonts w:asciiTheme="minorHAnsi" w:hAnsiTheme="minorHAnsi" w:cstheme="minorHAnsi"/>
          <w:sz w:val="22"/>
          <w:szCs w:val="22"/>
          <w:u w:val="single"/>
        </w:rPr>
        <w:t>CONTRATADO</w:t>
      </w:r>
      <w:r w:rsidRPr="00AE2AB7">
        <w:rPr>
          <w:rFonts w:asciiTheme="minorHAnsi" w:hAnsiTheme="minorHAnsi" w:cstheme="minorHAnsi"/>
          <w:sz w:val="22"/>
          <w:szCs w:val="22"/>
        </w:rPr>
        <w:t xml:space="preserve"> a executar em favor da </w:t>
      </w:r>
      <w:r w:rsidRPr="00AE2AB7">
        <w:rPr>
          <w:rFonts w:asciiTheme="minorHAnsi" w:hAnsiTheme="minorHAnsi" w:cstheme="minorHAnsi"/>
          <w:sz w:val="22"/>
          <w:szCs w:val="22"/>
          <w:u w:val="single"/>
        </w:rPr>
        <w:t>CONTRATANTE</w:t>
      </w:r>
      <w:r w:rsidRPr="00AE2AB7">
        <w:rPr>
          <w:rFonts w:asciiTheme="minorHAnsi" w:hAnsiTheme="minorHAnsi" w:cstheme="minorHAnsi"/>
          <w:sz w:val="22"/>
          <w:szCs w:val="22"/>
        </w:rPr>
        <w:t xml:space="preserve"> o fornecimento dos itens constantes nesse instrumento, </w:t>
      </w:r>
      <w:proofErr w:type="gramStart"/>
      <w:r w:rsidRPr="00AE2AB7">
        <w:rPr>
          <w:rFonts w:asciiTheme="minorHAnsi" w:hAnsiTheme="minorHAnsi" w:cstheme="minorHAnsi"/>
          <w:sz w:val="22"/>
          <w:szCs w:val="22"/>
        </w:rPr>
        <w:t>conforme</w:t>
      </w:r>
      <w:proofErr w:type="gramEnd"/>
      <w:r w:rsidRPr="00AE2AB7">
        <w:rPr>
          <w:rFonts w:asciiTheme="minorHAnsi" w:hAnsiTheme="minorHAnsi" w:cstheme="minorHAnsi"/>
          <w:sz w:val="22"/>
          <w:szCs w:val="22"/>
        </w:rPr>
        <w:t xml:space="preserve"> consta na proposta anexada ao Processo Licitatório Modalidade Pregão Presencial, registrado sob n.º 051/2020, a qual fará parte integrante deste instrumento. </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responsável pelo recebimento dos produtos e equipamentos será a senhora </w:t>
      </w:r>
      <w:proofErr w:type="spellStart"/>
      <w:r w:rsidRPr="00AE2AB7">
        <w:rPr>
          <w:rFonts w:asciiTheme="minorHAnsi" w:hAnsiTheme="minorHAnsi" w:cstheme="minorHAnsi"/>
          <w:sz w:val="22"/>
          <w:szCs w:val="22"/>
        </w:rPr>
        <w:t>Vanderlene</w:t>
      </w:r>
      <w:proofErr w:type="spellEnd"/>
      <w:r w:rsidRPr="00AE2AB7">
        <w:rPr>
          <w:rFonts w:asciiTheme="minorHAnsi" w:hAnsiTheme="minorHAnsi" w:cstheme="minorHAnsi"/>
          <w:sz w:val="22"/>
          <w:szCs w:val="22"/>
        </w:rPr>
        <w:t xml:space="preserve"> Silveira de Rezende (43)3551-1204.</w:t>
      </w:r>
    </w:p>
    <w:p w:rsidR="007B37E4" w:rsidRPr="00AE2AB7" w:rsidRDefault="007B37E4" w:rsidP="007B37E4">
      <w:pPr>
        <w:spacing w:before="100" w:beforeAutospacing="1" w:after="100" w:afterAutospacing="1"/>
        <w:jc w:val="both"/>
        <w:rPr>
          <w:rFonts w:cstheme="minorHAnsi"/>
        </w:rPr>
      </w:pPr>
      <w:r w:rsidRPr="00AE2AB7">
        <w:rPr>
          <w:rFonts w:cstheme="minorHAnsi"/>
          <w:b/>
          <w:u w:val="single"/>
        </w:rPr>
        <w:t xml:space="preserve">CLÁUSULA SEGUNDA – DA ENTREGA, </w:t>
      </w:r>
      <w:r w:rsidRPr="00AE2AB7">
        <w:rPr>
          <w:rFonts w:cstheme="minorHAnsi"/>
          <w:b/>
          <w:bCs/>
        </w:rPr>
        <w:t>DO PREÇO DOS BENS E DAS QUANTIDADES.</w:t>
      </w:r>
      <w:r w:rsidRPr="00AE2AB7">
        <w:rPr>
          <w:rFonts w:cstheme="minorHAnsi"/>
        </w:rPr>
        <w:t>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Os valores para aquisição do objeto do Processo são os que constam na proposta enviada pela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os quais seguem transcritos abaixo:</w:t>
      </w:r>
    </w:p>
    <w:p w:rsidR="007B37E4" w:rsidRDefault="007B37E4" w:rsidP="007B37E4">
      <w:pPr>
        <w:pStyle w:val="SemEspaamento"/>
        <w:jc w:val="both"/>
        <w:rPr>
          <w:rFonts w:asciiTheme="minorHAnsi" w:hAnsiTheme="minorHAnsi" w:cstheme="minorHAnsi"/>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992"/>
        <w:gridCol w:w="850"/>
        <w:gridCol w:w="851"/>
        <w:gridCol w:w="1063"/>
        <w:gridCol w:w="1134"/>
        <w:gridCol w:w="1134"/>
        <w:gridCol w:w="1134"/>
        <w:gridCol w:w="1134"/>
      </w:tblGrid>
      <w:tr w:rsidR="007B37E4" w:rsidRPr="00511109" w:rsidTr="00603A81">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11109" w:rsidRDefault="007B37E4"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7B37E4" w:rsidRPr="00511109" w:rsidRDefault="007B37E4"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11109" w:rsidRDefault="007B37E4"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7B37E4" w:rsidRPr="00511109" w:rsidRDefault="007B37E4"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992" w:type="dxa"/>
            <w:tcBorders>
              <w:top w:val="single" w:sz="4" w:space="0" w:color="auto"/>
              <w:left w:val="nil"/>
              <w:bottom w:val="single" w:sz="4" w:space="0" w:color="auto"/>
              <w:right w:val="single" w:sz="4" w:space="0" w:color="auto"/>
            </w:tcBorders>
          </w:tcPr>
          <w:p w:rsidR="007B37E4" w:rsidRPr="00511109" w:rsidRDefault="007B37E4"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850" w:type="dxa"/>
            <w:tcBorders>
              <w:top w:val="single" w:sz="4" w:space="0" w:color="auto"/>
              <w:left w:val="nil"/>
              <w:bottom w:val="single" w:sz="4" w:space="0" w:color="auto"/>
              <w:right w:val="single" w:sz="4" w:space="0" w:color="auto"/>
            </w:tcBorders>
          </w:tcPr>
          <w:p w:rsidR="007B37E4" w:rsidRPr="00511109" w:rsidRDefault="007B37E4"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7B37E4" w:rsidRPr="00511109" w:rsidRDefault="007B37E4"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7B37E4" w:rsidRPr="0050758A" w:rsidTr="00603A8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14</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sz w:val="20"/>
                <w:szCs w:val="20"/>
              </w:rPr>
              <w:lastRenderedPageBreak/>
              <w:t xml:space="preserve">Caixa térmica com capacidade para 45 litros, com termômetro digital, com isolamento em poliuretano, inclusive na </w:t>
            </w:r>
            <w:r w:rsidRPr="0050758A">
              <w:rPr>
                <w:rFonts w:asciiTheme="minorHAnsi" w:hAnsiTheme="minorHAnsi" w:cstheme="minorHAnsi"/>
                <w:spacing w:val="-3"/>
                <w:sz w:val="20"/>
                <w:szCs w:val="20"/>
              </w:rPr>
              <w:t xml:space="preserve">tampa. </w:t>
            </w:r>
            <w:r w:rsidRPr="0050758A">
              <w:rPr>
                <w:rFonts w:asciiTheme="minorHAnsi" w:hAnsiTheme="minorHAnsi" w:cstheme="minorHAnsi"/>
                <w:sz w:val="20"/>
                <w:szCs w:val="20"/>
              </w:rPr>
              <w:t xml:space="preserve">Garantia de eficiência térmica </w:t>
            </w:r>
            <w:proofErr w:type="gramStart"/>
            <w:r w:rsidRPr="0050758A">
              <w:rPr>
                <w:rFonts w:asciiTheme="minorHAnsi" w:hAnsiTheme="minorHAnsi" w:cstheme="minorHAnsi"/>
                <w:sz w:val="20"/>
                <w:szCs w:val="20"/>
              </w:rPr>
              <w:t>3</w:t>
            </w:r>
            <w:proofErr w:type="gramEnd"/>
            <w:r w:rsidRPr="0050758A">
              <w:rPr>
                <w:rFonts w:asciiTheme="minorHAnsi" w:hAnsiTheme="minorHAnsi" w:cstheme="minorHAnsi"/>
                <w:sz w:val="20"/>
                <w:szCs w:val="20"/>
              </w:rPr>
              <w:t xml:space="preserve"> </w:t>
            </w:r>
            <w:r w:rsidRPr="0050758A">
              <w:rPr>
                <w:rFonts w:asciiTheme="minorHAnsi" w:hAnsiTheme="minorHAnsi" w:cstheme="minorHAnsi"/>
                <w:spacing w:val="-3"/>
                <w:sz w:val="20"/>
                <w:szCs w:val="20"/>
              </w:rPr>
              <w:t xml:space="preserve">vezes maior </w:t>
            </w:r>
            <w:r w:rsidRPr="0050758A">
              <w:rPr>
                <w:rFonts w:asciiTheme="minorHAnsi" w:hAnsiTheme="minorHAnsi" w:cstheme="minorHAnsi"/>
                <w:sz w:val="20"/>
                <w:szCs w:val="20"/>
              </w:rPr>
              <w:t xml:space="preserve">do que as </w:t>
            </w:r>
            <w:r w:rsidRPr="0050758A">
              <w:rPr>
                <w:rFonts w:asciiTheme="minorHAnsi" w:hAnsiTheme="minorHAnsi" w:cstheme="minorHAnsi"/>
                <w:spacing w:val="-2"/>
                <w:sz w:val="20"/>
                <w:szCs w:val="20"/>
              </w:rPr>
              <w:t xml:space="preserve">caixas </w:t>
            </w:r>
            <w:r w:rsidRPr="0050758A">
              <w:rPr>
                <w:rFonts w:asciiTheme="minorHAnsi" w:hAnsiTheme="minorHAnsi" w:cstheme="minorHAnsi"/>
                <w:sz w:val="20"/>
                <w:szCs w:val="20"/>
              </w:rPr>
              <w:t xml:space="preserve">com isolamento em </w:t>
            </w:r>
            <w:r w:rsidRPr="0050758A">
              <w:rPr>
                <w:rFonts w:asciiTheme="minorHAnsi" w:hAnsiTheme="minorHAnsi" w:cstheme="minorHAnsi"/>
                <w:spacing w:val="-3"/>
                <w:sz w:val="20"/>
                <w:szCs w:val="20"/>
              </w:rPr>
              <w:t xml:space="preserve">EPS </w:t>
            </w:r>
            <w:r w:rsidRPr="0050758A">
              <w:rPr>
                <w:rFonts w:asciiTheme="minorHAnsi" w:hAnsiTheme="minorHAnsi" w:cstheme="minorHAnsi"/>
                <w:sz w:val="20"/>
                <w:szCs w:val="20"/>
              </w:rPr>
              <w:t xml:space="preserve">(isopor). </w:t>
            </w:r>
            <w:r w:rsidRPr="0050758A">
              <w:rPr>
                <w:rFonts w:asciiTheme="minorHAnsi" w:hAnsiTheme="minorHAnsi" w:cstheme="minorHAnsi"/>
                <w:b/>
                <w:sz w:val="20"/>
                <w:szCs w:val="20"/>
              </w:rPr>
              <w:t xml:space="preserve">Longa </w:t>
            </w:r>
            <w:r w:rsidRPr="0050758A">
              <w:rPr>
                <w:rFonts w:asciiTheme="minorHAnsi" w:hAnsiTheme="minorHAnsi" w:cstheme="minorHAnsi"/>
                <w:b/>
                <w:spacing w:val="-3"/>
                <w:sz w:val="20"/>
                <w:szCs w:val="20"/>
              </w:rPr>
              <w:t xml:space="preserve">vida </w:t>
            </w:r>
            <w:r w:rsidRPr="0050758A">
              <w:rPr>
                <w:rFonts w:asciiTheme="minorHAnsi" w:hAnsiTheme="minorHAnsi" w:cstheme="minorHAnsi"/>
                <w:b/>
                <w:sz w:val="20"/>
                <w:szCs w:val="20"/>
              </w:rPr>
              <w:t>útil</w:t>
            </w:r>
            <w:r w:rsidRPr="0050758A">
              <w:rPr>
                <w:rFonts w:asciiTheme="minorHAnsi" w:hAnsiTheme="minorHAnsi" w:cstheme="minorHAnsi"/>
                <w:spacing w:val="-4"/>
                <w:sz w:val="20"/>
                <w:szCs w:val="20"/>
              </w:rPr>
              <w:t xml:space="preserve"> </w:t>
            </w:r>
            <w:r w:rsidRPr="0050758A">
              <w:rPr>
                <w:rFonts w:asciiTheme="minorHAnsi" w:hAnsiTheme="minorHAnsi" w:cstheme="minorHAnsi"/>
                <w:spacing w:val="-3"/>
                <w:sz w:val="20"/>
                <w:szCs w:val="20"/>
              </w:rPr>
              <w:t xml:space="preserve">material externo </w:t>
            </w:r>
            <w:r w:rsidRPr="0050758A">
              <w:rPr>
                <w:rFonts w:asciiTheme="minorHAnsi" w:hAnsiTheme="minorHAnsi" w:cstheme="minorHAnsi"/>
                <w:sz w:val="20"/>
                <w:szCs w:val="20"/>
              </w:rPr>
              <w:t xml:space="preserve">em Polietileno de alta densidade. </w:t>
            </w:r>
            <w:r w:rsidRPr="0050758A">
              <w:rPr>
                <w:rFonts w:asciiTheme="minorHAnsi" w:hAnsiTheme="minorHAnsi" w:cstheme="minorHAnsi"/>
                <w:spacing w:val="-3"/>
                <w:sz w:val="20"/>
                <w:szCs w:val="20"/>
              </w:rPr>
              <w:t xml:space="preserve">Isolamento </w:t>
            </w:r>
            <w:r w:rsidRPr="0050758A">
              <w:rPr>
                <w:rFonts w:asciiTheme="minorHAnsi" w:hAnsiTheme="minorHAnsi" w:cstheme="minorHAnsi"/>
                <w:sz w:val="20"/>
                <w:szCs w:val="20"/>
              </w:rPr>
              <w:t xml:space="preserve">total. Material </w:t>
            </w:r>
            <w:r w:rsidRPr="0050758A">
              <w:rPr>
                <w:rFonts w:asciiTheme="minorHAnsi" w:hAnsiTheme="minorHAnsi" w:cstheme="minorHAnsi"/>
                <w:spacing w:val="-3"/>
                <w:sz w:val="20"/>
                <w:szCs w:val="20"/>
              </w:rPr>
              <w:t>asséptico</w:t>
            </w:r>
            <w:r w:rsidRPr="0050758A">
              <w:rPr>
                <w:rFonts w:asciiTheme="minorHAnsi" w:hAnsiTheme="minorHAnsi" w:cstheme="minorHAnsi"/>
                <w:sz w:val="20"/>
                <w:szCs w:val="20"/>
              </w:rPr>
              <w:t xml:space="preserve">. Alça bidirecional em ambos </w:t>
            </w:r>
            <w:r w:rsidRPr="0050758A">
              <w:rPr>
                <w:rFonts w:asciiTheme="minorHAnsi" w:hAnsiTheme="minorHAnsi" w:cstheme="minorHAnsi"/>
                <w:spacing w:val="-3"/>
                <w:sz w:val="20"/>
                <w:szCs w:val="20"/>
              </w:rPr>
              <w:t xml:space="preserve">os </w:t>
            </w:r>
            <w:r w:rsidRPr="0050758A">
              <w:rPr>
                <w:rFonts w:asciiTheme="minorHAnsi" w:hAnsiTheme="minorHAnsi" w:cstheme="minorHAnsi"/>
                <w:sz w:val="20"/>
                <w:szCs w:val="20"/>
              </w:rPr>
              <w:t xml:space="preserve">lados. </w:t>
            </w:r>
            <w:r w:rsidRPr="0050758A">
              <w:rPr>
                <w:rFonts w:asciiTheme="minorHAnsi" w:hAnsiTheme="minorHAnsi" w:cstheme="minorHAnsi"/>
                <w:spacing w:val="-3"/>
                <w:sz w:val="20"/>
                <w:szCs w:val="20"/>
              </w:rPr>
              <w:t xml:space="preserve">Tampa </w:t>
            </w:r>
            <w:r w:rsidRPr="0050758A">
              <w:rPr>
                <w:rFonts w:asciiTheme="minorHAnsi" w:hAnsiTheme="minorHAnsi" w:cstheme="minorHAnsi"/>
                <w:sz w:val="20"/>
                <w:szCs w:val="20"/>
              </w:rPr>
              <w:t xml:space="preserve">articulável com dobradiças </w:t>
            </w:r>
            <w:r w:rsidRPr="0050758A">
              <w:rPr>
                <w:rFonts w:asciiTheme="minorHAnsi" w:hAnsiTheme="minorHAnsi" w:cstheme="minorHAnsi"/>
                <w:spacing w:val="-3"/>
                <w:sz w:val="20"/>
                <w:szCs w:val="20"/>
              </w:rPr>
              <w:t xml:space="preserve">reforçadas </w:t>
            </w:r>
            <w:r w:rsidRPr="0050758A">
              <w:rPr>
                <w:rFonts w:asciiTheme="minorHAnsi" w:hAnsiTheme="minorHAnsi" w:cstheme="minorHAnsi"/>
                <w:sz w:val="20"/>
                <w:szCs w:val="20"/>
              </w:rPr>
              <w:t xml:space="preserve">com </w:t>
            </w:r>
            <w:r w:rsidRPr="0050758A">
              <w:rPr>
                <w:rFonts w:asciiTheme="minorHAnsi" w:hAnsiTheme="minorHAnsi" w:cstheme="minorHAnsi"/>
                <w:spacing w:val="-3"/>
                <w:sz w:val="20"/>
                <w:szCs w:val="20"/>
              </w:rPr>
              <w:t xml:space="preserve">parafusos </w:t>
            </w:r>
            <w:r w:rsidRPr="0050758A">
              <w:rPr>
                <w:rFonts w:asciiTheme="minorHAnsi" w:hAnsiTheme="minorHAnsi" w:cstheme="minorHAnsi"/>
                <w:sz w:val="20"/>
                <w:szCs w:val="20"/>
              </w:rPr>
              <w:t xml:space="preserve">em inox. Mola limitadora </w:t>
            </w:r>
            <w:r w:rsidRPr="0050758A">
              <w:rPr>
                <w:rFonts w:asciiTheme="minorHAnsi" w:hAnsiTheme="minorHAnsi" w:cstheme="minorHAnsi"/>
                <w:spacing w:val="-3"/>
                <w:sz w:val="20"/>
                <w:szCs w:val="20"/>
              </w:rPr>
              <w:t xml:space="preserve">de </w:t>
            </w:r>
            <w:r w:rsidRPr="0050758A">
              <w:rPr>
                <w:rFonts w:asciiTheme="minorHAnsi" w:hAnsiTheme="minorHAnsi" w:cstheme="minorHAnsi"/>
                <w:sz w:val="20"/>
                <w:szCs w:val="20"/>
              </w:rPr>
              <w:t xml:space="preserve">abertura da </w:t>
            </w:r>
            <w:r w:rsidRPr="0050758A">
              <w:rPr>
                <w:rFonts w:asciiTheme="minorHAnsi" w:hAnsiTheme="minorHAnsi" w:cstheme="minorHAnsi"/>
                <w:spacing w:val="-3"/>
                <w:sz w:val="20"/>
                <w:szCs w:val="20"/>
              </w:rPr>
              <w:t xml:space="preserve">tampa. </w:t>
            </w:r>
            <w:r w:rsidRPr="0050758A">
              <w:rPr>
                <w:rFonts w:asciiTheme="minorHAnsi" w:hAnsiTheme="minorHAnsi" w:cstheme="minorHAnsi"/>
                <w:sz w:val="20"/>
                <w:szCs w:val="20"/>
              </w:rPr>
              <w:t>Dreno para facilitar o escoamento de líquidos. Rede lateral para pequenos objetos</w:t>
            </w:r>
            <w:r w:rsidRPr="0050758A">
              <w:rPr>
                <w:rFonts w:asciiTheme="minorHAnsi" w:hAnsiTheme="minorHAnsi" w:cstheme="minorHAnsi"/>
                <w:spacing w:val="-3"/>
                <w:sz w:val="20"/>
                <w:szCs w:val="20"/>
              </w:rPr>
              <w:t xml:space="preserve">. Características gerais </w:t>
            </w:r>
            <w:r w:rsidRPr="0050758A">
              <w:rPr>
                <w:rFonts w:asciiTheme="minorHAnsi" w:hAnsiTheme="minorHAnsi" w:cstheme="minorHAnsi"/>
                <w:sz w:val="20"/>
                <w:szCs w:val="20"/>
              </w:rPr>
              <w:t xml:space="preserve">(termômetro): Digital de </w:t>
            </w:r>
            <w:r w:rsidRPr="0050758A">
              <w:rPr>
                <w:rFonts w:asciiTheme="minorHAnsi" w:hAnsiTheme="minorHAnsi" w:cstheme="minorHAnsi"/>
                <w:spacing w:val="-3"/>
                <w:sz w:val="20"/>
                <w:szCs w:val="20"/>
              </w:rPr>
              <w:t>máximo e mínimo instrumento</w:t>
            </w:r>
            <w:r w:rsidRPr="0050758A">
              <w:rPr>
                <w:rFonts w:asciiTheme="minorHAnsi" w:hAnsiTheme="minorHAnsi" w:cstheme="minorHAnsi"/>
                <w:sz w:val="20"/>
                <w:szCs w:val="20"/>
              </w:rPr>
              <w:t xml:space="preserve"> de </w:t>
            </w:r>
            <w:r w:rsidRPr="0050758A">
              <w:rPr>
                <w:rFonts w:asciiTheme="minorHAnsi" w:hAnsiTheme="minorHAnsi" w:cstheme="minorHAnsi"/>
                <w:sz w:val="20"/>
                <w:szCs w:val="20"/>
              </w:rPr>
              <w:lastRenderedPageBreak/>
              <w:t xml:space="preserve">qualidade </w:t>
            </w:r>
            <w:r w:rsidRPr="0050758A">
              <w:rPr>
                <w:rFonts w:asciiTheme="minorHAnsi" w:hAnsiTheme="minorHAnsi" w:cstheme="minorHAnsi"/>
                <w:spacing w:val="-3"/>
                <w:sz w:val="20"/>
                <w:szCs w:val="20"/>
              </w:rPr>
              <w:t xml:space="preserve">comprovada.  </w:t>
            </w:r>
            <w:r w:rsidRPr="0050758A">
              <w:rPr>
                <w:rFonts w:asciiTheme="minorHAnsi" w:hAnsiTheme="minorHAnsi" w:cstheme="minorHAnsi"/>
                <w:sz w:val="20"/>
                <w:szCs w:val="20"/>
              </w:rPr>
              <w:t xml:space="preserve">Visor de fácil leitura.  </w:t>
            </w:r>
            <w:r w:rsidRPr="0050758A">
              <w:rPr>
                <w:rFonts w:asciiTheme="minorHAnsi" w:hAnsiTheme="minorHAnsi" w:cstheme="minorHAnsi"/>
                <w:spacing w:val="-4"/>
                <w:sz w:val="20"/>
                <w:szCs w:val="20"/>
              </w:rPr>
              <w:t>Prova</w:t>
            </w:r>
            <w:proofErr w:type="gramStart"/>
            <w:r w:rsidRPr="0050758A">
              <w:rPr>
                <w:rFonts w:asciiTheme="minorHAnsi" w:hAnsiTheme="minorHAnsi" w:cstheme="minorHAnsi"/>
                <w:spacing w:val="-4"/>
                <w:sz w:val="20"/>
                <w:szCs w:val="20"/>
              </w:rPr>
              <w:t xml:space="preserve">  </w:t>
            </w:r>
            <w:proofErr w:type="gramEnd"/>
            <w:r w:rsidRPr="0050758A">
              <w:rPr>
                <w:rFonts w:asciiTheme="minorHAnsi" w:hAnsiTheme="minorHAnsi" w:cstheme="minorHAnsi"/>
                <w:spacing w:val="-3"/>
                <w:sz w:val="20"/>
                <w:szCs w:val="20"/>
              </w:rPr>
              <w:t xml:space="preserve">d'Água.  </w:t>
            </w:r>
            <w:r w:rsidRPr="0050758A">
              <w:rPr>
                <w:rFonts w:asciiTheme="minorHAnsi" w:hAnsiTheme="minorHAnsi" w:cstheme="minorHAnsi"/>
                <w:sz w:val="20"/>
                <w:szCs w:val="20"/>
              </w:rPr>
              <w:t xml:space="preserve">Possui </w:t>
            </w:r>
            <w:r w:rsidRPr="0050758A">
              <w:rPr>
                <w:rFonts w:asciiTheme="minorHAnsi" w:hAnsiTheme="minorHAnsi" w:cstheme="minorHAnsi"/>
                <w:spacing w:val="-3"/>
                <w:sz w:val="20"/>
                <w:szCs w:val="20"/>
              </w:rPr>
              <w:t>função</w:t>
            </w:r>
            <w:r w:rsidRPr="0050758A">
              <w:rPr>
                <w:rFonts w:asciiTheme="minorHAnsi" w:hAnsiTheme="minorHAnsi" w:cstheme="minorHAnsi"/>
                <w:spacing w:val="-16"/>
                <w:sz w:val="20"/>
                <w:szCs w:val="20"/>
              </w:rPr>
              <w:t xml:space="preserve"> </w:t>
            </w:r>
            <w:r w:rsidRPr="0050758A">
              <w:rPr>
                <w:rFonts w:asciiTheme="minorHAnsi" w:hAnsiTheme="minorHAnsi" w:cstheme="minorHAnsi"/>
                <w:sz w:val="20"/>
                <w:szCs w:val="20"/>
              </w:rPr>
              <w:t>º C/º</w:t>
            </w:r>
            <w:proofErr w:type="gramStart"/>
            <w:r w:rsidRPr="0050758A">
              <w:rPr>
                <w:rFonts w:asciiTheme="minorHAnsi" w:hAnsiTheme="minorHAnsi" w:cstheme="minorHAnsi"/>
                <w:sz w:val="20"/>
                <w:szCs w:val="20"/>
              </w:rPr>
              <w:t xml:space="preserve">   </w:t>
            </w:r>
            <w:proofErr w:type="gramEnd"/>
            <w:r w:rsidRPr="0050758A">
              <w:rPr>
                <w:rFonts w:asciiTheme="minorHAnsi" w:hAnsiTheme="minorHAnsi" w:cstheme="minorHAnsi"/>
                <w:sz w:val="20"/>
                <w:szCs w:val="20"/>
              </w:rPr>
              <w:t xml:space="preserve">F.   Polietileno e Poliuretano. Dimensões externas (Comp. x Larg. x Alt.): 61 x 33 x </w:t>
            </w:r>
            <w:r w:rsidRPr="0050758A">
              <w:rPr>
                <w:rFonts w:asciiTheme="minorHAnsi" w:hAnsiTheme="minorHAnsi" w:cstheme="minorHAnsi"/>
                <w:spacing w:val="-3"/>
                <w:sz w:val="20"/>
                <w:szCs w:val="20"/>
              </w:rPr>
              <w:t xml:space="preserve">36 cm. </w:t>
            </w:r>
            <w:r w:rsidRPr="0050758A">
              <w:rPr>
                <w:rFonts w:asciiTheme="minorHAnsi" w:hAnsiTheme="minorHAnsi" w:cstheme="minorHAnsi"/>
                <w:sz w:val="20"/>
                <w:szCs w:val="20"/>
              </w:rPr>
              <w:t xml:space="preserve">Dimensões internas (Comp. x </w:t>
            </w:r>
            <w:r w:rsidRPr="0050758A">
              <w:rPr>
                <w:rFonts w:asciiTheme="minorHAnsi" w:hAnsiTheme="minorHAnsi" w:cstheme="minorHAnsi"/>
                <w:spacing w:val="-4"/>
                <w:sz w:val="20"/>
                <w:szCs w:val="20"/>
              </w:rPr>
              <w:t xml:space="preserve">Larg. </w:t>
            </w:r>
            <w:r w:rsidRPr="0050758A">
              <w:rPr>
                <w:rFonts w:asciiTheme="minorHAnsi" w:hAnsiTheme="minorHAnsi" w:cstheme="minorHAnsi"/>
                <w:sz w:val="20"/>
                <w:szCs w:val="20"/>
              </w:rPr>
              <w:t xml:space="preserve">x Alt.): 54 x 28 x 30 </w:t>
            </w:r>
            <w:r w:rsidRPr="0050758A">
              <w:rPr>
                <w:rFonts w:asciiTheme="minorHAnsi" w:hAnsiTheme="minorHAnsi" w:cstheme="minorHAnsi"/>
                <w:spacing w:val="-5"/>
                <w:sz w:val="20"/>
                <w:szCs w:val="20"/>
              </w:rPr>
              <w:t xml:space="preserve">cm. </w:t>
            </w:r>
            <w:r w:rsidRPr="0050758A">
              <w:rPr>
                <w:rFonts w:asciiTheme="minorHAnsi" w:hAnsiTheme="minorHAnsi" w:cstheme="minorHAnsi"/>
                <w:sz w:val="20"/>
                <w:szCs w:val="20"/>
              </w:rPr>
              <w:t xml:space="preserve">Peso: 4,1 </w:t>
            </w:r>
            <w:r w:rsidRPr="0050758A">
              <w:rPr>
                <w:rFonts w:asciiTheme="minorHAnsi" w:hAnsiTheme="minorHAnsi" w:cstheme="minorHAnsi"/>
                <w:spacing w:val="-4"/>
                <w:sz w:val="20"/>
                <w:szCs w:val="20"/>
              </w:rPr>
              <w:t xml:space="preserve">Kg. </w:t>
            </w:r>
            <w:r w:rsidRPr="0050758A">
              <w:rPr>
                <w:rFonts w:asciiTheme="minorHAnsi" w:hAnsiTheme="minorHAnsi" w:cstheme="minorHAnsi"/>
                <w:sz w:val="20"/>
                <w:szCs w:val="20"/>
              </w:rPr>
              <w:t xml:space="preserve">Garantia: </w:t>
            </w:r>
            <w:proofErr w:type="gramStart"/>
            <w:r w:rsidRPr="0050758A">
              <w:rPr>
                <w:rFonts w:asciiTheme="minorHAnsi" w:hAnsiTheme="minorHAnsi" w:cstheme="minorHAnsi"/>
                <w:sz w:val="20"/>
                <w:szCs w:val="20"/>
              </w:rPr>
              <w:t>1</w:t>
            </w:r>
            <w:proofErr w:type="gramEnd"/>
            <w:r w:rsidRPr="0050758A">
              <w:rPr>
                <w:rFonts w:asciiTheme="minorHAnsi" w:hAnsiTheme="minorHAnsi" w:cstheme="minorHAnsi"/>
                <w:sz w:val="20"/>
                <w:szCs w:val="20"/>
              </w:rPr>
              <w:t xml:space="preserve"> ano. </w:t>
            </w:r>
            <w:r w:rsidRPr="0050758A">
              <w:rPr>
                <w:rFonts w:asciiTheme="minorHAnsi" w:hAnsiTheme="minorHAnsi" w:cstheme="minorHAnsi"/>
                <w:spacing w:val="-3"/>
                <w:sz w:val="20"/>
                <w:szCs w:val="20"/>
              </w:rPr>
              <w:t xml:space="preserve">Especificações (termômetro): Faixa </w:t>
            </w:r>
            <w:r w:rsidRPr="0050758A">
              <w:rPr>
                <w:rFonts w:asciiTheme="minorHAnsi" w:hAnsiTheme="minorHAnsi" w:cstheme="minorHAnsi"/>
                <w:sz w:val="20"/>
                <w:szCs w:val="20"/>
              </w:rPr>
              <w:t xml:space="preserve">de utilização: -50+70º C. </w:t>
            </w:r>
            <w:r w:rsidRPr="0050758A">
              <w:rPr>
                <w:rFonts w:asciiTheme="minorHAnsi" w:hAnsiTheme="minorHAnsi" w:cstheme="minorHAnsi"/>
                <w:spacing w:val="-3"/>
                <w:sz w:val="20"/>
                <w:szCs w:val="20"/>
              </w:rPr>
              <w:t xml:space="preserve">Precisão: </w:t>
            </w:r>
            <w:r w:rsidRPr="0050758A">
              <w:rPr>
                <w:rFonts w:asciiTheme="minorHAnsi" w:hAnsiTheme="minorHAnsi" w:cstheme="minorHAnsi"/>
                <w:sz w:val="20"/>
                <w:szCs w:val="20"/>
              </w:rPr>
              <w:t xml:space="preserve">+/- 1º C (entre – </w:t>
            </w:r>
            <w:r w:rsidRPr="0050758A">
              <w:rPr>
                <w:rFonts w:asciiTheme="minorHAnsi" w:hAnsiTheme="minorHAnsi" w:cstheme="minorHAnsi"/>
                <w:spacing w:val="-3"/>
                <w:sz w:val="20"/>
                <w:szCs w:val="20"/>
              </w:rPr>
              <w:t xml:space="preserve">20 </w:t>
            </w:r>
            <w:r w:rsidRPr="0050758A">
              <w:rPr>
                <w:rFonts w:asciiTheme="minorHAnsi" w:hAnsiTheme="minorHAnsi" w:cstheme="minorHAnsi"/>
                <w:sz w:val="20"/>
                <w:szCs w:val="20"/>
              </w:rPr>
              <w:t xml:space="preserve">+ 50º C) e +/- 2º C </w:t>
            </w:r>
            <w:r w:rsidRPr="0050758A">
              <w:rPr>
                <w:rFonts w:asciiTheme="minorHAnsi" w:hAnsiTheme="minorHAnsi" w:cstheme="minorHAnsi"/>
                <w:spacing w:val="-3"/>
                <w:sz w:val="20"/>
                <w:szCs w:val="20"/>
              </w:rPr>
              <w:t xml:space="preserve">(acima </w:t>
            </w:r>
            <w:r w:rsidRPr="0050758A">
              <w:rPr>
                <w:rFonts w:asciiTheme="minorHAnsi" w:hAnsiTheme="minorHAnsi" w:cstheme="minorHAnsi"/>
                <w:sz w:val="20"/>
                <w:szCs w:val="20"/>
              </w:rPr>
              <w:t xml:space="preserve">de 50º C). Alimentação: </w:t>
            </w:r>
            <w:proofErr w:type="gramStart"/>
            <w:r w:rsidRPr="0050758A">
              <w:rPr>
                <w:rFonts w:asciiTheme="minorHAnsi" w:hAnsiTheme="minorHAnsi" w:cstheme="minorHAnsi"/>
                <w:sz w:val="20"/>
                <w:szCs w:val="20"/>
              </w:rPr>
              <w:t>1</w:t>
            </w:r>
            <w:proofErr w:type="gramEnd"/>
            <w:r w:rsidRPr="0050758A">
              <w:rPr>
                <w:rFonts w:asciiTheme="minorHAnsi" w:hAnsiTheme="minorHAnsi" w:cstheme="minorHAnsi"/>
                <w:sz w:val="20"/>
                <w:szCs w:val="20"/>
              </w:rPr>
              <w:t xml:space="preserve"> pilha AA</w:t>
            </w:r>
            <w:r w:rsidRPr="0050758A">
              <w:rPr>
                <w:rFonts w:asciiTheme="minorHAnsi" w:hAnsiTheme="minorHAnsi" w:cstheme="minorHAnsi"/>
                <w:spacing w:val="-9"/>
                <w:sz w:val="20"/>
                <w:szCs w:val="20"/>
              </w:rPr>
              <w:t xml:space="preserve"> </w:t>
            </w:r>
            <w:r w:rsidRPr="0050758A">
              <w:rPr>
                <w:rFonts w:asciiTheme="minorHAnsi" w:hAnsiTheme="minorHAnsi" w:cstheme="minorHAnsi"/>
                <w:sz w:val="20"/>
                <w:szCs w:val="20"/>
              </w:rPr>
              <w:t xml:space="preserve">(inclusa). </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lastRenderedPageBreak/>
              <w:t>ERVIEGAS EP51-60083</w:t>
            </w:r>
          </w:p>
        </w:tc>
        <w:tc>
          <w:tcPr>
            <w:tcW w:w="850" w:type="dxa"/>
            <w:tcBorders>
              <w:top w:val="single" w:sz="4" w:space="0" w:color="auto"/>
              <w:left w:val="nil"/>
              <w:bottom w:val="single" w:sz="4" w:space="0" w:color="auto"/>
              <w:right w:val="single" w:sz="4" w:space="0" w:color="auto"/>
            </w:tcBorders>
            <w:vAlign w:val="bottom"/>
          </w:tcPr>
          <w:p w:rsid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499,50</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50758A"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2997,00</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C658E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lastRenderedPageBreak/>
              <w:t>17</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highlight w:val="yellow"/>
              </w:rPr>
            </w:pPr>
            <w:r w:rsidRPr="0050758A">
              <w:rPr>
                <w:rFonts w:asciiTheme="minorHAnsi" w:hAnsiTheme="minorHAnsi" w:cstheme="minorHAnsi"/>
                <w:sz w:val="20"/>
                <w:szCs w:val="20"/>
              </w:rPr>
              <w:t xml:space="preserve">Detector de batimentos cardíaco fetal - Modelo portátil, alimentado por bateria </w:t>
            </w:r>
            <w:proofErr w:type="gramStart"/>
            <w:r w:rsidRPr="0050758A">
              <w:rPr>
                <w:rFonts w:asciiTheme="minorHAnsi" w:hAnsiTheme="minorHAnsi" w:cstheme="minorHAnsi"/>
                <w:sz w:val="20"/>
                <w:szCs w:val="20"/>
              </w:rPr>
              <w:t>9</w:t>
            </w:r>
            <w:proofErr w:type="gramEnd"/>
            <w:r w:rsidRPr="0050758A">
              <w:rPr>
                <w:rFonts w:asciiTheme="minorHAnsi" w:hAnsiTheme="minorHAnsi" w:cstheme="minorHAnsi"/>
                <w:sz w:val="20"/>
                <w:szCs w:val="20"/>
              </w:rPr>
              <w:t xml:space="preserve"> v, que permita guarda do cristal. Deverá estar acondicionado em estojo de couro, e que permita facilidade de troca da bateria. Medidas: </w:t>
            </w:r>
            <w:proofErr w:type="gramStart"/>
            <w:r w:rsidRPr="0050758A">
              <w:rPr>
                <w:rFonts w:asciiTheme="minorHAnsi" w:hAnsiTheme="minorHAnsi" w:cstheme="minorHAnsi"/>
                <w:sz w:val="20"/>
                <w:szCs w:val="20"/>
              </w:rPr>
              <w:t>4</w:t>
            </w:r>
            <w:proofErr w:type="gramEnd"/>
            <w:r w:rsidRPr="0050758A">
              <w:rPr>
                <w:rFonts w:asciiTheme="minorHAnsi" w:hAnsiTheme="minorHAnsi" w:cstheme="minorHAnsi"/>
                <w:sz w:val="20"/>
                <w:szCs w:val="20"/>
              </w:rPr>
              <w:t xml:space="preserve"> X 8 X 18 cm. Estas medidas poderão sofrer variação de ± 10 %. Deverá trazer a marca do fabricante e lote de fabricação gravada no aparelho. Garantia mínima de 01 ano. Apresentar Catálogo e Manual em português, registro no MS/ANVISA, Certificado de Boas Práticas de Fabricação. Comprovar assistência técnica no Estado do Paraná.</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JUMPER/JPD100B</w:t>
            </w:r>
          </w:p>
        </w:tc>
        <w:tc>
          <w:tcPr>
            <w:tcW w:w="850" w:type="dxa"/>
            <w:tcBorders>
              <w:top w:val="single" w:sz="4" w:space="0" w:color="auto"/>
              <w:left w:val="nil"/>
              <w:bottom w:val="single" w:sz="4" w:space="0" w:color="auto"/>
              <w:right w:val="single" w:sz="4" w:space="0" w:color="auto"/>
            </w:tcBorders>
            <w:vAlign w:val="center"/>
          </w:tcPr>
          <w:p w:rsidR="0050758A" w:rsidRDefault="007B37E4" w:rsidP="00603A81">
            <w:pPr>
              <w:jc w:val="right"/>
              <w:rPr>
                <w:rFonts w:cstheme="minorHAnsi"/>
                <w:sz w:val="20"/>
                <w:szCs w:val="20"/>
              </w:rPr>
            </w:pPr>
            <w:r w:rsidRPr="0050758A">
              <w:rPr>
                <w:rFonts w:cstheme="minorHAnsi"/>
                <w:sz w:val="20"/>
                <w:szCs w:val="20"/>
              </w:rPr>
              <w:t>312,13</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50758A"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1248,52</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C658E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18</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sz w:val="20"/>
                <w:szCs w:val="20"/>
              </w:rPr>
              <w:t xml:space="preserve">Detector Fetal: </w:t>
            </w:r>
            <w:r w:rsidRPr="0050758A">
              <w:rPr>
                <w:rFonts w:asciiTheme="minorHAnsi" w:hAnsiTheme="minorHAnsi" w:cstheme="minorHAnsi"/>
                <w:spacing w:val="-3"/>
                <w:sz w:val="20"/>
                <w:szCs w:val="20"/>
              </w:rPr>
              <w:t xml:space="preserve">equipamento </w:t>
            </w:r>
            <w:r w:rsidRPr="0050758A">
              <w:rPr>
                <w:rFonts w:asciiTheme="minorHAnsi" w:hAnsiTheme="minorHAnsi" w:cstheme="minorHAnsi"/>
                <w:sz w:val="20"/>
                <w:szCs w:val="20"/>
              </w:rPr>
              <w:t xml:space="preserve">para uso </w:t>
            </w:r>
            <w:r w:rsidRPr="0050758A">
              <w:rPr>
                <w:rFonts w:asciiTheme="minorHAnsi" w:hAnsiTheme="minorHAnsi" w:cstheme="minorHAnsi"/>
                <w:spacing w:val="-3"/>
                <w:sz w:val="20"/>
                <w:szCs w:val="20"/>
              </w:rPr>
              <w:t xml:space="preserve">obstétrico, </w:t>
            </w:r>
            <w:r w:rsidRPr="0050758A">
              <w:rPr>
                <w:rFonts w:asciiTheme="minorHAnsi" w:hAnsiTheme="minorHAnsi" w:cstheme="minorHAnsi"/>
                <w:sz w:val="20"/>
                <w:szCs w:val="20"/>
              </w:rPr>
              <w:t xml:space="preserve">não </w:t>
            </w:r>
            <w:r w:rsidRPr="0050758A">
              <w:rPr>
                <w:rFonts w:asciiTheme="minorHAnsi" w:hAnsiTheme="minorHAnsi" w:cstheme="minorHAnsi"/>
                <w:spacing w:val="-3"/>
                <w:sz w:val="20"/>
                <w:szCs w:val="20"/>
              </w:rPr>
              <w:t xml:space="preserve">invasivo, </w:t>
            </w:r>
            <w:r w:rsidRPr="0050758A">
              <w:rPr>
                <w:rFonts w:asciiTheme="minorHAnsi" w:hAnsiTheme="minorHAnsi" w:cstheme="minorHAnsi"/>
                <w:sz w:val="20"/>
                <w:szCs w:val="20"/>
              </w:rPr>
              <w:t xml:space="preserve">destinado </w:t>
            </w:r>
            <w:r w:rsidRPr="0050758A">
              <w:rPr>
                <w:rFonts w:asciiTheme="minorHAnsi" w:hAnsiTheme="minorHAnsi" w:cstheme="minorHAnsi"/>
                <w:spacing w:val="-3"/>
                <w:sz w:val="20"/>
                <w:szCs w:val="20"/>
              </w:rPr>
              <w:t xml:space="preserve">para </w:t>
            </w:r>
            <w:r w:rsidRPr="0050758A">
              <w:rPr>
                <w:rFonts w:asciiTheme="minorHAnsi" w:hAnsiTheme="minorHAnsi" w:cstheme="minorHAnsi"/>
                <w:sz w:val="20"/>
                <w:szCs w:val="20"/>
              </w:rPr>
              <w:t xml:space="preserve">diagnóstico de gravidez múltipla ou morte </w:t>
            </w:r>
            <w:r w:rsidRPr="0050758A">
              <w:rPr>
                <w:rFonts w:asciiTheme="minorHAnsi" w:hAnsiTheme="minorHAnsi" w:cstheme="minorHAnsi"/>
                <w:spacing w:val="-3"/>
                <w:sz w:val="20"/>
                <w:szCs w:val="20"/>
              </w:rPr>
              <w:t xml:space="preserve">fetal, </w:t>
            </w:r>
            <w:r w:rsidRPr="0050758A">
              <w:rPr>
                <w:rFonts w:asciiTheme="minorHAnsi" w:hAnsiTheme="minorHAnsi" w:cstheme="minorHAnsi"/>
                <w:sz w:val="20"/>
                <w:szCs w:val="20"/>
              </w:rPr>
              <w:t xml:space="preserve">localização da placenta, determinação </w:t>
            </w:r>
            <w:r w:rsidRPr="0050758A">
              <w:rPr>
                <w:rFonts w:asciiTheme="minorHAnsi" w:hAnsiTheme="minorHAnsi" w:cstheme="minorHAnsi"/>
                <w:spacing w:val="-3"/>
                <w:sz w:val="20"/>
                <w:szCs w:val="20"/>
              </w:rPr>
              <w:t xml:space="preserve">da </w:t>
            </w:r>
            <w:r w:rsidRPr="0050758A">
              <w:rPr>
                <w:rFonts w:asciiTheme="minorHAnsi" w:hAnsiTheme="minorHAnsi" w:cstheme="minorHAnsi"/>
                <w:sz w:val="20"/>
                <w:szCs w:val="20"/>
              </w:rPr>
              <w:t xml:space="preserve">vida </w:t>
            </w:r>
            <w:r w:rsidRPr="0050758A">
              <w:rPr>
                <w:rFonts w:asciiTheme="minorHAnsi" w:hAnsiTheme="minorHAnsi" w:cstheme="minorHAnsi"/>
                <w:spacing w:val="-3"/>
                <w:sz w:val="20"/>
                <w:szCs w:val="20"/>
              </w:rPr>
              <w:t xml:space="preserve">fetal </w:t>
            </w:r>
            <w:r w:rsidRPr="0050758A">
              <w:rPr>
                <w:rFonts w:asciiTheme="minorHAnsi" w:hAnsiTheme="minorHAnsi" w:cstheme="minorHAnsi"/>
                <w:sz w:val="20"/>
                <w:szCs w:val="20"/>
              </w:rPr>
              <w:t xml:space="preserve">a partir da 10° semana de gestação aproximadamente e avaliação do batimento </w:t>
            </w:r>
            <w:proofErr w:type="spellStart"/>
            <w:r w:rsidRPr="0050758A">
              <w:rPr>
                <w:rFonts w:asciiTheme="minorHAnsi" w:hAnsiTheme="minorHAnsi" w:cstheme="minorHAnsi"/>
                <w:sz w:val="20"/>
                <w:szCs w:val="20"/>
              </w:rPr>
              <w:t>cardio</w:t>
            </w:r>
            <w:proofErr w:type="spellEnd"/>
            <w:r w:rsidRPr="0050758A">
              <w:rPr>
                <w:rFonts w:asciiTheme="minorHAnsi" w:hAnsiTheme="minorHAnsi" w:cstheme="minorHAnsi"/>
                <w:sz w:val="20"/>
                <w:szCs w:val="20"/>
              </w:rPr>
              <w:t xml:space="preserve">-fetal durante o trabalho de parto e o </w:t>
            </w:r>
            <w:r w:rsidRPr="0050758A">
              <w:rPr>
                <w:rFonts w:asciiTheme="minorHAnsi" w:hAnsiTheme="minorHAnsi" w:cstheme="minorHAnsi"/>
                <w:spacing w:val="-3"/>
                <w:sz w:val="20"/>
                <w:szCs w:val="20"/>
              </w:rPr>
              <w:t xml:space="preserve">bem-estar </w:t>
            </w:r>
            <w:r w:rsidRPr="0050758A">
              <w:rPr>
                <w:rFonts w:asciiTheme="minorHAnsi" w:hAnsiTheme="minorHAnsi" w:cstheme="minorHAnsi"/>
                <w:sz w:val="20"/>
                <w:szCs w:val="20"/>
              </w:rPr>
              <w:t xml:space="preserve">do feto no </w:t>
            </w:r>
            <w:proofErr w:type="spellStart"/>
            <w:r w:rsidRPr="0050758A">
              <w:rPr>
                <w:rFonts w:asciiTheme="minorHAnsi" w:hAnsiTheme="minorHAnsi" w:cstheme="minorHAnsi"/>
                <w:sz w:val="20"/>
                <w:szCs w:val="20"/>
              </w:rPr>
              <w:t>pré</w:t>
            </w:r>
            <w:proofErr w:type="spellEnd"/>
            <w:r w:rsidRPr="0050758A">
              <w:rPr>
                <w:rFonts w:asciiTheme="minorHAnsi" w:hAnsiTheme="minorHAnsi" w:cstheme="minorHAnsi"/>
                <w:sz w:val="20"/>
                <w:szCs w:val="20"/>
              </w:rPr>
              <w:t xml:space="preserve">- parto. Equipamento do tipo: digital e portátil. </w:t>
            </w:r>
            <w:r w:rsidRPr="0050758A">
              <w:rPr>
                <w:rFonts w:asciiTheme="minorHAnsi" w:hAnsiTheme="minorHAnsi" w:cstheme="minorHAnsi"/>
                <w:spacing w:val="-3"/>
                <w:sz w:val="20"/>
                <w:szCs w:val="20"/>
              </w:rPr>
              <w:t xml:space="preserve">Possuir </w:t>
            </w:r>
            <w:r w:rsidRPr="0050758A">
              <w:rPr>
                <w:rFonts w:asciiTheme="minorHAnsi" w:hAnsiTheme="minorHAnsi" w:cstheme="minorHAnsi"/>
                <w:sz w:val="20"/>
                <w:szCs w:val="20"/>
              </w:rPr>
              <w:t xml:space="preserve">botão liga/desliga. Montado em caixa de </w:t>
            </w:r>
            <w:r w:rsidRPr="0050758A">
              <w:rPr>
                <w:rFonts w:asciiTheme="minorHAnsi" w:hAnsiTheme="minorHAnsi" w:cstheme="minorHAnsi"/>
                <w:spacing w:val="-3"/>
                <w:sz w:val="20"/>
                <w:szCs w:val="20"/>
              </w:rPr>
              <w:t xml:space="preserve">material </w:t>
            </w:r>
            <w:r w:rsidRPr="0050758A">
              <w:rPr>
                <w:rFonts w:asciiTheme="minorHAnsi" w:hAnsiTheme="minorHAnsi" w:cstheme="minorHAnsi"/>
                <w:sz w:val="20"/>
                <w:szCs w:val="20"/>
              </w:rPr>
              <w:t xml:space="preserve">de alta resistência </w:t>
            </w:r>
            <w:r w:rsidRPr="0050758A">
              <w:rPr>
                <w:rFonts w:asciiTheme="minorHAnsi" w:hAnsiTheme="minorHAnsi" w:cstheme="minorHAnsi"/>
                <w:spacing w:val="-4"/>
                <w:sz w:val="20"/>
                <w:szCs w:val="20"/>
              </w:rPr>
              <w:t xml:space="preserve">para </w:t>
            </w:r>
            <w:r w:rsidRPr="0050758A">
              <w:rPr>
                <w:rFonts w:asciiTheme="minorHAnsi" w:hAnsiTheme="minorHAnsi" w:cstheme="minorHAnsi"/>
                <w:sz w:val="20"/>
                <w:szCs w:val="20"/>
              </w:rPr>
              <w:t xml:space="preserve">suportar pequenos e médios impactos. Método por ultrassom. Display digital em </w:t>
            </w:r>
            <w:r w:rsidRPr="0050758A">
              <w:rPr>
                <w:rFonts w:asciiTheme="minorHAnsi" w:hAnsiTheme="minorHAnsi" w:cstheme="minorHAnsi"/>
                <w:spacing w:val="-6"/>
                <w:sz w:val="20"/>
                <w:szCs w:val="20"/>
              </w:rPr>
              <w:t xml:space="preserve">LCD </w:t>
            </w:r>
            <w:r w:rsidRPr="0050758A">
              <w:rPr>
                <w:rFonts w:asciiTheme="minorHAnsi" w:hAnsiTheme="minorHAnsi" w:cstheme="minorHAnsi"/>
                <w:sz w:val="20"/>
                <w:szCs w:val="20"/>
              </w:rPr>
              <w:t xml:space="preserve">para indicação da frequência cardíaca </w:t>
            </w:r>
            <w:r w:rsidRPr="0050758A">
              <w:rPr>
                <w:rFonts w:asciiTheme="minorHAnsi" w:hAnsiTheme="minorHAnsi" w:cstheme="minorHAnsi"/>
                <w:spacing w:val="-3"/>
                <w:sz w:val="20"/>
                <w:szCs w:val="20"/>
              </w:rPr>
              <w:t xml:space="preserve">fetal </w:t>
            </w:r>
            <w:r w:rsidRPr="0050758A">
              <w:rPr>
                <w:rFonts w:asciiTheme="minorHAnsi" w:hAnsiTheme="minorHAnsi" w:cstheme="minorHAnsi"/>
                <w:sz w:val="20"/>
                <w:szCs w:val="20"/>
              </w:rPr>
              <w:t xml:space="preserve">em </w:t>
            </w:r>
            <w:r w:rsidRPr="0050758A">
              <w:rPr>
                <w:rFonts w:asciiTheme="minorHAnsi" w:hAnsiTheme="minorHAnsi" w:cstheme="minorHAnsi"/>
                <w:spacing w:val="-3"/>
                <w:sz w:val="20"/>
                <w:szCs w:val="20"/>
              </w:rPr>
              <w:t xml:space="preserve">batimentos </w:t>
            </w:r>
            <w:r w:rsidRPr="0050758A">
              <w:rPr>
                <w:rFonts w:asciiTheme="minorHAnsi" w:hAnsiTheme="minorHAnsi" w:cstheme="minorHAnsi"/>
                <w:sz w:val="20"/>
                <w:szCs w:val="20"/>
              </w:rPr>
              <w:t xml:space="preserve">por </w:t>
            </w:r>
            <w:r w:rsidRPr="0050758A">
              <w:rPr>
                <w:rFonts w:asciiTheme="minorHAnsi" w:hAnsiTheme="minorHAnsi" w:cstheme="minorHAnsi"/>
                <w:spacing w:val="-3"/>
                <w:sz w:val="20"/>
                <w:szCs w:val="20"/>
              </w:rPr>
              <w:t>minuto (</w:t>
            </w:r>
            <w:proofErr w:type="spellStart"/>
            <w:r w:rsidRPr="0050758A">
              <w:rPr>
                <w:rFonts w:asciiTheme="minorHAnsi" w:hAnsiTheme="minorHAnsi" w:cstheme="minorHAnsi"/>
                <w:spacing w:val="-3"/>
                <w:sz w:val="20"/>
                <w:szCs w:val="20"/>
              </w:rPr>
              <w:t>bpm</w:t>
            </w:r>
            <w:proofErr w:type="spell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Possuir </w:t>
            </w:r>
            <w:r w:rsidRPr="0050758A">
              <w:rPr>
                <w:rFonts w:asciiTheme="minorHAnsi" w:hAnsiTheme="minorHAnsi" w:cstheme="minorHAnsi"/>
                <w:spacing w:val="-3"/>
                <w:sz w:val="20"/>
                <w:szCs w:val="20"/>
              </w:rPr>
              <w:t xml:space="preserve">função </w:t>
            </w:r>
            <w:r w:rsidRPr="0050758A">
              <w:rPr>
                <w:rFonts w:asciiTheme="minorHAnsi" w:hAnsiTheme="minorHAnsi" w:cstheme="minorHAnsi"/>
                <w:sz w:val="20"/>
                <w:szCs w:val="20"/>
              </w:rPr>
              <w:t xml:space="preserve">de desligamento automático </w:t>
            </w:r>
            <w:r w:rsidRPr="0050758A">
              <w:rPr>
                <w:rFonts w:asciiTheme="minorHAnsi" w:hAnsiTheme="minorHAnsi" w:cstheme="minorHAnsi"/>
                <w:spacing w:val="-3"/>
                <w:sz w:val="20"/>
                <w:szCs w:val="20"/>
              </w:rPr>
              <w:t xml:space="preserve">temporizado. </w:t>
            </w:r>
            <w:r w:rsidRPr="0050758A">
              <w:rPr>
                <w:rFonts w:asciiTheme="minorHAnsi" w:hAnsiTheme="minorHAnsi" w:cstheme="minorHAnsi"/>
                <w:sz w:val="20"/>
                <w:szCs w:val="20"/>
              </w:rPr>
              <w:t xml:space="preserve">Com controles de </w:t>
            </w:r>
            <w:r w:rsidRPr="0050758A">
              <w:rPr>
                <w:rFonts w:asciiTheme="minorHAnsi" w:hAnsiTheme="minorHAnsi" w:cstheme="minorHAnsi"/>
                <w:spacing w:val="-3"/>
                <w:sz w:val="20"/>
                <w:szCs w:val="20"/>
              </w:rPr>
              <w:t xml:space="preserve">volume </w:t>
            </w:r>
            <w:r w:rsidRPr="0050758A">
              <w:rPr>
                <w:rFonts w:asciiTheme="minorHAnsi" w:hAnsiTheme="minorHAnsi" w:cstheme="minorHAnsi"/>
                <w:sz w:val="20"/>
                <w:szCs w:val="20"/>
              </w:rPr>
              <w:t xml:space="preserve">e tonalidade </w:t>
            </w:r>
            <w:r w:rsidRPr="0050758A">
              <w:rPr>
                <w:rFonts w:asciiTheme="minorHAnsi" w:hAnsiTheme="minorHAnsi" w:cstheme="minorHAnsi"/>
                <w:spacing w:val="-4"/>
                <w:sz w:val="20"/>
                <w:szCs w:val="20"/>
              </w:rPr>
              <w:t xml:space="preserve">para </w:t>
            </w:r>
            <w:r w:rsidRPr="0050758A">
              <w:rPr>
                <w:rFonts w:asciiTheme="minorHAnsi" w:hAnsiTheme="minorHAnsi" w:cstheme="minorHAnsi"/>
                <w:sz w:val="20"/>
                <w:szCs w:val="20"/>
              </w:rPr>
              <w:t xml:space="preserve">filtragem de ruídos indesejáveis. </w:t>
            </w:r>
            <w:r w:rsidRPr="0050758A">
              <w:rPr>
                <w:rFonts w:asciiTheme="minorHAnsi" w:hAnsiTheme="minorHAnsi" w:cstheme="minorHAnsi"/>
                <w:spacing w:val="-3"/>
                <w:sz w:val="20"/>
                <w:szCs w:val="20"/>
              </w:rPr>
              <w:t xml:space="preserve">Faixa </w:t>
            </w:r>
            <w:r w:rsidRPr="0050758A">
              <w:rPr>
                <w:rFonts w:asciiTheme="minorHAnsi" w:hAnsiTheme="minorHAnsi" w:cstheme="minorHAnsi"/>
                <w:sz w:val="20"/>
                <w:szCs w:val="20"/>
              </w:rPr>
              <w:t xml:space="preserve">mínima </w:t>
            </w:r>
            <w:r w:rsidRPr="0050758A">
              <w:rPr>
                <w:rFonts w:asciiTheme="minorHAnsi" w:hAnsiTheme="minorHAnsi" w:cstheme="minorHAnsi"/>
                <w:spacing w:val="-3"/>
                <w:sz w:val="20"/>
                <w:szCs w:val="20"/>
              </w:rPr>
              <w:t xml:space="preserve">para </w:t>
            </w:r>
            <w:r w:rsidRPr="0050758A">
              <w:rPr>
                <w:rFonts w:asciiTheme="minorHAnsi" w:hAnsiTheme="minorHAnsi" w:cstheme="minorHAnsi"/>
                <w:sz w:val="20"/>
                <w:szCs w:val="20"/>
              </w:rPr>
              <w:t xml:space="preserve">detecção cardíaca fetal: 50 a 240 </w:t>
            </w:r>
            <w:proofErr w:type="spellStart"/>
            <w:r w:rsidRPr="0050758A">
              <w:rPr>
                <w:rFonts w:asciiTheme="minorHAnsi" w:hAnsiTheme="minorHAnsi" w:cstheme="minorHAnsi"/>
                <w:spacing w:val="-5"/>
                <w:sz w:val="20"/>
                <w:szCs w:val="20"/>
              </w:rPr>
              <w:t>bpm</w:t>
            </w:r>
            <w:proofErr w:type="spellEnd"/>
            <w:r w:rsidRPr="0050758A">
              <w:rPr>
                <w:rFonts w:asciiTheme="minorHAnsi" w:hAnsiTheme="minorHAnsi" w:cstheme="minorHAnsi"/>
                <w:spacing w:val="-5"/>
                <w:sz w:val="20"/>
                <w:szCs w:val="20"/>
              </w:rPr>
              <w:t xml:space="preserve">, </w:t>
            </w:r>
            <w:r w:rsidRPr="0050758A">
              <w:rPr>
                <w:rFonts w:asciiTheme="minorHAnsi" w:hAnsiTheme="minorHAnsi" w:cstheme="minorHAnsi"/>
                <w:sz w:val="20"/>
                <w:szCs w:val="20"/>
              </w:rPr>
              <w:t xml:space="preserve">com precisão e resolução de </w:t>
            </w:r>
            <w:proofErr w:type="gramStart"/>
            <w:r w:rsidRPr="0050758A">
              <w:rPr>
                <w:rFonts w:asciiTheme="minorHAnsi" w:hAnsiTheme="minorHAnsi" w:cstheme="minorHAnsi"/>
                <w:sz w:val="20"/>
                <w:szCs w:val="20"/>
              </w:rPr>
              <w:t>1</w:t>
            </w:r>
            <w:proofErr w:type="gramEnd"/>
            <w:r w:rsidRPr="0050758A">
              <w:rPr>
                <w:rFonts w:asciiTheme="minorHAnsi" w:hAnsiTheme="minorHAnsi" w:cstheme="minorHAnsi"/>
                <w:sz w:val="20"/>
                <w:szCs w:val="20"/>
              </w:rPr>
              <w:t xml:space="preserve"> </w:t>
            </w:r>
            <w:proofErr w:type="spellStart"/>
            <w:r w:rsidRPr="0050758A">
              <w:rPr>
                <w:rFonts w:asciiTheme="minorHAnsi" w:hAnsiTheme="minorHAnsi" w:cstheme="minorHAnsi"/>
                <w:spacing w:val="-4"/>
                <w:sz w:val="20"/>
                <w:szCs w:val="20"/>
              </w:rPr>
              <w:t>bpm</w:t>
            </w:r>
            <w:proofErr w:type="spellEnd"/>
            <w:r w:rsidRPr="0050758A">
              <w:rPr>
                <w:rFonts w:asciiTheme="minorHAnsi" w:hAnsiTheme="minorHAnsi" w:cstheme="minorHAnsi"/>
                <w:spacing w:val="-4"/>
                <w:sz w:val="20"/>
                <w:szCs w:val="20"/>
              </w:rPr>
              <w:t xml:space="preserve">. </w:t>
            </w:r>
            <w:r w:rsidRPr="0050758A">
              <w:rPr>
                <w:rFonts w:asciiTheme="minorHAnsi" w:hAnsiTheme="minorHAnsi" w:cstheme="minorHAnsi"/>
                <w:spacing w:val="-3"/>
                <w:sz w:val="20"/>
                <w:szCs w:val="20"/>
              </w:rPr>
              <w:t>Transdutor</w:t>
            </w:r>
            <w:proofErr w:type="gramStart"/>
            <w:r w:rsidRPr="0050758A">
              <w:rPr>
                <w:rFonts w:asciiTheme="minorHAnsi" w:hAnsiTheme="minorHAnsi" w:cstheme="minorHAnsi"/>
                <w:spacing w:val="-3"/>
                <w:sz w:val="20"/>
                <w:szCs w:val="20"/>
              </w:rPr>
              <w:t xml:space="preserve">  </w:t>
            </w:r>
            <w:proofErr w:type="gramEnd"/>
            <w:r w:rsidRPr="0050758A">
              <w:rPr>
                <w:rFonts w:asciiTheme="minorHAnsi" w:hAnsiTheme="minorHAnsi" w:cstheme="minorHAnsi"/>
                <w:sz w:val="20"/>
                <w:szCs w:val="20"/>
              </w:rPr>
              <w:t xml:space="preserve">com frequência  de operação  entre 2,0  e 2,5  </w:t>
            </w:r>
            <w:r w:rsidRPr="0050758A">
              <w:rPr>
                <w:rFonts w:asciiTheme="minorHAnsi" w:hAnsiTheme="minorHAnsi" w:cstheme="minorHAnsi"/>
                <w:spacing w:val="-4"/>
                <w:sz w:val="20"/>
                <w:szCs w:val="20"/>
              </w:rPr>
              <w:t>MHz</w:t>
            </w:r>
            <w:r w:rsidRPr="0050758A">
              <w:rPr>
                <w:rFonts w:asciiTheme="minorHAnsi" w:hAnsiTheme="minorHAnsi" w:cstheme="minorHAnsi"/>
                <w:spacing w:val="-27"/>
                <w:sz w:val="20"/>
                <w:szCs w:val="20"/>
              </w:rPr>
              <w:t xml:space="preserve"> </w:t>
            </w:r>
            <w:r w:rsidRPr="0050758A">
              <w:rPr>
                <w:rFonts w:asciiTheme="minorHAnsi" w:hAnsiTheme="minorHAnsi" w:cstheme="minorHAnsi"/>
                <w:sz w:val="20"/>
                <w:szCs w:val="20"/>
              </w:rPr>
              <w:t xml:space="preserve">(± </w:t>
            </w:r>
            <w:r w:rsidRPr="0050758A">
              <w:rPr>
                <w:rFonts w:asciiTheme="minorHAnsi" w:hAnsiTheme="minorHAnsi" w:cstheme="minorHAnsi"/>
                <w:spacing w:val="-3"/>
                <w:sz w:val="20"/>
                <w:szCs w:val="20"/>
              </w:rPr>
              <w:t xml:space="preserve">10  </w:t>
            </w:r>
            <w:proofErr w:type="spellStart"/>
            <w:r w:rsidRPr="0050758A">
              <w:rPr>
                <w:rFonts w:asciiTheme="minorHAnsi" w:hAnsiTheme="minorHAnsi" w:cstheme="minorHAnsi"/>
                <w:sz w:val="20"/>
                <w:szCs w:val="20"/>
              </w:rPr>
              <w:t>°Á</w:t>
            </w:r>
            <w:proofErr w:type="spellEnd"/>
            <w:r w:rsidRPr="0050758A">
              <w:rPr>
                <w:rFonts w:asciiTheme="minorHAnsi" w:hAnsiTheme="minorHAnsi" w:cstheme="minorHAnsi"/>
                <w:sz w:val="20"/>
                <w:szCs w:val="20"/>
              </w:rPr>
              <w:t xml:space="preserve">)). Alto falante </w:t>
            </w:r>
            <w:r w:rsidRPr="0050758A">
              <w:rPr>
                <w:rFonts w:asciiTheme="minorHAnsi" w:hAnsiTheme="minorHAnsi" w:cstheme="minorHAnsi"/>
                <w:spacing w:val="-3"/>
                <w:sz w:val="20"/>
                <w:szCs w:val="20"/>
              </w:rPr>
              <w:t xml:space="preserve">embutido. </w:t>
            </w:r>
            <w:r w:rsidRPr="0050758A">
              <w:rPr>
                <w:rFonts w:asciiTheme="minorHAnsi" w:hAnsiTheme="minorHAnsi" w:cstheme="minorHAnsi"/>
                <w:sz w:val="20"/>
                <w:szCs w:val="20"/>
              </w:rPr>
              <w:t xml:space="preserve">Saída para transdutor e fone de ouvido. Com suporte </w:t>
            </w:r>
            <w:r w:rsidRPr="0050758A">
              <w:rPr>
                <w:rFonts w:asciiTheme="minorHAnsi" w:hAnsiTheme="minorHAnsi" w:cstheme="minorHAnsi"/>
                <w:spacing w:val="-3"/>
                <w:sz w:val="20"/>
                <w:szCs w:val="20"/>
              </w:rPr>
              <w:t xml:space="preserve">para </w:t>
            </w:r>
            <w:r w:rsidRPr="0050758A">
              <w:rPr>
                <w:rFonts w:asciiTheme="minorHAnsi" w:hAnsiTheme="minorHAnsi" w:cstheme="minorHAnsi"/>
                <w:sz w:val="20"/>
                <w:szCs w:val="20"/>
              </w:rPr>
              <w:t xml:space="preserve">alojar o transdutor acústico. </w:t>
            </w:r>
            <w:r w:rsidRPr="0050758A">
              <w:rPr>
                <w:rFonts w:asciiTheme="minorHAnsi" w:hAnsiTheme="minorHAnsi" w:cstheme="minorHAnsi"/>
                <w:spacing w:val="-3"/>
                <w:sz w:val="20"/>
                <w:szCs w:val="20"/>
              </w:rPr>
              <w:t xml:space="preserve">Tensão nominal </w:t>
            </w:r>
            <w:r w:rsidRPr="0050758A">
              <w:rPr>
                <w:rFonts w:asciiTheme="minorHAnsi" w:hAnsiTheme="minorHAnsi" w:cstheme="minorHAnsi"/>
                <w:sz w:val="20"/>
                <w:szCs w:val="20"/>
              </w:rPr>
              <w:t xml:space="preserve">de 127 V e frequência de </w:t>
            </w:r>
            <w:r w:rsidRPr="0050758A">
              <w:rPr>
                <w:rFonts w:asciiTheme="minorHAnsi" w:hAnsiTheme="minorHAnsi" w:cstheme="minorHAnsi"/>
                <w:spacing w:val="-3"/>
                <w:sz w:val="20"/>
                <w:szCs w:val="20"/>
              </w:rPr>
              <w:t>60</w:t>
            </w:r>
            <w:proofErr w:type="gramStart"/>
            <w:r w:rsidRPr="0050758A">
              <w:rPr>
                <w:rFonts w:asciiTheme="minorHAnsi" w:hAnsiTheme="minorHAnsi" w:cstheme="minorHAnsi"/>
                <w:spacing w:val="-3"/>
                <w:sz w:val="20"/>
                <w:szCs w:val="20"/>
              </w:rPr>
              <w:t xml:space="preserve">  </w:t>
            </w:r>
            <w:proofErr w:type="gramEnd"/>
            <w:r w:rsidRPr="0050758A">
              <w:rPr>
                <w:rFonts w:asciiTheme="minorHAnsi" w:hAnsiTheme="minorHAnsi" w:cstheme="minorHAnsi"/>
                <w:spacing w:val="-4"/>
                <w:sz w:val="20"/>
                <w:szCs w:val="20"/>
              </w:rPr>
              <w:t xml:space="preserve">Hz,  </w:t>
            </w:r>
            <w:r w:rsidRPr="0050758A">
              <w:rPr>
                <w:rFonts w:asciiTheme="minorHAnsi" w:hAnsiTheme="minorHAnsi" w:cstheme="minorHAnsi"/>
                <w:spacing w:val="-3"/>
                <w:sz w:val="20"/>
                <w:szCs w:val="20"/>
              </w:rPr>
              <w:t xml:space="preserve">ou </w:t>
            </w:r>
            <w:r w:rsidRPr="0050758A">
              <w:rPr>
                <w:rFonts w:asciiTheme="minorHAnsi" w:hAnsiTheme="minorHAnsi" w:cstheme="minorHAnsi"/>
                <w:sz w:val="20"/>
                <w:szCs w:val="20"/>
              </w:rPr>
              <w:t>bivolt  automático. Possuir</w:t>
            </w:r>
            <w:r w:rsidRPr="0050758A">
              <w:rPr>
                <w:rFonts w:asciiTheme="minorHAnsi" w:hAnsiTheme="minorHAnsi" w:cstheme="minorHAnsi"/>
                <w:spacing w:val="19"/>
                <w:sz w:val="20"/>
                <w:szCs w:val="20"/>
              </w:rPr>
              <w:t xml:space="preserve"> </w:t>
            </w:r>
            <w:r w:rsidRPr="0050758A">
              <w:rPr>
                <w:rFonts w:asciiTheme="minorHAnsi" w:hAnsiTheme="minorHAnsi" w:cstheme="minorHAnsi"/>
                <w:sz w:val="20"/>
                <w:szCs w:val="20"/>
              </w:rPr>
              <w:t>bateria interna</w:t>
            </w:r>
            <w:proofErr w:type="gramStart"/>
            <w:r w:rsidRPr="0050758A">
              <w:rPr>
                <w:rFonts w:asciiTheme="minorHAnsi" w:hAnsiTheme="minorHAnsi" w:cstheme="minorHAnsi"/>
                <w:sz w:val="20"/>
                <w:szCs w:val="20"/>
              </w:rPr>
              <w:t xml:space="preserve">  </w:t>
            </w:r>
            <w:proofErr w:type="gramEnd"/>
            <w:r w:rsidRPr="0050758A">
              <w:rPr>
                <w:rFonts w:asciiTheme="minorHAnsi" w:hAnsiTheme="minorHAnsi" w:cstheme="minorHAnsi"/>
                <w:spacing w:val="-3"/>
                <w:sz w:val="20"/>
                <w:szCs w:val="20"/>
              </w:rPr>
              <w:t xml:space="preserve">recarregável,  </w:t>
            </w:r>
            <w:r w:rsidRPr="0050758A">
              <w:rPr>
                <w:rFonts w:asciiTheme="minorHAnsi" w:hAnsiTheme="minorHAnsi" w:cstheme="minorHAnsi"/>
                <w:sz w:val="20"/>
                <w:szCs w:val="20"/>
              </w:rPr>
              <w:t xml:space="preserve">com autonomia  </w:t>
            </w:r>
            <w:r w:rsidRPr="0050758A">
              <w:rPr>
                <w:rFonts w:asciiTheme="minorHAnsi" w:hAnsiTheme="minorHAnsi" w:cstheme="minorHAnsi"/>
                <w:spacing w:val="-3"/>
                <w:sz w:val="20"/>
                <w:szCs w:val="20"/>
              </w:rPr>
              <w:t xml:space="preserve">mínima  </w:t>
            </w:r>
            <w:r w:rsidRPr="0050758A">
              <w:rPr>
                <w:rFonts w:asciiTheme="minorHAnsi" w:hAnsiTheme="minorHAnsi" w:cstheme="minorHAnsi"/>
                <w:sz w:val="20"/>
                <w:szCs w:val="20"/>
              </w:rPr>
              <w:t>de 120 minutos.</w:t>
            </w:r>
            <w:r w:rsidRPr="0050758A">
              <w:rPr>
                <w:rFonts w:asciiTheme="minorHAnsi" w:hAnsiTheme="minorHAnsi" w:cstheme="minorHAnsi"/>
                <w:spacing w:val="-4"/>
                <w:sz w:val="20"/>
                <w:szCs w:val="20"/>
              </w:rPr>
              <w:t xml:space="preserve"> </w:t>
            </w:r>
            <w:r w:rsidRPr="0050758A">
              <w:rPr>
                <w:rFonts w:asciiTheme="minorHAnsi" w:hAnsiTheme="minorHAnsi" w:cstheme="minorHAnsi"/>
                <w:spacing w:val="-3"/>
                <w:sz w:val="20"/>
                <w:szCs w:val="20"/>
              </w:rPr>
              <w:t xml:space="preserve">Peso </w:t>
            </w:r>
            <w:r w:rsidRPr="0050758A">
              <w:rPr>
                <w:rFonts w:asciiTheme="minorHAnsi" w:hAnsiTheme="minorHAnsi" w:cstheme="minorHAnsi"/>
                <w:sz w:val="20"/>
                <w:szCs w:val="20"/>
              </w:rPr>
              <w:t xml:space="preserve">total </w:t>
            </w:r>
            <w:r w:rsidRPr="0050758A">
              <w:rPr>
                <w:rFonts w:asciiTheme="minorHAnsi" w:hAnsiTheme="minorHAnsi" w:cstheme="minorHAnsi"/>
                <w:spacing w:val="-3"/>
                <w:sz w:val="20"/>
                <w:szCs w:val="20"/>
              </w:rPr>
              <w:t xml:space="preserve">igual ou </w:t>
            </w:r>
            <w:r w:rsidRPr="0050758A">
              <w:rPr>
                <w:rFonts w:asciiTheme="minorHAnsi" w:hAnsiTheme="minorHAnsi" w:cstheme="minorHAnsi"/>
                <w:sz w:val="20"/>
                <w:szCs w:val="20"/>
              </w:rPr>
              <w:t xml:space="preserve">inferior a 1,5 </w:t>
            </w:r>
            <w:r w:rsidRPr="0050758A">
              <w:rPr>
                <w:rFonts w:asciiTheme="minorHAnsi" w:hAnsiTheme="minorHAnsi" w:cstheme="minorHAnsi"/>
                <w:spacing w:val="-3"/>
                <w:sz w:val="20"/>
                <w:szCs w:val="20"/>
              </w:rPr>
              <w:t xml:space="preserve">Kg. </w:t>
            </w:r>
            <w:r w:rsidRPr="0050758A">
              <w:rPr>
                <w:rFonts w:asciiTheme="minorHAnsi" w:hAnsiTheme="minorHAnsi" w:cstheme="minorHAnsi"/>
                <w:sz w:val="20"/>
                <w:szCs w:val="20"/>
              </w:rPr>
              <w:t xml:space="preserve">Acompanhar transdutor (categoria </w:t>
            </w:r>
            <w:r w:rsidRPr="0050758A">
              <w:rPr>
                <w:rFonts w:asciiTheme="minorHAnsi" w:hAnsiTheme="minorHAnsi" w:cstheme="minorHAnsi"/>
                <w:spacing w:val="-3"/>
                <w:sz w:val="20"/>
                <w:szCs w:val="20"/>
              </w:rPr>
              <w:t xml:space="preserve">IPX1) </w:t>
            </w:r>
            <w:r w:rsidRPr="0050758A">
              <w:rPr>
                <w:rFonts w:asciiTheme="minorHAnsi" w:hAnsiTheme="minorHAnsi" w:cstheme="minorHAnsi"/>
                <w:sz w:val="20"/>
                <w:szCs w:val="20"/>
              </w:rPr>
              <w:t xml:space="preserve">com cabo de no </w:t>
            </w:r>
            <w:r w:rsidRPr="0050758A">
              <w:rPr>
                <w:rFonts w:asciiTheme="minorHAnsi" w:hAnsiTheme="minorHAnsi" w:cstheme="minorHAnsi"/>
                <w:spacing w:val="-3"/>
                <w:sz w:val="20"/>
                <w:szCs w:val="20"/>
              </w:rPr>
              <w:t xml:space="preserve">mínimo </w:t>
            </w:r>
            <w:r w:rsidRPr="0050758A">
              <w:rPr>
                <w:rFonts w:asciiTheme="minorHAnsi" w:hAnsiTheme="minorHAnsi" w:cstheme="minorHAnsi"/>
                <w:sz w:val="20"/>
                <w:szCs w:val="20"/>
              </w:rPr>
              <w:t xml:space="preserve">01 (um) </w:t>
            </w:r>
            <w:r w:rsidRPr="0050758A">
              <w:rPr>
                <w:rFonts w:asciiTheme="minorHAnsi" w:hAnsiTheme="minorHAnsi" w:cstheme="minorHAnsi"/>
                <w:spacing w:val="-4"/>
                <w:sz w:val="20"/>
                <w:szCs w:val="20"/>
              </w:rPr>
              <w:t xml:space="preserve">metro, </w:t>
            </w:r>
            <w:r w:rsidRPr="0050758A">
              <w:rPr>
                <w:rFonts w:asciiTheme="minorHAnsi" w:hAnsiTheme="minorHAnsi" w:cstheme="minorHAnsi"/>
                <w:sz w:val="20"/>
                <w:szCs w:val="20"/>
              </w:rPr>
              <w:t xml:space="preserve">com frequência compatível ao </w:t>
            </w:r>
            <w:r w:rsidRPr="0050758A">
              <w:rPr>
                <w:rFonts w:asciiTheme="minorHAnsi" w:hAnsiTheme="minorHAnsi" w:cstheme="minorHAnsi"/>
                <w:spacing w:val="-2"/>
                <w:sz w:val="20"/>
                <w:szCs w:val="20"/>
              </w:rPr>
              <w:t xml:space="preserve">equipamento; </w:t>
            </w:r>
            <w:r w:rsidRPr="0050758A">
              <w:rPr>
                <w:rFonts w:asciiTheme="minorHAnsi" w:hAnsiTheme="minorHAnsi" w:cstheme="minorHAnsi"/>
                <w:spacing w:val="-3"/>
                <w:sz w:val="20"/>
                <w:szCs w:val="20"/>
              </w:rPr>
              <w:t xml:space="preserve">Acompanhar </w:t>
            </w:r>
            <w:r w:rsidRPr="0050758A">
              <w:rPr>
                <w:rFonts w:asciiTheme="minorHAnsi" w:hAnsiTheme="minorHAnsi" w:cstheme="minorHAnsi"/>
                <w:sz w:val="20"/>
                <w:szCs w:val="20"/>
              </w:rPr>
              <w:t xml:space="preserve">fone de ouvido </w:t>
            </w:r>
            <w:r w:rsidRPr="0050758A">
              <w:rPr>
                <w:rFonts w:asciiTheme="minorHAnsi" w:hAnsiTheme="minorHAnsi" w:cstheme="minorHAnsi"/>
                <w:spacing w:val="-4"/>
                <w:sz w:val="20"/>
                <w:szCs w:val="20"/>
              </w:rPr>
              <w:t xml:space="preserve">para </w:t>
            </w:r>
            <w:r w:rsidRPr="0050758A">
              <w:rPr>
                <w:rFonts w:asciiTheme="minorHAnsi" w:hAnsiTheme="minorHAnsi" w:cstheme="minorHAnsi"/>
                <w:sz w:val="20"/>
                <w:szCs w:val="20"/>
              </w:rPr>
              <w:t xml:space="preserve">ausculta individual; </w:t>
            </w:r>
            <w:r w:rsidRPr="0050758A">
              <w:rPr>
                <w:rFonts w:asciiTheme="minorHAnsi" w:hAnsiTheme="minorHAnsi" w:cstheme="minorHAnsi"/>
                <w:spacing w:val="-3"/>
                <w:sz w:val="20"/>
                <w:szCs w:val="20"/>
              </w:rPr>
              <w:t xml:space="preserve">Acompanhar tubo </w:t>
            </w:r>
            <w:r w:rsidRPr="0050758A">
              <w:rPr>
                <w:rFonts w:asciiTheme="minorHAnsi" w:hAnsiTheme="minorHAnsi" w:cstheme="minorHAnsi"/>
                <w:sz w:val="20"/>
                <w:szCs w:val="20"/>
              </w:rPr>
              <w:t xml:space="preserve">com </w:t>
            </w:r>
            <w:r w:rsidRPr="0050758A">
              <w:rPr>
                <w:rFonts w:asciiTheme="minorHAnsi" w:hAnsiTheme="minorHAnsi" w:cstheme="minorHAnsi"/>
                <w:spacing w:val="-3"/>
                <w:sz w:val="20"/>
                <w:szCs w:val="20"/>
              </w:rPr>
              <w:t xml:space="preserve">gel; Acompanhar carregador </w:t>
            </w:r>
            <w:r w:rsidRPr="0050758A">
              <w:rPr>
                <w:rFonts w:asciiTheme="minorHAnsi" w:hAnsiTheme="minorHAnsi" w:cstheme="minorHAnsi"/>
                <w:sz w:val="20"/>
                <w:szCs w:val="20"/>
              </w:rPr>
              <w:t xml:space="preserve">de bateria (se aplicável); Fornecimento de todos </w:t>
            </w:r>
            <w:r w:rsidRPr="0050758A">
              <w:rPr>
                <w:rFonts w:asciiTheme="minorHAnsi" w:hAnsiTheme="minorHAnsi" w:cstheme="minorHAnsi"/>
                <w:spacing w:val="-3"/>
                <w:sz w:val="20"/>
                <w:szCs w:val="20"/>
              </w:rPr>
              <w:t>os</w:t>
            </w:r>
            <w:proofErr w:type="gramStart"/>
            <w:r w:rsidRPr="0050758A">
              <w:rPr>
                <w:rFonts w:asciiTheme="minorHAnsi" w:hAnsiTheme="minorHAnsi" w:cstheme="minorHAnsi"/>
                <w:spacing w:val="-3"/>
                <w:sz w:val="20"/>
                <w:szCs w:val="20"/>
              </w:rPr>
              <w:t xml:space="preserve">  </w:t>
            </w:r>
            <w:proofErr w:type="gramEnd"/>
            <w:r w:rsidRPr="0050758A">
              <w:rPr>
                <w:rFonts w:asciiTheme="minorHAnsi" w:hAnsiTheme="minorHAnsi" w:cstheme="minorHAnsi"/>
                <w:sz w:val="20"/>
                <w:szCs w:val="20"/>
              </w:rPr>
              <w:t xml:space="preserve">cabos, conectores, </w:t>
            </w:r>
            <w:r w:rsidRPr="0050758A">
              <w:rPr>
                <w:rFonts w:asciiTheme="minorHAnsi" w:hAnsiTheme="minorHAnsi" w:cstheme="minorHAnsi"/>
                <w:spacing w:val="-3"/>
                <w:sz w:val="20"/>
                <w:szCs w:val="20"/>
              </w:rPr>
              <w:t xml:space="preserve">acessórios, indispensáveis </w:t>
            </w:r>
            <w:r w:rsidRPr="0050758A">
              <w:rPr>
                <w:rFonts w:asciiTheme="minorHAnsi" w:hAnsiTheme="minorHAnsi" w:cstheme="minorHAnsi"/>
                <w:sz w:val="20"/>
                <w:szCs w:val="20"/>
              </w:rPr>
              <w:t xml:space="preserve">ao funcionamento solicitado. Garantia de 02 anos do equipamento contra defeitos </w:t>
            </w:r>
            <w:r w:rsidRPr="0050758A">
              <w:rPr>
                <w:rFonts w:asciiTheme="minorHAnsi" w:hAnsiTheme="minorHAnsi" w:cstheme="minorHAnsi"/>
                <w:spacing w:val="-3"/>
                <w:sz w:val="20"/>
                <w:szCs w:val="20"/>
              </w:rPr>
              <w:t xml:space="preserve">de fabricação, </w:t>
            </w:r>
            <w:r w:rsidRPr="0050758A">
              <w:rPr>
                <w:rFonts w:asciiTheme="minorHAnsi" w:hAnsiTheme="minorHAnsi" w:cstheme="minorHAnsi"/>
                <w:sz w:val="20"/>
                <w:szCs w:val="20"/>
              </w:rPr>
              <w:t xml:space="preserve">técnico da </w:t>
            </w:r>
            <w:r w:rsidRPr="0050758A">
              <w:rPr>
                <w:rFonts w:asciiTheme="minorHAnsi" w:hAnsiTheme="minorHAnsi" w:cstheme="minorHAnsi"/>
                <w:spacing w:val="-3"/>
                <w:sz w:val="20"/>
                <w:szCs w:val="20"/>
              </w:rPr>
              <w:t xml:space="preserve">empresa </w:t>
            </w:r>
            <w:r w:rsidRPr="0050758A">
              <w:rPr>
                <w:rFonts w:asciiTheme="minorHAnsi" w:hAnsiTheme="minorHAnsi" w:cstheme="minorHAnsi"/>
                <w:sz w:val="20"/>
                <w:szCs w:val="20"/>
              </w:rPr>
              <w:t xml:space="preserve">para demonstração e instalação </w:t>
            </w:r>
            <w:r w:rsidRPr="0050758A">
              <w:rPr>
                <w:rFonts w:asciiTheme="minorHAnsi" w:hAnsiTheme="minorHAnsi" w:cstheme="minorHAnsi"/>
                <w:spacing w:val="-3"/>
                <w:sz w:val="20"/>
                <w:szCs w:val="20"/>
              </w:rPr>
              <w:t xml:space="preserve">do equipamento, </w:t>
            </w:r>
            <w:r w:rsidRPr="0050758A">
              <w:rPr>
                <w:rFonts w:asciiTheme="minorHAnsi" w:hAnsiTheme="minorHAnsi" w:cstheme="minorHAnsi"/>
                <w:sz w:val="20"/>
                <w:szCs w:val="20"/>
              </w:rPr>
              <w:t xml:space="preserve">assim como treinamento do pessoal, na entrega </w:t>
            </w:r>
            <w:r w:rsidRPr="0050758A">
              <w:rPr>
                <w:rFonts w:asciiTheme="minorHAnsi" w:hAnsiTheme="minorHAnsi" w:cstheme="minorHAnsi"/>
                <w:spacing w:val="-3"/>
                <w:sz w:val="20"/>
                <w:szCs w:val="20"/>
              </w:rPr>
              <w:t xml:space="preserve">do aparelho. Assistência </w:t>
            </w:r>
            <w:r w:rsidRPr="0050758A">
              <w:rPr>
                <w:rFonts w:asciiTheme="minorHAnsi" w:hAnsiTheme="minorHAnsi" w:cstheme="minorHAnsi"/>
                <w:sz w:val="20"/>
                <w:szCs w:val="20"/>
              </w:rPr>
              <w:t xml:space="preserve">técnica estabelecida </w:t>
            </w:r>
            <w:r w:rsidRPr="0050758A">
              <w:rPr>
                <w:rFonts w:asciiTheme="minorHAnsi" w:hAnsiTheme="minorHAnsi" w:cstheme="minorHAnsi"/>
                <w:spacing w:val="-3"/>
                <w:sz w:val="20"/>
                <w:szCs w:val="20"/>
              </w:rPr>
              <w:t>no Estado</w:t>
            </w:r>
            <w:proofErr w:type="gramStart"/>
            <w:r w:rsidRPr="0050758A">
              <w:rPr>
                <w:rFonts w:asciiTheme="minorHAnsi" w:hAnsiTheme="minorHAnsi" w:cstheme="minorHAnsi"/>
                <w:spacing w:val="-3"/>
                <w:sz w:val="20"/>
                <w:szCs w:val="20"/>
              </w:rPr>
              <w:t xml:space="preserve">  </w:t>
            </w:r>
            <w:proofErr w:type="gramEnd"/>
            <w:r w:rsidRPr="0050758A">
              <w:rPr>
                <w:rFonts w:asciiTheme="minorHAnsi" w:hAnsiTheme="minorHAnsi" w:cstheme="minorHAnsi"/>
                <w:sz w:val="20"/>
                <w:szCs w:val="20"/>
              </w:rPr>
              <w:t xml:space="preserve">do  </w:t>
            </w:r>
            <w:r w:rsidRPr="0050758A">
              <w:rPr>
                <w:rFonts w:asciiTheme="minorHAnsi" w:hAnsiTheme="minorHAnsi" w:cstheme="minorHAnsi"/>
                <w:spacing w:val="-3"/>
                <w:sz w:val="20"/>
                <w:szCs w:val="20"/>
              </w:rPr>
              <w:t xml:space="preserve">Paraná. </w:t>
            </w:r>
            <w:r w:rsidRPr="0050758A">
              <w:rPr>
                <w:rFonts w:asciiTheme="minorHAnsi" w:hAnsiTheme="minorHAnsi" w:cstheme="minorHAnsi"/>
                <w:sz w:val="20"/>
                <w:szCs w:val="20"/>
              </w:rPr>
              <w:t xml:space="preserve">Deve acompanhar todos </w:t>
            </w:r>
            <w:r w:rsidRPr="0050758A">
              <w:rPr>
                <w:rFonts w:asciiTheme="minorHAnsi" w:hAnsiTheme="minorHAnsi" w:cstheme="minorHAnsi"/>
                <w:spacing w:val="-5"/>
                <w:sz w:val="20"/>
                <w:szCs w:val="20"/>
              </w:rPr>
              <w:t xml:space="preserve">os </w:t>
            </w:r>
            <w:r w:rsidRPr="0050758A">
              <w:rPr>
                <w:rFonts w:asciiTheme="minorHAnsi" w:hAnsiTheme="minorHAnsi" w:cstheme="minorHAnsi"/>
                <w:spacing w:val="-3"/>
                <w:sz w:val="20"/>
                <w:szCs w:val="20"/>
              </w:rPr>
              <w:t xml:space="preserve">acessórios </w:t>
            </w:r>
            <w:r w:rsidRPr="0050758A">
              <w:rPr>
                <w:rFonts w:asciiTheme="minorHAnsi" w:hAnsiTheme="minorHAnsi" w:cstheme="minorHAnsi"/>
                <w:sz w:val="20"/>
                <w:szCs w:val="20"/>
              </w:rPr>
              <w:t>para perfeito</w:t>
            </w:r>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funcionamento.</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18"/>
                <w:szCs w:val="18"/>
                <w:u w:val="single"/>
              </w:rPr>
            </w:pPr>
            <w:r w:rsidRPr="0050758A">
              <w:rPr>
                <w:rFonts w:asciiTheme="minorHAnsi" w:hAnsiTheme="minorHAnsi" w:cstheme="minorHAnsi"/>
                <w:sz w:val="18"/>
                <w:szCs w:val="18"/>
                <w:u w:val="single"/>
              </w:rPr>
              <w:t>JUMPER/JPD100B</w:t>
            </w:r>
            <w:r w:rsidRPr="0050758A">
              <w:rPr>
                <w:rFonts w:asciiTheme="minorHAnsi" w:hAnsiTheme="minorHAnsi" w:cstheme="minorHAnsi"/>
                <w:sz w:val="18"/>
                <w:szCs w:val="18"/>
                <w:u w:val="single"/>
              </w:rPr>
              <w:t xml:space="preserve"> C/BATERIA</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432,00</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1728,00</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21</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16</w:t>
            </w:r>
          </w:p>
          <w:p w:rsidR="007B37E4" w:rsidRPr="0050758A" w:rsidRDefault="007B37E4" w:rsidP="00603A81">
            <w:pPr>
              <w:pStyle w:val="SemEspaamento"/>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sz w:val="20"/>
                <w:szCs w:val="20"/>
              </w:rPr>
              <w:t>Escada clínica com dois degraus todo em aço inox ou aço com revestimento anticorrosivo de cor branca, reforçada, com degraus revestidos em borracha antiderrapante, pés com ponteiras em borracha. Garantia mínima de 12 meses.</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OURO VERDE OV413</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87,62</w:t>
            </w: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1401,92</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22</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proofErr w:type="spellStart"/>
            <w:r w:rsidRPr="0050758A">
              <w:rPr>
                <w:rFonts w:asciiTheme="minorHAnsi" w:eastAsiaTheme="minorHAnsi" w:hAnsiTheme="minorHAnsi" w:cstheme="minorHAnsi"/>
                <w:sz w:val="20"/>
                <w:szCs w:val="20"/>
                <w:lang w:eastAsia="en-US"/>
              </w:rPr>
              <w:lastRenderedPageBreak/>
              <w:t>Estadiômetro</w:t>
            </w:r>
            <w:proofErr w:type="spellEnd"/>
            <w:r w:rsidRPr="0050758A">
              <w:rPr>
                <w:rFonts w:asciiTheme="minorHAnsi" w:eastAsiaTheme="minorHAnsi" w:hAnsiTheme="minorHAnsi" w:cstheme="minorHAnsi"/>
                <w:sz w:val="20"/>
                <w:szCs w:val="20"/>
                <w:lang w:eastAsia="en-US"/>
              </w:rPr>
              <w:t xml:space="preserve"> (Régua antropométrica) Equipamento portátil, compacto, para medição de comprimento de indivíduos em posição horizontal (deitada). Confeccionado em acrílico, e/ou </w:t>
            </w:r>
            <w:r w:rsidRPr="0050758A">
              <w:rPr>
                <w:rFonts w:asciiTheme="minorHAnsi" w:eastAsiaTheme="minorHAnsi" w:hAnsiTheme="minorHAnsi" w:cstheme="minorHAnsi"/>
                <w:sz w:val="20"/>
                <w:szCs w:val="20"/>
                <w:lang w:eastAsia="en-US"/>
              </w:rPr>
              <w:lastRenderedPageBreak/>
              <w:t xml:space="preserve">alumínio, e/ou PVC, e/ou lona plástica, resistente à abrasão, que não absorva a umidade e que possibilite a higienização sem deterioração da escala de medição. </w:t>
            </w:r>
            <w:r w:rsidRPr="0050758A">
              <w:rPr>
                <w:rFonts w:asciiTheme="minorHAnsi" w:eastAsiaTheme="minorHAnsi" w:hAnsiTheme="minorHAnsi" w:cstheme="minorHAnsi"/>
                <w:sz w:val="16"/>
                <w:szCs w:val="16"/>
                <w:lang w:eastAsia="en-US"/>
              </w:rPr>
              <w:t xml:space="preserve">Escala numerada a cada centímetro, com faixa de indicação de 30 cm a 1,0 m. Garantia de </w:t>
            </w:r>
            <w:proofErr w:type="gramStart"/>
            <w:r w:rsidRPr="0050758A">
              <w:rPr>
                <w:rFonts w:asciiTheme="minorHAnsi" w:eastAsiaTheme="minorHAnsi" w:hAnsiTheme="minorHAnsi" w:cstheme="minorHAnsi"/>
                <w:sz w:val="16"/>
                <w:szCs w:val="16"/>
                <w:lang w:eastAsia="en-US"/>
              </w:rPr>
              <w:t>1</w:t>
            </w:r>
            <w:proofErr w:type="gramEnd"/>
            <w:r w:rsidRPr="0050758A">
              <w:rPr>
                <w:rFonts w:asciiTheme="minorHAnsi" w:eastAsiaTheme="minorHAnsi" w:hAnsiTheme="minorHAnsi" w:cstheme="minorHAnsi"/>
                <w:sz w:val="16"/>
                <w:szCs w:val="16"/>
                <w:lang w:eastAsia="en-US"/>
              </w:rPr>
              <w:t xml:space="preserve"> (um) ano.</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lastRenderedPageBreak/>
              <w:t>WCS/072</w:t>
            </w:r>
          </w:p>
        </w:tc>
        <w:tc>
          <w:tcPr>
            <w:tcW w:w="850" w:type="dxa"/>
            <w:tcBorders>
              <w:top w:val="single" w:sz="4" w:space="0" w:color="auto"/>
              <w:left w:val="nil"/>
              <w:bottom w:val="single" w:sz="4" w:space="0" w:color="auto"/>
              <w:right w:val="single" w:sz="4" w:space="0" w:color="auto"/>
            </w:tcBorders>
            <w:vAlign w:val="center"/>
          </w:tcPr>
          <w:p w:rsidR="007B37E4" w:rsidRPr="0050758A" w:rsidRDefault="007B37E4" w:rsidP="00603A81">
            <w:pPr>
              <w:jc w:val="right"/>
              <w:rPr>
                <w:rFonts w:cstheme="minorHAnsi"/>
                <w:sz w:val="20"/>
                <w:szCs w:val="20"/>
              </w:rPr>
            </w:pPr>
            <w:r w:rsidRPr="0050758A">
              <w:rPr>
                <w:rFonts w:cstheme="minorHAnsi"/>
                <w:sz w:val="20"/>
                <w:szCs w:val="20"/>
              </w:rPr>
              <w:t>128,25</w:t>
            </w: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128,25</w:t>
            </w: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lastRenderedPageBreak/>
              <w:t>23</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sz w:val="20"/>
                <w:szCs w:val="20"/>
              </w:rPr>
              <w:t xml:space="preserve">Foco Auxiliar - </w:t>
            </w:r>
            <w:r w:rsidRPr="0050758A">
              <w:rPr>
                <w:rFonts w:asciiTheme="minorHAnsi" w:hAnsiTheme="minorHAnsi" w:cstheme="minorHAnsi"/>
                <w:spacing w:val="-3"/>
                <w:sz w:val="20"/>
                <w:szCs w:val="20"/>
              </w:rPr>
              <w:t xml:space="preserve">Luminária </w:t>
            </w:r>
            <w:r w:rsidRPr="0050758A">
              <w:rPr>
                <w:rFonts w:asciiTheme="minorHAnsi" w:hAnsiTheme="minorHAnsi" w:cstheme="minorHAnsi"/>
                <w:sz w:val="20"/>
                <w:szCs w:val="20"/>
              </w:rPr>
              <w:t xml:space="preserve">flexível com lâmpada, estrutura em tubo redondo de </w:t>
            </w:r>
            <w:proofErr w:type="gramStart"/>
            <w:r w:rsidRPr="0050758A">
              <w:rPr>
                <w:rFonts w:asciiTheme="minorHAnsi" w:hAnsiTheme="minorHAnsi" w:cstheme="minorHAnsi"/>
                <w:spacing w:val="-3"/>
                <w:sz w:val="20"/>
                <w:szCs w:val="20"/>
              </w:rPr>
              <w:t>1</w:t>
            </w:r>
            <w:proofErr w:type="gram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X 1,20 </w:t>
            </w:r>
            <w:proofErr w:type="spellStart"/>
            <w:r w:rsidRPr="0050758A">
              <w:rPr>
                <w:rFonts w:asciiTheme="minorHAnsi" w:hAnsiTheme="minorHAnsi" w:cstheme="minorHAnsi"/>
                <w:spacing w:val="-6"/>
                <w:sz w:val="20"/>
                <w:szCs w:val="20"/>
              </w:rPr>
              <w:t>mm.</w:t>
            </w:r>
            <w:proofErr w:type="spellEnd"/>
            <w:r w:rsidRPr="0050758A">
              <w:rPr>
                <w:rFonts w:asciiTheme="minorHAnsi" w:hAnsiTheme="minorHAnsi" w:cstheme="minorHAnsi"/>
                <w:spacing w:val="-6"/>
                <w:sz w:val="20"/>
                <w:szCs w:val="20"/>
              </w:rPr>
              <w:t xml:space="preserve"> </w:t>
            </w:r>
            <w:r w:rsidRPr="0050758A">
              <w:rPr>
                <w:rFonts w:asciiTheme="minorHAnsi" w:hAnsiTheme="minorHAnsi" w:cstheme="minorHAnsi"/>
                <w:sz w:val="20"/>
                <w:szCs w:val="20"/>
              </w:rPr>
              <w:t xml:space="preserve">Com </w:t>
            </w:r>
            <w:r w:rsidRPr="0050758A">
              <w:rPr>
                <w:rFonts w:asciiTheme="minorHAnsi" w:hAnsiTheme="minorHAnsi" w:cstheme="minorHAnsi"/>
                <w:spacing w:val="-3"/>
                <w:sz w:val="20"/>
                <w:szCs w:val="20"/>
              </w:rPr>
              <w:t xml:space="preserve">anel de fixação, </w:t>
            </w:r>
            <w:r w:rsidRPr="0050758A">
              <w:rPr>
                <w:rFonts w:asciiTheme="minorHAnsi" w:hAnsiTheme="minorHAnsi" w:cstheme="minorHAnsi"/>
                <w:sz w:val="20"/>
                <w:szCs w:val="20"/>
              </w:rPr>
              <w:t xml:space="preserve">haste flexível e </w:t>
            </w:r>
            <w:r w:rsidRPr="0050758A">
              <w:rPr>
                <w:rFonts w:asciiTheme="minorHAnsi" w:hAnsiTheme="minorHAnsi" w:cstheme="minorHAnsi"/>
                <w:spacing w:val="-3"/>
                <w:sz w:val="20"/>
                <w:szCs w:val="20"/>
              </w:rPr>
              <w:t xml:space="preserve">cromada, </w:t>
            </w:r>
            <w:r w:rsidRPr="0050758A">
              <w:rPr>
                <w:rFonts w:asciiTheme="minorHAnsi" w:hAnsiTheme="minorHAnsi" w:cstheme="minorHAnsi"/>
                <w:sz w:val="20"/>
                <w:szCs w:val="20"/>
              </w:rPr>
              <w:t xml:space="preserve">pés em </w:t>
            </w:r>
            <w:r w:rsidRPr="0050758A">
              <w:rPr>
                <w:rFonts w:asciiTheme="minorHAnsi" w:hAnsiTheme="minorHAnsi" w:cstheme="minorHAnsi"/>
                <w:spacing w:val="-3"/>
                <w:sz w:val="20"/>
                <w:szCs w:val="20"/>
              </w:rPr>
              <w:t xml:space="preserve">ferro </w:t>
            </w:r>
            <w:r w:rsidRPr="0050758A">
              <w:rPr>
                <w:rFonts w:asciiTheme="minorHAnsi" w:hAnsiTheme="minorHAnsi" w:cstheme="minorHAnsi"/>
                <w:sz w:val="20"/>
                <w:szCs w:val="20"/>
              </w:rPr>
              <w:t xml:space="preserve">fundido, </w:t>
            </w:r>
            <w:r w:rsidRPr="0050758A">
              <w:rPr>
                <w:rFonts w:asciiTheme="minorHAnsi" w:hAnsiTheme="minorHAnsi" w:cstheme="minorHAnsi"/>
                <w:spacing w:val="-3"/>
                <w:sz w:val="20"/>
                <w:szCs w:val="20"/>
              </w:rPr>
              <w:t xml:space="preserve">acabamento </w:t>
            </w:r>
            <w:r w:rsidRPr="0050758A">
              <w:rPr>
                <w:rFonts w:asciiTheme="minorHAnsi" w:hAnsiTheme="minorHAnsi" w:cstheme="minorHAnsi"/>
                <w:sz w:val="20"/>
                <w:szCs w:val="20"/>
              </w:rPr>
              <w:t xml:space="preserve">em pintura epóxi, altura aproximada de 1,10 cm e </w:t>
            </w:r>
            <w:r w:rsidRPr="0050758A">
              <w:rPr>
                <w:rFonts w:asciiTheme="minorHAnsi" w:hAnsiTheme="minorHAnsi" w:cstheme="minorHAnsi"/>
                <w:spacing w:val="-3"/>
                <w:sz w:val="20"/>
                <w:szCs w:val="20"/>
              </w:rPr>
              <w:t xml:space="preserve">máximo </w:t>
            </w:r>
            <w:r w:rsidRPr="0050758A">
              <w:rPr>
                <w:rFonts w:asciiTheme="minorHAnsi" w:hAnsiTheme="minorHAnsi" w:cstheme="minorHAnsi"/>
                <w:sz w:val="20"/>
                <w:szCs w:val="20"/>
              </w:rPr>
              <w:t xml:space="preserve">de 1,60 </w:t>
            </w:r>
            <w:r w:rsidRPr="0050758A">
              <w:rPr>
                <w:rFonts w:asciiTheme="minorHAnsi" w:hAnsiTheme="minorHAnsi" w:cstheme="minorHAnsi"/>
                <w:spacing w:val="-3"/>
                <w:sz w:val="20"/>
                <w:szCs w:val="20"/>
              </w:rPr>
              <w:t xml:space="preserve">cm. </w:t>
            </w:r>
            <w:r w:rsidRPr="0050758A">
              <w:rPr>
                <w:rFonts w:asciiTheme="minorHAnsi" w:hAnsiTheme="minorHAnsi" w:cstheme="minorHAnsi"/>
                <w:sz w:val="20"/>
                <w:szCs w:val="20"/>
              </w:rPr>
              <w:t xml:space="preserve">O </w:t>
            </w:r>
            <w:r w:rsidRPr="0050758A">
              <w:rPr>
                <w:rFonts w:asciiTheme="minorHAnsi" w:hAnsiTheme="minorHAnsi" w:cstheme="minorHAnsi"/>
                <w:spacing w:val="-2"/>
                <w:sz w:val="20"/>
                <w:szCs w:val="20"/>
              </w:rPr>
              <w:t xml:space="preserve">fio </w:t>
            </w:r>
            <w:r w:rsidRPr="0050758A">
              <w:rPr>
                <w:rFonts w:asciiTheme="minorHAnsi" w:hAnsiTheme="minorHAnsi" w:cstheme="minorHAnsi"/>
                <w:sz w:val="20"/>
                <w:szCs w:val="20"/>
              </w:rPr>
              <w:t xml:space="preserve">de alimentação elétrica deve </w:t>
            </w:r>
            <w:r w:rsidRPr="0050758A">
              <w:rPr>
                <w:rFonts w:asciiTheme="minorHAnsi" w:hAnsiTheme="minorHAnsi" w:cstheme="minorHAnsi"/>
                <w:spacing w:val="-3"/>
                <w:sz w:val="20"/>
                <w:szCs w:val="20"/>
              </w:rPr>
              <w:t xml:space="preserve">ter </w:t>
            </w:r>
            <w:r w:rsidRPr="0050758A">
              <w:rPr>
                <w:rFonts w:asciiTheme="minorHAnsi" w:hAnsiTheme="minorHAnsi" w:cstheme="minorHAnsi"/>
                <w:sz w:val="20"/>
                <w:szCs w:val="20"/>
              </w:rPr>
              <w:t xml:space="preserve">no </w:t>
            </w:r>
            <w:r w:rsidRPr="0050758A">
              <w:rPr>
                <w:rFonts w:asciiTheme="minorHAnsi" w:hAnsiTheme="minorHAnsi" w:cstheme="minorHAnsi"/>
                <w:spacing w:val="-3"/>
                <w:sz w:val="20"/>
                <w:szCs w:val="20"/>
              </w:rPr>
              <w:t xml:space="preserve">mínimo </w:t>
            </w:r>
            <w:r w:rsidRPr="0050758A">
              <w:rPr>
                <w:rFonts w:asciiTheme="minorHAnsi" w:hAnsiTheme="minorHAnsi" w:cstheme="minorHAnsi"/>
                <w:sz w:val="20"/>
                <w:szCs w:val="20"/>
              </w:rPr>
              <w:t xml:space="preserve">1,30 </w:t>
            </w:r>
            <w:r w:rsidRPr="0050758A">
              <w:rPr>
                <w:rFonts w:asciiTheme="minorHAnsi" w:hAnsiTheme="minorHAnsi" w:cstheme="minorHAnsi"/>
                <w:spacing w:val="-7"/>
                <w:sz w:val="20"/>
                <w:szCs w:val="20"/>
              </w:rPr>
              <w:t xml:space="preserve">m. </w:t>
            </w:r>
            <w:r w:rsidRPr="0050758A">
              <w:rPr>
                <w:rFonts w:asciiTheme="minorHAnsi" w:hAnsiTheme="minorHAnsi" w:cstheme="minorHAnsi"/>
                <w:spacing w:val="-3"/>
                <w:sz w:val="20"/>
                <w:szCs w:val="20"/>
              </w:rPr>
              <w:t xml:space="preserve">Acompanha </w:t>
            </w:r>
            <w:r w:rsidRPr="0050758A">
              <w:rPr>
                <w:rFonts w:asciiTheme="minorHAnsi" w:hAnsiTheme="minorHAnsi" w:cstheme="minorHAnsi"/>
                <w:sz w:val="20"/>
                <w:szCs w:val="20"/>
              </w:rPr>
              <w:t xml:space="preserve">lâmpada de 110 </w:t>
            </w:r>
            <w:r w:rsidRPr="0050758A">
              <w:rPr>
                <w:rFonts w:asciiTheme="minorHAnsi" w:hAnsiTheme="minorHAnsi" w:cstheme="minorHAnsi"/>
                <w:spacing w:val="-5"/>
                <w:sz w:val="20"/>
                <w:szCs w:val="20"/>
              </w:rPr>
              <w:t xml:space="preserve">v. </w:t>
            </w:r>
            <w:r w:rsidRPr="0050758A">
              <w:rPr>
                <w:rFonts w:asciiTheme="minorHAnsi" w:hAnsiTheme="minorHAnsi" w:cstheme="minorHAnsi"/>
                <w:sz w:val="20"/>
                <w:szCs w:val="20"/>
              </w:rPr>
              <w:t xml:space="preserve">Garantia </w:t>
            </w:r>
            <w:r w:rsidRPr="0050758A">
              <w:rPr>
                <w:rFonts w:asciiTheme="minorHAnsi" w:hAnsiTheme="minorHAnsi" w:cstheme="minorHAnsi"/>
                <w:spacing w:val="-3"/>
                <w:sz w:val="20"/>
                <w:szCs w:val="20"/>
              </w:rPr>
              <w:t xml:space="preserve">de </w:t>
            </w:r>
            <w:r w:rsidRPr="0050758A">
              <w:rPr>
                <w:rFonts w:asciiTheme="minorHAnsi" w:hAnsiTheme="minorHAnsi" w:cstheme="minorHAnsi"/>
                <w:sz w:val="20"/>
                <w:szCs w:val="20"/>
              </w:rPr>
              <w:t xml:space="preserve">1(um) ano. Fabricado de acordo com Padrões Internacionais </w:t>
            </w:r>
            <w:r w:rsidRPr="0050758A">
              <w:rPr>
                <w:rFonts w:asciiTheme="minorHAnsi" w:hAnsiTheme="minorHAnsi" w:cstheme="minorHAnsi"/>
                <w:spacing w:val="-3"/>
                <w:sz w:val="20"/>
                <w:szCs w:val="20"/>
              </w:rPr>
              <w:t xml:space="preserve">de Qualidade, Normas </w:t>
            </w:r>
            <w:r w:rsidRPr="0050758A">
              <w:rPr>
                <w:rFonts w:asciiTheme="minorHAnsi" w:hAnsiTheme="minorHAnsi" w:cstheme="minorHAnsi"/>
                <w:sz w:val="20"/>
                <w:szCs w:val="20"/>
              </w:rPr>
              <w:t xml:space="preserve">da ABNT, </w:t>
            </w:r>
            <w:r w:rsidRPr="0050758A">
              <w:rPr>
                <w:rFonts w:asciiTheme="minorHAnsi" w:hAnsiTheme="minorHAnsi" w:cstheme="minorHAnsi"/>
                <w:spacing w:val="-3"/>
                <w:sz w:val="20"/>
                <w:szCs w:val="20"/>
              </w:rPr>
              <w:t xml:space="preserve">Apresentar Registro </w:t>
            </w:r>
            <w:r w:rsidRPr="0050758A">
              <w:rPr>
                <w:rFonts w:asciiTheme="minorHAnsi" w:hAnsiTheme="minorHAnsi" w:cstheme="minorHAnsi"/>
                <w:sz w:val="20"/>
                <w:szCs w:val="20"/>
              </w:rPr>
              <w:t xml:space="preserve">no </w:t>
            </w:r>
            <w:r w:rsidRPr="0050758A">
              <w:rPr>
                <w:rFonts w:asciiTheme="minorHAnsi" w:hAnsiTheme="minorHAnsi" w:cstheme="minorHAnsi"/>
                <w:spacing w:val="-3"/>
                <w:sz w:val="20"/>
                <w:szCs w:val="20"/>
              </w:rPr>
              <w:t xml:space="preserve">MS/ANVISA. Registro </w:t>
            </w:r>
            <w:r w:rsidRPr="0050758A">
              <w:rPr>
                <w:rFonts w:asciiTheme="minorHAnsi" w:hAnsiTheme="minorHAnsi" w:cstheme="minorHAnsi"/>
                <w:spacing w:val="-4"/>
                <w:sz w:val="20"/>
                <w:szCs w:val="20"/>
              </w:rPr>
              <w:t xml:space="preserve">MS/ </w:t>
            </w:r>
            <w:r w:rsidRPr="0050758A">
              <w:rPr>
                <w:rFonts w:asciiTheme="minorHAnsi" w:hAnsiTheme="minorHAnsi" w:cstheme="minorHAnsi"/>
                <w:spacing w:val="-2"/>
                <w:sz w:val="20"/>
                <w:szCs w:val="20"/>
              </w:rPr>
              <w:t xml:space="preserve">ANVISA </w:t>
            </w:r>
            <w:proofErr w:type="spellStart"/>
            <w:r w:rsidRPr="0050758A">
              <w:rPr>
                <w:rFonts w:asciiTheme="minorHAnsi" w:hAnsiTheme="minorHAnsi" w:cstheme="minorHAnsi"/>
                <w:spacing w:val="-3"/>
                <w:sz w:val="20"/>
                <w:szCs w:val="20"/>
              </w:rPr>
              <w:t>Histerômetro</w:t>
            </w:r>
            <w:proofErr w:type="spell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em </w:t>
            </w:r>
            <w:r w:rsidRPr="0050758A">
              <w:rPr>
                <w:rFonts w:asciiTheme="minorHAnsi" w:hAnsiTheme="minorHAnsi" w:cstheme="minorHAnsi"/>
                <w:spacing w:val="-3"/>
                <w:sz w:val="20"/>
                <w:szCs w:val="20"/>
              </w:rPr>
              <w:t xml:space="preserve">aço </w:t>
            </w:r>
            <w:r w:rsidRPr="0050758A">
              <w:rPr>
                <w:rFonts w:asciiTheme="minorHAnsi" w:hAnsiTheme="minorHAnsi" w:cstheme="minorHAnsi"/>
                <w:sz w:val="20"/>
                <w:szCs w:val="20"/>
              </w:rPr>
              <w:t xml:space="preserve">inoxidável, </w:t>
            </w:r>
            <w:r w:rsidRPr="0050758A">
              <w:rPr>
                <w:rFonts w:asciiTheme="minorHAnsi" w:hAnsiTheme="minorHAnsi" w:cstheme="minorHAnsi"/>
                <w:spacing w:val="-3"/>
                <w:sz w:val="20"/>
                <w:szCs w:val="20"/>
              </w:rPr>
              <w:t xml:space="preserve">comprimento </w:t>
            </w:r>
            <w:r w:rsidRPr="0050758A">
              <w:rPr>
                <w:rFonts w:asciiTheme="minorHAnsi" w:hAnsiTheme="minorHAnsi" w:cstheme="minorHAnsi"/>
                <w:sz w:val="20"/>
                <w:szCs w:val="20"/>
              </w:rPr>
              <w:t xml:space="preserve">total 25 </w:t>
            </w:r>
            <w:r w:rsidRPr="0050758A">
              <w:rPr>
                <w:rFonts w:asciiTheme="minorHAnsi" w:hAnsiTheme="minorHAnsi" w:cstheme="minorHAnsi"/>
                <w:spacing w:val="-5"/>
                <w:sz w:val="20"/>
                <w:szCs w:val="20"/>
              </w:rPr>
              <w:t xml:space="preserve">cm,  </w:t>
            </w:r>
            <w:r w:rsidRPr="0050758A">
              <w:rPr>
                <w:rFonts w:asciiTheme="minorHAnsi" w:hAnsiTheme="minorHAnsi" w:cstheme="minorHAnsi"/>
                <w:sz w:val="20"/>
                <w:szCs w:val="20"/>
              </w:rPr>
              <w:t xml:space="preserve">com segmento </w:t>
            </w:r>
            <w:proofErr w:type="spellStart"/>
            <w:r w:rsidRPr="0050758A">
              <w:rPr>
                <w:rFonts w:asciiTheme="minorHAnsi" w:hAnsiTheme="minorHAnsi" w:cstheme="minorHAnsi"/>
                <w:sz w:val="20"/>
                <w:szCs w:val="20"/>
              </w:rPr>
              <w:t>centimetrado</w:t>
            </w:r>
            <w:proofErr w:type="spellEnd"/>
            <w:r w:rsidRPr="0050758A">
              <w:rPr>
                <w:rFonts w:asciiTheme="minorHAnsi" w:hAnsiTheme="minorHAnsi" w:cstheme="minorHAnsi"/>
                <w:sz w:val="20"/>
                <w:szCs w:val="20"/>
              </w:rPr>
              <w:t xml:space="preserve"> de 16 </w:t>
            </w:r>
            <w:r w:rsidRPr="0050758A">
              <w:rPr>
                <w:rFonts w:asciiTheme="minorHAnsi" w:hAnsiTheme="minorHAnsi" w:cstheme="minorHAnsi"/>
                <w:spacing w:val="-5"/>
                <w:sz w:val="20"/>
                <w:szCs w:val="20"/>
              </w:rPr>
              <w:t xml:space="preserve">cm, </w:t>
            </w:r>
            <w:r w:rsidRPr="0050758A">
              <w:rPr>
                <w:rFonts w:asciiTheme="minorHAnsi" w:hAnsiTheme="minorHAnsi" w:cstheme="minorHAnsi"/>
                <w:spacing w:val="-3"/>
                <w:sz w:val="20"/>
                <w:szCs w:val="20"/>
              </w:rPr>
              <w:t xml:space="preserve">sendo </w:t>
            </w:r>
            <w:r w:rsidRPr="0050758A">
              <w:rPr>
                <w:rFonts w:asciiTheme="minorHAnsi" w:hAnsiTheme="minorHAnsi" w:cstheme="minorHAnsi"/>
                <w:sz w:val="20"/>
                <w:szCs w:val="20"/>
              </w:rPr>
              <w:t xml:space="preserve">a graduação de 0 a 15 cm e um </w:t>
            </w:r>
            <w:r w:rsidRPr="0050758A">
              <w:rPr>
                <w:rFonts w:asciiTheme="minorHAnsi" w:hAnsiTheme="minorHAnsi" w:cstheme="minorHAnsi"/>
                <w:spacing w:val="-3"/>
                <w:sz w:val="20"/>
                <w:szCs w:val="20"/>
              </w:rPr>
              <w:t xml:space="preserve">anel </w:t>
            </w:r>
            <w:r w:rsidRPr="0050758A">
              <w:rPr>
                <w:rFonts w:asciiTheme="minorHAnsi" w:hAnsiTheme="minorHAnsi" w:cstheme="minorHAnsi"/>
                <w:sz w:val="20"/>
                <w:szCs w:val="20"/>
              </w:rPr>
              <w:t>cilíndrico (</w:t>
            </w:r>
            <w:proofErr w:type="spellStart"/>
            <w:r w:rsidRPr="0050758A">
              <w:rPr>
                <w:rFonts w:asciiTheme="minorHAnsi" w:hAnsiTheme="minorHAnsi" w:cstheme="minorHAnsi"/>
                <w:sz w:val="20"/>
                <w:szCs w:val="20"/>
              </w:rPr>
              <w:t>stopper</w:t>
            </w:r>
            <w:proofErr w:type="spellEnd"/>
            <w:r w:rsidRPr="0050758A">
              <w:rPr>
                <w:rFonts w:asciiTheme="minorHAnsi" w:hAnsiTheme="minorHAnsi" w:cstheme="minorHAnsi"/>
                <w:sz w:val="20"/>
                <w:szCs w:val="20"/>
              </w:rPr>
              <w:t xml:space="preserve">) que se desloca ao longo do segmento </w:t>
            </w:r>
            <w:proofErr w:type="spellStart"/>
            <w:r w:rsidRPr="0050758A">
              <w:rPr>
                <w:rFonts w:asciiTheme="minorHAnsi" w:hAnsiTheme="minorHAnsi" w:cstheme="minorHAnsi"/>
                <w:spacing w:val="-3"/>
                <w:sz w:val="20"/>
                <w:szCs w:val="20"/>
              </w:rPr>
              <w:t>centimetrado</w:t>
            </w:r>
            <w:proofErr w:type="spell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Modelo </w:t>
            </w:r>
            <w:proofErr w:type="spellStart"/>
            <w:r w:rsidRPr="0050758A">
              <w:rPr>
                <w:rFonts w:asciiTheme="minorHAnsi" w:hAnsiTheme="minorHAnsi" w:cstheme="minorHAnsi"/>
                <w:sz w:val="20"/>
                <w:szCs w:val="20"/>
              </w:rPr>
              <w:t>Collin</w:t>
            </w:r>
            <w:proofErr w:type="spellEnd"/>
            <w:r w:rsidRPr="0050758A">
              <w:rPr>
                <w:rFonts w:asciiTheme="minorHAnsi" w:hAnsiTheme="minorHAnsi" w:cstheme="minorHAnsi"/>
                <w:sz w:val="20"/>
                <w:szCs w:val="20"/>
              </w:rPr>
              <w:t xml:space="preserve">. Garantia de 10 </w:t>
            </w:r>
            <w:r w:rsidRPr="0050758A">
              <w:rPr>
                <w:rFonts w:asciiTheme="minorHAnsi" w:hAnsiTheme="minorHAnsi" w:cstheme="minorHAnsi"/>
                <w:spacing w:val="-3"/>
                <w:sz w:val="20"/>
                <w:szCs w:val="20"/>
              </w:rPr>
              <w:t xml:space="preserve">anos. Fabricado </w:t>
            </w:r>
            <w:r w:rsidRPr="0050758A">
              <w:rPr>
                <w:rFonts w:asciiTheme="minorHAnsi" w:hAnsiTheme="minorHAnsi" w:cstheme="minorHAnsi"/>
                <w:sz w:val="20"/>
                <w:szCs w:val="20"/>
              </w:rPr>
              <w:t xml:space="preserve">de acordo com Padrões Internacionais de Qualidade, </w:t>
            </w:r>
            <w:r w:rsidRPr="0050758A">
              <w:rPr>
                <w:rFonts w:asciiTheme="minorHAnsi" w:hAnsiTheme="minorHAnsi" w:cstheme="minorHAnsi"/>
                <w:spacing w:val="-3"/>
                <w:sz w:val="20"/>
                <w:szCs w:val="20"/>
              </w:rPr>
              <w:t xml:space="preserve">Normas </w:t>
            </w:r>
            <w:r w:rsidRPr="0050758A">
              <w:rPr>
                <w:rFonts w:asciiTheme="minorHAnsi" w:hAnsiTheme="minorHAnsi" w:cstheme="minorHAnsi"/>
                <w:sz w:val="20"/>
                <w:szCs w:val="20"/>
              </w:rPr>
              <w:t>da ABNT, Apresentar Registro no</w:t>
            </w:r>
            <w:r w:rsidRPr="0050758A">
              <w:rPr>
                <w:rFonts w:asciiTheme="minorHAnsi" w:hAnsiTheme="minorHAnsi" w:cstheme="minorHAnsi"/>
                <w:spacing w:val="-4"/>
                <w:sz w:val="20"/>
                <w:szCs w:val="20"/>
              </w:rPr>
              <w:t xml:space="preserve"> </w:t>
            </w:r>
            <w:r w:rsidRPr="0050758A">
              <w:rPr>
                <w:rFonts w:asciiTheme="minorHAnsi" w:hAnsiTheme="minorHAnsi" w:cstheme="minorHAnsi"/>
                <w:spacing w:val="-3"/>
                <w:sz w:val="20"/>
                <w:szCs w:val="20"/>
              </w:rPr>
              <w:t>MS/ANVISA.</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RENASCERN 14027</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283,50</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1134,00</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26</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sz w:val="20"/>
                <w:szCs w:val="20"/>
              </w:rPr>
              <w:t xml:space="preserve">Lanterna Clínica para Exames </w:t>
            </w:r>
            <w:r w:rsidRPr="0050758A">
              <w:rPr>
                <w:rFonts w:asciiTheme="minorHAnsi" w:hAnsiTheme="minorHAnsi" w:cstheme="minorHAnsi"/>
                <w:spacing w:val="-3"/>
                <w:sz w:val="20"/>
                <w:szCs w:val="20"/>
              </w:rPr>
              <w:t xml:space="preserve">com </w:t>
            </w:r>
            <w:r w:rsidRPr="0050758A">
              <w:rPr>
                <w:rFonts w:asciiTheme="minorHAnsi" w:hAnsiTheme="minorHAnsi" w:cstheme="minorHAnsi"/>
                <w:sz w:val="20"/>
                <w:szCs w:val="20"/>
              </w:rPr>
              <w:t xml:space="preserve">Lâmpada de halogênio, iluminação mais clara para destacar a cor real </w:t>
            </w:r>
            <w:r w:rsidRPr="0050758A">
              <w:rPr>
                <w:rFonts w:asciiTheme="minorHAnsi" w:hAnsiTheme="minorHAnsi" w:cstheme="minorHAnsi"/>
                <w:spacing w:val="-3"/>
                <w:sz w:val="20"/>
                <w:szCs w:val="20"/>
              </w:rPr>
              <w:t xml:space="preserve">do </w:t>
            </w:r>
            <w:r w:rsidRPr="0050758A">
              <w:rPr>
                <w:rFonts w:asciiTheme="minorHAnsi" w:hAnsiTheme="minorHAnsi" w:cstheme="minorHAnsi"/>
                <w:sz w:val="20"/>
                <w:szCs w:val="20"/>
              </w:rPr>
              <w:t xml:space="preserve">tecido, construída em estrutura </w:t>
            </w:r>
            <w:r w:rsidRPr="0050758A">
              <w:rPr>
                <w:rFonts w:asciiTheme="minorHAnsi" w:hAnsiTheme="minorHAnsi" w:cstheme="minorHAnsi"/>
                <w:spacing w:val="-3"/>
                <w:sz w:val="20"/>
                <w:szCs w:val="20"/>
              </w:rPr>
              <w:t xml:space="preserve">metálica, </w:t>
            </w:r>
            <w:r w:rsidRPr="0050758A">
              <w:rPr>
                <w:rFonts w:asciiTheme="minorHAnsi" w:hAnsiTheme="minorHAnsi" w:cstheme="minorHAnsi"/>
                <w:sz w:val="20"/>
                <w:szCs w:val="20"/>
              </w:rPr>
              <w:t xml:space="preserve">alimentada por </w:t>
            </w:r>
            <w:r w:rsidRPr="0050758A">
              <w:rPr>
                <w:rFonts w:asciiTheme="minorHAnsi" w:hAnsiTheme="minorHAnsi" w:cstheme="minorHAnsi"/>
                <w:spacing w:val="-3"/>
                <w:sz w:val="20"/>
                <w:szCs w:val="20"/>
              </w:rPr>
              <w:t xml:space="preserve">duas </w:t>
            </w:r>
            <w:r w:rsidRPr="0050758A">
              <w:rPr>
                <w:rFonts w:asciiTheme="minorHAnsi" w:hAnsiTheme="minorHAnsi" w:cstheme="minorHAnsi"/>
                <w:sz w:val="20"/>
                <w:szCs w:val="20"/>
              </w:rPr>
              <w:t xml:space="preserve">pilhas </w:t>
            </w:r>
            <w:r w:rsidRPr="0050758A">
              <w:rPr>
                <w:rFonts w:asciiTheme="minorHAnsi" w:hAnsiTheme="minorHAnsi" w:cstheme="minorHAnsi"/>
                <w:spacing w:val="-3"/>
                <w:sz w:val="20"/>
                <w:szCs w:val="20"/>
              </w:rPr>
              <w:t xml:space="preserve">AAA </w:t>
            </w:r>
            <w:r w:rsidRPr="0050758A">
              <w:rPr>
                <w:rFonts w:asciiTheme="minorHAnsi" w:hAnsiTheme="minorHAnsi" w:cstheme="minorHAnsi"/>
                <w:sz w:val="20"/>
                <w:szCs w:val="20"/>
              </w:rPr>
              <w:t xml:space="preserve">(palito), protetor para lâmpada e ajuste de </w:t>
            </w:r>
            <w:r w:rsidRPr="0050758A">
              <w:rPr>
                <w:rFonts w:asciiTheme="minorHAnsi" w:hAnsiTheme="minorHAnsi" w:cstheme="minorHAnsi"/>
                <w:spacing w:val="-3"/>
                <w:sz w:val="20"/>
                <w:szCs w:val="20"/>
              </w:rPr>
              <w:t xml:space="preserve">foco, </w:t>
            </w:r>
            <w:r w:rsidRPr="0050758A">
              <w:rPr>
                <w:rFonts w:asciiTheme="minorHAnsi" w:hAnsiTheme="minorHAnsi" w:cstheme="minorHAnsi"/>
                <w:sz w:val="20"/>
                <w:szCs w:val="20"/>
              </w:rPr>
              <w:t xml:space="preserve">botão liga/desliga. </w:t>
            </w:r>
            <w:r w:rsidRPr="0050758A">
              <w:rPr>
                <w:rFonts w:asciiTheme="minorHAnsi" w:hAnsiTheme="minorHAnsi" w:cstheme="minorHAnsi"/>
                <w:spacing w:val="-3"/>
                <w:sz w:val="20"/>
                <w:szCs w:val="20"/>
              </w:rPr>
              <w:t xml:space="preserve">Medida: </w:t>
            </w:r>
            <w:r w:rsidRPr="0050758A">
              <w:rPr>
                <w:rFonts w:asciiTheme="minorHAnsi" w:hAnsiTheme="minorHAnsi" w:cstheme="minorHAnsi"/>
                <w:sz w:val="20"/>
                <w:szCs w:val="20"/>
              </w:rPr>
              <w:t xml:space="preserve">14 cm </w:t>
            </w:r>
            <w:r w:rsidRPr="0050758A">
              <w:rPr>
                <w:rFonts w:asciiTheme="minorHAnsi" w:hAnsiTheme="minorHAnsi" w:cstheme="minorHAnsi"/>
                <w:spacing w:val="-3"/>
                <w:sz w:val="20"/>
                <w:szCs w:val="20"/>
              </w:rPr>
              <w:t>de</w:t>
            </w:r>
            <w:r w:rsidRPr="0050758A">
              <w:rPr>
                <w:rFonts w:asciiTheme="minorHAnsi" w:hAnsiTheme="minorHAnsi" w:cstheme="minorHAnsi"/>
                <w:spacing w:val="-8"/>
                <w:sz w:val="20"/>
                <w:szCs w:val="20"/>
              </w:rPr>
              <w:t xml:space="preserve"> </w:t>
            </w:r>
            <w:r w:rsidRPr="0050758A">
              <w:rPr>
                <w:rFonts w:asciiTheme="minorHAnsi" w:hAnsiTheme="minorHAnsi" w:cstheme="minorHAnsi"/>
                <w:spacing w:val="-3"/>
                <w:sz w:val="20"/>
                <w:szCs w:val="20"/>
              </w:rPr>
              <w:t>comprimento.</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AK/11P</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13,77</w:t>
            </w: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82,62</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28</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bCs/>
                <w:kern w:val="36"/>
                <w:sz w:val="20"/>
                <w:szCs w:val="20"/>
              </w:rPr>
              <w:t xml:space="preserve">  Medidor Cloro </w:t>
            </w:r>
            <w:proofErr w:type="spellStart"/>
            <w:r w:rsidRPr="0050758A">
              <w:rPr>
                <w:rFonts w:asciiTheme="minorHAnsi" w:hAnsiTheme="minorHAnsi" w:cstheme="minorHAnsi"/>
                <w:bCs/>
                <w:kern w:val="36"/>
                <w:sz w:val="20"/>
                <w:szCs w:val="20"/>
              </w:rPr>
              <w:t>Dpd</w:t>
            </w:r>
            <w:proofErr w:type="spellEnd"/>
            <w:r w:rsidRPr="0050758A">
              <w:rPr>
                <w:rFonts w:asciiTheme="minorHAnsi" w:hAnsiTheme="minorHAnsi" w:cstheme="minorHAnsi"/>
                <w:bCs/>
                <w:kern w:val="36"/>
                <w:sz w:val="20"/>
                <w:szCs w:val="20"/>
              </w:rPr>
              <w:t xml:space="preserve"> (</w:t>
            </w:r>
            <w:proofErr w:type="spellStart"/>
            <w:r w:rsidRPr="0050758A">
              <w:rPr>
                <w:rFonts w:asciiTheme="minorHAnsi" w:hAnsiTheme="minorHAnsi" w:cstheme="minorHAnsi"/>
                <w:bCs/>
                <w:kern w:val="36"/>
                <w:sz w:val="20"/>
                <w:szCs w:val="20"/>
              </w:rPr>
              <w:t>colorimetro</w:t>
            </w:r>
            <w:proofErr w:type="spellEnd"/>
            <w:r w:rsidRPr="0050758A">
              <w:rPr>
                <w:rFonts w:asciiTheme="minorHAnsi" w:hAnsiTheme="minorHAnsi" w:cstheme="minorHAnsi"/>
                <w:bCs/>
                <w:kern w:val="36"/>
                <w:sz w:val="20"/>
                <w:szCs w:val="20"/>
              </w:rPr>
              <w:t xml:space="preserve">) + Medidor </w:t>
            </w:r>
            <w:proofErr w:type="spellStart"/>
            <w:r w:rsidRPr="0050758A">
              <w:rPr>
                <w:rFonts w:asciiTheme="minorHAnsi" w:hAnsiTheme="minorHAnsi" w:cstheme="minorHAnsi"/>
                <w:bCs/>
                <w:kern w:val="36"/>
                <w:sz w:val="20"/>
                <w:szCs w:val="20"/>
              </w:rPr>
              <w:t>Ph</w:t>
            </w:r>
            <w:proofErr w:type="spellEnd"/>
            <w:r w:rsidRPr="0050758A">
              <w:rPr>
                <w:rFonts w:asciiTheme="minorHAnsi" w:hAnsiTheme="minorHAnsi" w:cstheme="minorHAnsi"/>
                <w:bCs/>
                <w:kern w:val="36"/>
                <w:sz w:val="20"/>
                <w:szCs w:val="20"/>
              </w:rPr>
              <w:t xml:space="preserve"> + </w:t>
            </w:r>
            <w:proofErr w:type="spellStart"/>
            <w:r w:rsidRPr="0050758A">
              <w:rPr>
                <w:rFonts w:asciiTheme="minorHAnsi" w:hAnsiTheme="minorHAnsi" w:cstheme="minorHAnsi"/>
                <w:bCs/>
                <w:kern w:val="36"/>
                <w:sz w:val="20"/>
                <w:szCs w:val="20"/>
              </w:rPr>
              <w:t>Tds</w:t>
            </w:r>
            <w:proofErr w:type="spellEnd"/>
            <w:r w:rsidRPr="0050758A">
              <w:rPr>
                <w:rFonts w:asciiTheme="minorHAnsi" w:hAnsiTheme="minorHAnsi" w:cstheme="minorHAnsi"/>
                <w:bCs/>
                <w:kern w:val="36"/>
                <w:sz w:val="20"/>
                <w:szCs w:val="20"/>
              </w:rPr>
              <w:t xml:space="preserve"> Digital, faixa </w:t>
            </w:r>
            <w:r w:rsidRPr="0050758A">
              <w:rPr>
                <w:rFonts w:asciiTheme="minorHAnsi" w:hAnsiTheme="minorHAnsi" w:cstheme="minorHAnsi"/>
                <w:sz w:val="20"/>
                <w:szCs w:val="20"/>
                <w:shd w:val="clear" w:color="auto" w:fill="FFFFFF"/>
              </w:rPr>
              <w:t xml:space="preserve">0.00 a 2.50 </w:t>
            </w:r>
            <w:proofErr w:type="spellStart"/>
            <w:proofErr w:type="gramStart"/>
            <w:r w:rsidRPr="0050758A">
              <w:rPr>
                <w:rFonts w:asciiTheme="minorHAnsi" w:hAnsiTheme="minorHAnsi" w:cstheme="minorHAnsi"/>
                <w:sz w:val="20"/>
                <w:szCs w:val="20"/>
                <w:shd w:val="clear" w:color="auto" w:fill="FFFFFF"/>
              </w:rPr>
              <w:t>ppm</w:t>
            </w:r>
            <w:proofErr w:type="spellEnd"/>
            <w:proofErr w:type="gramEnd"/>
            <w:r w:rsidRPr="0050758A">
              <w:rPr>
                <w:rFonts w:asciiTheme="minorHAnsi" w:hAnsiTheme="minorHAnsi" w:cstheme="minorHAnsi"/>
                <w:sz w:val="20"/>
                <w:szCs w:val="20"/>
                <w:shd w:val="clear" w:color="auto" w:fill="FFFFFF"/>
              </w:rPr>
              <w:t xml:space="preserve"> (mg/L), resolução: 0.01 </w:t>
            </w:r>
            <w:proofErr w:type="spellStart"/>
            <w:r w:rsidRPr="0050758A">
              <w:rPr>
                <w:rFonts w:asciiTheme="minorHAnsi" w:hAnsiTheme="minorHAnsi" w:cstheme="minorHAnsi"/>
                <w:sz w:val="20"/>
                <w:szCs w:val="20"/>
                <w:shd w:val="clear" w:color="auto" w:fill="FFFFFF"/>
              </w:rPr>
              <w:t>ppm</w:t>
            </w:r>
            <w:proofErr w:type="spellEnd"/>
            <w:r w:rsidRPr="0050758A">
              <w:rPr>
                <w:rFonts w:asciiTheme="minorHAnsi" w:hAnsiTheme="minorHAnsi" w:cstheme="minorHAnsi"/>
                <w:sz w:val="20"/>
                <w:szCs w:val="20"/>
                <w:shd w:val="clear" w:color="auto" w:fill="FFFFFF"/>
              </w:rPr>
              <w:t xml:space="preserve"> (mg/L); precisão 25°C ±0.03 </w:t>
            </w:r>
            <w:proofErr w:type="spellStart"/>
            <w:r w:rsidRPr="0050758A">
              <w:rPr>
                <w:rFonts w:asciiTheme="minorHAnsi" w:hAnsiTheme="minorHAnsi" w:cstheme="minorHAnsi"/>
                <w:sz w:val="20"/>
                <w:szCs w:val="20"/>
                <w:shd w:val="clear" w:color="auto" w:fill="FFFFFF"/>
              </w:rPr>
              <w:t>ppm</w:t>
            </w:r>
            <w:proofErr w:type="spellEnd"/>
            <w:r w:rsidRPr="0050758A">
              <w:rPr>
                <w:rFonts w:asciiTheme="minorHAnsi" w:hAnsiTheme="minorHAnsi" w:cstheme="minorHAnsi"/>
                <w:sz w:val="20"/>
                <w:szCs w:val="20"/>
                <w:shd w:val="clear" w:color="auto" w:fill="FFFFFF"/>
              </w:rPr>
              <w:t xml:space="preserve"> ±3% da leitura; fonte de Luz: LED @ 525 </w:t>
            </w:r>
            <w:proofErr w:type="spellStart"/>
            <w:r w:rsidRPr="0050758A">
              <w:rPr>
                <w:rFonts w:asciiTheme="minorHAnsi" w:hAnsiTheme="minorHAnsi" w:cstheme="minorHAnsi"/>
                <w:sz w:val="20"/>
                <w:szCs w:val="20"/>
                <w:shd w:val="clear" w:color="auto" w:fill="FFFFFF"/>
              </w:rPr>
              <w:t>nm</w:t>
            </w:r>
            <w:proofErr w:type="spellEnd"/>
            <w:r w:rsidRPr="0050758A">
              <w:rPr>
                <w:rFonts w:asciiTheme="minorHAnsi" w:hAnsiTheme="minorHAnsi" w:cstheme="minorHAnsi"/>
                <w:sz w:val="20"/>
                <w:szCs w:val="20"/>
                <w:shd w:val="clear" w:color="auto" w:fill="FFFFFF"/>
              </w:rPr>
              <w:t>; detector de luz: fotocélula de silício; ambiente: 0 a 50°C (32 a 122°F); U.R. máx. 95% de não-condensação; bateria (1) 1.5V AAA; desligamento automático após dois minutos sem uso e dez segundos após a leitura; dimensões: 81.5 x 61 x 37.5 mm</w:t>
            </w:r>
            <w:r w:rsidRPr="0050758A">
              <w:rPr>
                <w:rFonts w:asciiTheme="minorHAnsi" w:hAnsiTheme="minorHAnsi" w:cstheme="minorHAnsi"/>
                <w:sz w:val="20"/>
                <w:szCs w:val="20"/>
              </w:rPr>
              <w:t>; pe</w:t>
            </w:r>
            <w:r w:rsidRPr="0050758A">
              <w:rPr>
                <w:rFonts w:asciiTheme="minorHAnsi" w:hAnsiTheme="minorHAnsi" w:cstheme="minorHAnsi"/>
                <w:sz w:val="20"/>
                <w:szCs w:val="20"/>
                <w:shd w:val="clear" w:color="auto" w:fill="FFFFFF"/>
              </w:rPr>
              <w:t>so 64 g; método: adaptação do método de USEPA 330.5, método DPD.</w:t>
            </w:r>
          </w:p>
        </w:tc>
        <w:tc>
          <w:tcPr>
            <w:tcW w:w="992" w:type="dxa"/>
            <w:tcBorders>
              <w:top w:val="single" w:sz="4" w:space="0" w:color="auto"/>
              <w:left w:val="nil"/>
              <w:bottom w:val="single" w:sz="4" w:space="0" w:color="auto"/>
              <w:right w:val="single" w:sz="4" w:space="0" w:color="auto"/>
            </w:tcBorders>
          </w:tcPr>
          <w:p w:rsidR="007B37E4" w:rsidRPr="0050758A" w:rsidRDefault="0050758A"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TOTAL CHLORINE/MW11</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560,25</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560,25</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31</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hAnsiTheme="minorHAnsi" w:cstheme="minorHAnsi"/>
                <w:sz w:val="20"/>
                <w:szCs w:val="20"/>
              </w:rPr>
              <w:t xml:space="preserve">Mesa de </w:t>
            </w:r>
            <w:r w:rsidRPr="0050758A">
              <w:rPr>
                <w:rFonts w:asciiTheme="minorHAnsi" w:hAnsiTheme="minorHAnsi" w:cstheme="minorHAnsi"/>
                <w:spacing w:val="-3"/>
                <w:sz w:val="20"/>
                <w:szCs w:val="20"/>
              </w:rPr>
              <w:t xml:space="preserve">exames </w:t>
            </w:r>
            <w:r w:rsidRPr="0050758A">
              <w:rPr>
                <w:rFonts w:asciiTheme="minorHAnsi" w:hAnsiTheme="minorHAnsi" w:cstheme="minorHAnsi"/>
                <w:sz w:val="20"/>
                <w:szCs w:val="20"/>
              </w:rPr>
              <w:t xml:space="preserve">clínicos com estrutura </w:t>
            </w:r>
            <w:r w:rsidRPr="0050758A">
              <w:rPr>
                <w:rFonts w:asciiTheme="minorHAnsi" w:hAnsiTheme="minorHAnsi" w:cstheme="minorHAnsi"/>
                <w:spacing w:val="-3"/>
                <w:sz w:val="20"/>
                <w:szCs w:val="20"/>
              </w:rPr>
              <w:t xml:space="preserve">tubular </w:t>
            </w:r>
            <w:r w:rsidRPr="0050758A">
              <w:rPr>
                <w:rFonts w:asciiTheme="minorHAnsi" w:hAnsiTheme="minorHAnsi" w:cstheme="minorHAnsi"/>
                <w:sz w:val="20"/>
                <w:szCs w:val="20"/>
              </w:rPr>
              <w:t xml:space="preserve">metálica esmaltada na cor </w:t>
            </w:r>
            <w:r w:rsidRPr="0050758A">
              <w:rPr>
                <w:rFonts w:asciiTheme="minorHAnsi" w:hAnsiTheme="minorHAnsi" w:cstheme="minorHAnsi"/>
                <w:spacing w:val="-3"/>
                <w:sz w:val="20"/>
                <w:szCs w:val="20"/>
              </w:rPr>
              <w:t xml:space="preserve">branca </w:t>
            </w:r>
            <w:r w:rsidRPr="0050758A">
              <w:rPr>
                <w:rFonts w:asciiTheme="minorHAnsi" w:hAnsiTheme="minorHAnsi" w:cstheme="minorHAnsi"/>
                <w:sz w:val="20"/>
                <w:szCs w:val="20"/>
              </w:rPr>
              <w:t xml:space="preserve">(pintura epóxi ou eletrostática), leito acolchoado </w:t>
            </w:r>
            <w:r w:rsidRPr="0050758A">
              <w:rPr>
                <w:rFonts w:asciiTheme="minorHAnsi" w:hAnsiTheme="minorHAnsi" w:cstheme="minorHAnsi"/>
                <w:spacing w:val="2"/>
                <w:sz w:val="20"/>
                <w:szCs w:val="20"/>
              </w:rPr>
              <w:t xml:space="preserve">em </w:t>
            </w:r>
            <w:r w:rsidRPr="0050758A">
              <w:rPr>
                <w:rFonts w:asciiTheme="minorHAnsi" w:hAnsiTheme="minorHAnsi" w:cstheme="minorHAnsi"/>
                <w:spacing w:val="-3"/>
                <w:sz w:val="20"/>
                <w:szCs w:val="20"/>
              </w:rPr>
              <w:t xml:space="preserve">espuma </w:t>
            </w:r>
            <w:r w:rsidRPr="0050758A">
              <w:rPr>
                <w:rFonts w:asciiTheme="minorHAnsi" w:hAnsiTheme="minorHAnsi" w:cstheme="minorHAnsi"/>
                <w:sz w:val="20"/>
                <w:szCs w:val="20"/>
              </w:rPr>
              <w:t xml:space="preserve">de poliuretano de 1ª qualidade, </w:t>
            </w:r>
            <w:r w:rsidRPr="0050758A">
              <w:rPr>
                <w:rFonts w:asciiTheme="minorHAnsi" w:hAnsiTheme="minorHAnsi" w:cstheme="minorHAnsi"/>
                <w:spacing w:val="-3"/>
                <w:sz w:val="20"/>
                <w:szCs w:val="20"/>
              </w:rPr>
              <w:t xml:space="preserve">revestido </w:t>
            </w:r>
            <w:r w:rsidRPr="0050758A">
              <w:rPr>
                <w:rFonts w:asciiTheme="minorHAnsi" w:hAnsiTheme="minorHAnsi" w:cstheme="minorHAnsi"/>
                <w:sz w:val="20"/>
                <w:szCs w:val="20"/>
              </w:rPr>
              <w:t xml:space="preserve">em </w:t>
            </w:r>
            <w:proofErr w:type="spellStart"/>
            <w:r w:rsidRPr="0050758A">
              <w:rPr>
                <w:rFonts w:asciiTheme="minorHAnsi" w:hAnsiTheme="minorHAnsi" w:cstheme="minorHAnsi"/>
                <w:sz w:val="20"/>
                <w:szCs w:val="20"/>
              </w:rPr>
              <w:t>courvin</w:t>
            </w:r>
            <w:proofErr w:type="spellEnd"/>
            <w:r w:rsidRPr="0050758A">
              <w:rPr>
                <w:rFonts w:asciiTheme="minorHAnsi" w:hAnsiTheme="minorHAnsi" w:cstheme="minorHAnsi"/>
                <w:sz w:val="20"/>
                <w:szCs w:val="20"/>
              </w:rPr>
              <w:t xml:space="preserve">, na </w:t>
            </w:r>
            <w:r w:rsidRPr="0050758A">
              <w:rPr>
                <w:rFonts w:asciiTheme="minorHAnsi" w:hAnsiTheme="minorHAnsi" w:cstheme="minorHAnsi"/>
                <w:spacing w:val="-3"/>
                <w:sz w:val="20"/>
                <w:szCs w:val="20"/>
              </w:rPr>
              <w:t xml:space="preserve">cor </w:t>
            </w:r>
            <w:r w:rsidRPr="0050758A">
              <w:rPr>
                <w:rFonts w:asciiTheme="minorHAnsi" w:hAnsiTheme="minorHAnsi" w:cstheme="minorHAnsi"/>
                <w:sz w:val="20"/>
                <w:szCs w:val="20"/>
              </w:rPr>
              <w:t xml:space="preserve">azul, </w:t>
            </w:r>
            <w:r w:rsidRPr="0050758A">
              <w:rPr>
                <w:rFonts w:asciiTheme="minorHAnsi" w:hAnsiTheme="minorHAnsi" w:cstheme="minorHAnsi"/>
                <w:spacing w:val="-3"/>
                <w:sz w:val="20"/>
                <w:szCs w:val="20"/>
              </w:rPr>
              <w:t xml:space="preserve">cabeceira </w:t>
            </w:r>
            <w:r w:rsidRPr="0050758A">
              <w:rPr>
                <w:rFonts w:asciiTheme="minorHAnsi" w:hAnsiTheme="minorHAnsi" w:cstheme="minorHAnsi"/>
                <w:sz w:val="20"/>
                <w:szCs w:val="20"/>
              </w:rPr>
              <w:t xml:space="preserve">reclinável manualmente através de cremalheira, </w:t>
            </w:r>
            <w:r w:rsidRPr="0050758A">
              <w:rPr>
                <w:rFonts w:asciiTheme="minorHAnsi" w:hAnsiTheme="minorHAnsi" w:cstheme="minorHAnsi"/>
                <w:spacing w:val="-5"/>
                <w:sz w:val="20"/>
                <w:szCs w:val="20"/>
              </w:rPr>
              <w:t xml:space="preserve">pés </w:t>
            </w:r>
            <w:r w:rsidRPr="0050758A">
              <w:rPr>
                <w:rFonts w:asciiTheme="minorHAnsi" w:hAnsiTheme="minorHAnsi" w:cstheme="minorHAnsi"/>
                <w:sz w:val="20"/>
                <w:szCs w:val="20"/>
              </w:rPr>
              <w:t xml:space="preserve">com ponteira de </w:t>
            </w:r>
            <w:r w:rsidRPr="0050758A">
              <w:rPr>
                <w:rFonts w:asciiTheme="minorHAnsi" w:hAnsiTheme="minorHAnsi" w:cstheme="minorHAnsi"/>
                <w:spacing w:val="-3"/>
                <w:sz w:val="20"/>
                <w:szCs w:val="20"/>
              </w:rPr>
              <w:t xml:space="preserve">borracha. Acompanha </w:t>
            </w:r>
            <w:r w:rsidRPr="0050758A">
              <w:rPr>
                <w:rFonts w:asciiTheme="minorHAnsi" w:hAnsiTheme="minorHAnsi" w:cstheme="minorHAnsi"/>
                <w:sz w:val="20"/>
                <w:szCs w:val="20"/>
              </w:rPr>
              <w:t xml:space="preserve">suporte para lençol de </w:t>
            </w:r>
            <w:r w:rsidRPr="0050758A">
              <w:rPr>
                <w:rFonts w:asciiTheme="minorHAnsi" w:hAnsiTheme="minorHAnsi" w:cstheme="minorHAnsi"/>
                <w:spacing w:val="-3"/>
                <w:sz w:val="20"/>
                <w:szCs w:val="20"/>
              </w:rPr>
              <w:t xml:space="preserve">papel </w:t>
            </w:r>
            <w:r w:rsidRPr="0050758A">
              <w:rPr>
                <w:rFonts w:asciiTheme="minorHAnsi" w:hAnsiTheme="minorHAnsi" w:cstheme="minorHAnsi"/>
                <w:sz w:val="20"/>
                <w:szCs w:val="20"/>
              </w:rPr>
              <w:t xml:space="preserve">de 50 </w:t>
            </w:r>
            <w:proofErr w:type="spellStart"/>
            <w:r w:rsidRPr="0050758A">
              <w:rPr>
                <w:rFonts w:asciiTheme="minorHAnsi" w:hAnsiTheme="minorHAnsi" w:cstheme="minorHAnsi"/>
                <w:spacing w:val="-4"/>
                <w:sz w:val="20"/>
                <w:szCs w:val="20"/>
              </w:rPr>
              <w:t>mm.</w:t>
            </w:r>
            <w:proofErr w:type="spellEnd"/>
            <w:r w:rsidRPr="0050758A">
              <w:rPr>
                <w:rFonts w:asciiTheme="minorHAnsi" w:hAnsiTheme="minorHAnsi" w:cstheme="minorHAnsi"/>
                <w:spacing w:val="-4"/>
                <w:sz w:val="20"/>
                <w:szCs w:val="20"/>
              </w:rPr>
              <w:t xml:space="preserve"> </w:t>
            </w:r>
            <w:r w:rsidRPr="0050758A">
              <w:rPr>
                <w:rFonts w:asciiTheme="minorHAnsi" w:hAnsiTheme="minorHAnsi" w:cstheme="minorHAnsi"/>
                <w:sz w:val="20"/>
                <w:szCs w:val="20"/>
              </w:rPr>
              <w:t xml:space="preserve">Dimensões </w:t>
            </w:r>
            <w:r w:rsidRPr="0050758A">
              <w:rPr>
                <w:rFonts w:asciiTheme="minorHAnsi" w:hAnsiTheme="minorHAnsi" w:cstheme="minorHAnsi"/>
                <w:spacing w:val="-3"/>
                <w:sz w:val="20"/>
                <w:szCs w:val="20"/>
              </w:rPr>
              <w:t xml:space="preserve">aproximadas </w:t>
            </w:r>
            <w:r w:rsidRPr="0050758A">
              <w:rPr>
                <w:rFonts w:asciiTheme="minorHAnsi" w:hAnsiTheme="minorHAnsi" w:cstheme="minorHAnsi"/>
                <w:sz w:val="20"/>
                <w:szCs w:val="20"/>
              </w:rPr>
              <w:t xml:space="preserve">de 1,85 m de comprimento X 0,50 m de largura X 0,80 de altura. Garantia de </w:t>
            </w:r>
            <w:proofErr w:type="gramStart"/>
            <w:r w:rsidRPr="0050758A">
              <w:rPr>
                <w:rFonts w:asciiTheme="minorHAnsi" w:hAnsiTheme="minorHAnsi" w:cstheme="minorHAnsi"/>
                <w:spacing w:val="-3"/>
                <w:sz w:val="20"/>
                <w:szCs w:val="20"/>
              </w:rPr>
              <w:t>1</w:t>
            </w:r>
            <w:proofErr w:type="gramEnd"/>
            <w:r w:rsidRPr="0050758A">
              <w:rPr>
                <w:rFonts w:asciiTheme="minorHAnsi" w:hAnsiTheme="minorHAnsi" w:cstheme="minorHAnsi"/>
                <w:spacing w:val="-3"/>
                <w:sz w:val="20"/>
                <w:szCs w:val="20"/>
              </w:rPr>
              <w:t xml:space="preserve">(um) </w:t>
            </w:r>
            <w:r w:rsidRPr="0050758A">
              <w:rPr>
                <w:rFonts w:asciiTheme="minorHAnsi" w:hAnsiTheme="minorHAnsi" w:cstheme="minorHAnsi"/>
                <w:sz w:val="20"/>
                <w:szCs w:val="20"/>
              </w:rPr>
              <w:t xml:space="preserve">ano. Fabricado de acordo com Padrões </w:t>
            </w:r>
            <w:r w:rsidRPr="0050758A">
              <w:rPr>
                <w:rFonts w:asciiTheme="minorHAnsi" w:hAnsiTheme="minorHAnsi" w:cstheme="minorHAnsi"/>
                <w:spacing w:val="-3"/>
                <w:sz w:val="20"/>
                <w:szCs w:val="20"/>
              </w:rPr>
              <w:t xml:space="preserve">Internacionais </w:t>
            </w:r>
            <w:r w:rsidRPr="0050758A">
              <w:rPr>
                <w:rFonts w:asciiTheme="minorHAnsi" w:hAnsiTheme="minorHAnsi" w:cstheme="minorHAnsi"/>
                <w:sz w:val="20"/>
                <w:szCs w:val="20"/>
              </w:rPr>
              <w:t xml:space="preserve">de Qualidade, </w:t>
            </w:r>
            <w:r w:rsidRPr="0050758A">
              <w:rPr>
                <w:rFonts w:asciiTheme="minorHAnsi" w:hAnsiTheme="minorHAnsi" w:cstheme="minorHAnsi"/>
                <w:spacing w:val="-3"/>
                <w:sz w:val="20"/>
                <w:szCs w:val="20"/>
              </w:rPr>
              <w:t xml:space="preserve">Normas </w:t>
            </w:r>
            <w:r w:rsidRPr="0050758A">
              <w:rPr>
                <w:rFonts w:asciiTheme="minorHAnsi" w:hAnsiTheme="minorHAnsi" w:cstheme="minorHAnsi"/>
                <w:sz w:val="20"/>
                <w:szCs w:val="20"/>
              </w:rPr>
              <w:t xml:space="preserve">da </w:t>
            </w:r>
            <w:r w:rsidRPr="0050758A">
              <w:rPr>
                <w:rFonts w:asciiTheme="minorHAnsi" w:hAnsiTheme="minorHAnsi" w:cstheme="minorHAnsi"/>
                <w:spacing w:val="-4"/>
                <w:sz w:val="20"/>
                <w:szCs w:val="20"/>
              </w:rPr>
              <w:t xml:space="preserve">ABNT, </w:t>
            </w:r>
            <w:r w:rsidRPr="0050758A">
              <w:rPr>
                <w:rFonts w:asciiTheme="minorHAnsi" w:hAnsiTheme="minorHAnsi" w:cstheme="minorHAnsi"/>
                <w:sz w:val="20"/>
                <w:szCs w:val="20"/>
              </w:rPr>
              <w:t>Apresentar Registro no</w:t>
            </w:r>
            <w:r w:rsidRPr="0050758A">
              <w:rPr>
                <w:rFonts w:asciiTheme="minorHAnsi" w:hAnsiTheme="minorHAnsi" w:cstheme="minorHAnsi"/>
                <w:spacing w:val="6"/>
                <w:sz w:val="20"/>
                <w:szCs w:val="20"/>
              </w:rPr>
              <w:t xml:space="preserve"> </w:t>
            </w:r>
            <w:r w:rsidRPr="0050758A">
              <w:rPr>
                <w:rFonts w:asciiTheme="minorHAnsi" w:hAnsiTheme="minorHAnsi" w:cstheme="minorHAnsi"/>
                <w:spacing w:val="-3"/>
                <w:sz w:val="20"/>
                <w:szCs w:val="20"/>
              </w:rPr>
              <w:t xml:space="preserve">MS/ANVISA. </w:t>
            </w:r>
            <w:r w:rsidRPr="0050758A">
              <w:rPr>
                <w:rFonts w:asciiTheme="minorHAnsi" w:hAnsiTheme="minorHAnsi" w:cstheme="minorHAnsi"/>
                <w:b/>
                <w:sz w:val="20"/>
                <w:szCs w:val="20"/>
              </w:rPr>
              <w:t>(RESERVA DE COTA MPE)</w:t>
            </w:r>
          </w:p>
        </w:tc>
        <w:tc>
          <w:tcPr>
            <w:tcW w:w="992" w:type="dxa"/>
            <w:tcBorders>
              <w:top w:val="single" w:sz="4" w:space="0" w:color="auto"/>
              <w:left w:val="nil"/>
              <w:bottom w:val="single" w:sz="4" w:space="0" w:color="auto"/>
              <w:right w:val="single" w:sz="4" w:space="0" w:color="auto"/>
            </w:tcBorders>
          </w:tcPr>
          <w:p w:rsidR="007B37E4" w:rsidRPr="0050758A" w:rsidRDefault="0050758A" w:rsidP="0050758A">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 xml:space="preserve">RENASCERN </w:t>
            </w:r>
            <w:r w:rsidRPr="0050758A">
              <w:rPr>
                <w:rFonts w:asciiTheme="minorHAnsi" w:hAnsiTheme="minorHAnsi" w:cstheme="minorHAnsi"/>
                <w:sz w:val="20"/>
                <w:szCs w:val="20"/>
                <w:u w:val="single"/>
              </w:rPr>
              <w:t>08007</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451,77</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2710,62</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50758A">
        <w:trPr>
          <w:trHeight w:val="486"/>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37</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758A"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proofErr w:type="spellStart"/>
            <w:r w:rsidRPr="0050758A">
              <w:rPr>
                <w:rFonts w:asciiTheme="minorHAnsi" w:hAnsiTheme="minorHAnsi" w:cstheme="minorHAnsi"/>
                <w:spacing w:val="-3"/>
                <w:sz w:val="20"/>
                <w:szCs w:val="20"/>
              </w:rPr>
              <w:lastRenderedPageBreak/>
              <w:t>Negatoscópio</w:t>
            </w:r>
            <w:proofErr w:type="spell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equipamento utilizado para a visualização </w:t>
            </w:r>
            <w:r w:rsidRPr="0050758A">
              <w:rPr>
                <w:rFonts w:asciiTheme="minorHAnsi" w:hAnsiTheme="minorHAnsi" w:cstheme="minorHAnsi"/>
                <w:spacing w:val="-3"/>
                <w:sz w:val="20"/>
                <w:szCs w:val="20"/>
              </w:rPr>
              <w:t xml:space="preserve">de </w:t>
            </w:r>
            <w:r w:rsidRPr="0050758A">
              <w:rPr>
                <w:rFonts w:asciiTheme="minorHAnsi" w:hAnsiTheme="minorHAnsi" w:cstheme="minorHAnsi"/>
                <w:sz w:val="20"/>
                <w:szCs w:val="20"/>
              </w:rPr>
              <w:t xml:space="preserve">radiografias. </w:t>
            </w:r>
            <w:proofErr w:type="spellStart"/>
            <w:r w:rsidRPr="0050758A">
              <w:rPr>
                <w:rFonts w:asciiTheme="minorHAnsi" w:hAnsiTheme="minorHAnsi" w:cstheme="minorHAnsi"/>
                <w:spacing w:val="-3"/>
                <w:sz w:val="20"/>
                <w:szCs w:val="20"/>
              </w:rPr>
              <w:t>Negatoscópio</w:t>
            </w:r>
            <w:proofErr w:type="spell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de 01 </w:t>
            </w:r>
            <w:r w:rsidRPr="0050758A">
              <w:rPr>
                <w:rFonts w:asciiTheme="minorHAnsi" w:hAnsiTheme="minorHAnsi" w:cstheme="minorHAnsi"/>
                <w:spacing w:val="-3"/>
                <w:sz w:val="20"/>
                <w:szCs w:val="20"/>
              </w:rPr>
              <w:t xml:space="preserve">corpo, </w:t>
            </w:r>
            <w:r w:rsidRPr="0050758A">
              <w:rPr>
                <w:rFonts w:asciiTheme="minorHAnsi" w:hAnsiTheme="minorHAnsi" w:cstheme="minorHAnsi"/>
                <w:sz w:val="20"/>
                <w:szCs w:val="20"/>
              </w:rPr>
              <w:t xml:space="preserve">construído </w:t>
            </w:r>
            <w:r w:rsidRPr="0050758A">
              <w:rPr>
                <w:rFonts w:asciiTheme="minorHAnsi" w:hAnsiTheme="minorHAnsi" w:cstheme="minorHAnsi"/>
                <w:spacing w:val="2"/>
                <w:sz w:val="20"/>
                <w:szCs w:val="20"/>
              </w:rPr>
              <w:t xml:space="preserve">em </w:t>
            </w:r>
            <w:r w:rsidRPr="0050758A">
              <w:rPr>
                <w:rFonts w:asciiTheme="minorHAnsi" w:hAnsiTheme="minorHAnsi" w:cstheme="minorHAnsi"/>
                <w:sz w:val="20"/>
                <w:szCs w:val="20"/>
              </w:rPr>
              <w:t xml:space="preserve">aço inoxidável </w:t>
            </w:r>
            <w:r w:rsidRPr="0050758A">
              <w:rPr>
                <w:rFonts w:asciiTheme="minorHAnsi" w:hAnsiTheme="minorHAnsi" w:cstheme="minorHAnsi"/>
                <w:spacing w:val="-3"/>
                <w:sz w:val="20"/>
                <w:szCs w:val="20"/>
              </w:rPr>
              <w:t xml:space="preserve">ou </w:t>
            </w:r>
            <w:r w:rsidRPr="0050758A">
              <w:rPr>
                <w:rFonts w:asciiTheme="minorHAnsi" w:hAnsiTheme="minorHAnsi" w:cstheme="minorHAnsi"/>
                <w:sz w:val="20"/>
                <w:szCs w:val="20"/>
              </w:rPr>
              <w:t xml:space="preserve">chapa de aço </w:t>
            </w:r>
            <w:r w:rsidRPr="0050758A">
              <w:rPr>
                <w:rFonts w:asciiTheme="minorHAnsi" w:hAnsiTheme="minorHAnsi" w:cstheme="minorHAnsi"/>
                <w:spacing w:val="-3"/>
                <w:sz w:val="20"/>
                <w:szCs w:val="20"/>
              </w:rPr>
              <w:t xml:space="preserve">inoxidável </w:t>
            </w:r>
            <w:r w:rsidRPr="0050758A">
              <w:rPr>
                <w:rFonts w:asciiTheme="minorHAnsi" w:hAnsiTheme="minorHAnsi" w:cstheme="minorHAnsi"/>
                <w:sz w:val="20"/>
                <w:szCs w:val="20"/>
              </w:rPr>
              <w:t xml:space="preserve">com pintura eletrostática em epóxi, com suporte </w:t>
            </w:r>
            <w:r w:rsidRPr="0050758A">
              <w:rPr>
                <w:rFonts w:asciiTheme="minorHAnsi" w:hAnsiTheme="minorHAnsi" w:cstheme="minorHAnsi"/>
                <w:spacing w:val="-4"/>
                <w:sz w:val="20"/>
                <w:szCs w:val="20"/>
              </w:rPr>
              <w:t xml:space="preserve">para </w:t>
            </w:r>
            <w:r w:rsidRPr="0050758A">
              <w:rPr>
                <w:rFonts w:asciiTheme="minorHAnsi" w:hAnsiTheme="minorHAnsi" w:cstheme="minorHAnsi"/>
                <w:spacing w:val="-3"/>
                <w:sz w:val="20"/>
                <w:szCs w:val="20"/>
              </w:rPr>
              <w:t xml:space="preserve">fixação </w:t>
            </w:r>
            <w:r w:rsidRPr="0050758A">
              <w:rPr>
                <w:rFonts w:asciiTheme="minorHAnsi" w:hAnsiTheme="minorHAnsi" w:cstheme="minorHAnsi"/>
                <w:spacing w:val="2"/>
                <w:sz w:val="20"/>
                <w:szCs w:val="20"/>
              </w:rPr>
              <w:t xml:space="preserve">em </w:t>
            </w:r>
            <w:r w:rsidRPr="0050758A">
              <w:rPr>
                <w:rFonts w:asciiTheme="minorHAnsi" w:hAnsiTheme="minorHAnsi" w:cstheme="minorHAnsi"/>
                <w:sz w:val="20"/>
                <w:szCs w:val="20"/>
              </w:rPr>
              <w:t xml:space="preserve">parede. O painel é de acrílico </w:t>
            </w:r>
            <w:r w:rsidRPr="0050758A">
              <w:rPr>
                <w:rFonts w:asciiTheme="minorHAnsi" w:hAnsiTheme="minorHAnsi" w:cstheme="minorHAnsi"/>
                <w:spacing w:val="-3"/>
                <w:sz w:val="20"/>
                <w:szCs w:val="20"/>
              </w:rPr>
              <w:t xml:space="preserve">fosco, </w:t>
            </w:r>
            <w:r w:rsidRPr="0050758A">
              <w:rPr>
                <w:rFonts w:asciiTheme="minorHAnsi" w:hAnsiTheme="minorHAnsi" w:cstheme="minorHAnsi"/>
                <w:sz w:val="20"/>
                <w:szCs w:val="20"/>
              </w:rPr>
              <w:t xml:space="preserve">com </w:t>
            </w:r>
            <w:r w:rsidRPr="0050758A">
              <w:rPr>
                <w:rFonts w:asciiTheme="minorHAnsi" w:hAnsiTheme="minorHAnsi" w:cstheme="minorHAnsi"/>
                <w:spacing w:val="-2"/>
                <w:sz w:val="20"/>
                <w:szCs w:val="20"/>
              </w:rPr>
              <w:t xml:space="preserve">presilhas </w:t>
            </w:r>
            <w:r w:rsidRPr="0050758A">
              <w:rPr>
                <w:rFonts w:asciiTheme="minorHAnsi" w:hAnsiTheme="minorHAnsi" w:cstheme="minorHAnsi"/>
                <w:sz w:val="20"/>
                <w:szCs w:val="20"/>
              </w:rPr>
              <w:t xml:space="preserve">para </w:t>
            </w:r>
            <w:r w:rsidRPr="0050758A">
              <w:rPr>
                <w:rFonts w:asciiTheme="minorHAnsi" w:hAnsiTheme="minorHAnsi" w:cstheme="minorHAnsi"/>
                <w:spacing w:val="-3"/>
                <w:sz w:val="20"/>
                <w:szCs w:val="20"/>
              </w:rPr>
              <w:t xml:space="preserve">fixação </w:t>
            </w:r>
            <w:r w:rsidRPr="0050758A">
              <w:rPr>
                <w:rFonts w:asciiTheme="minorHAnsi" w:hAnsiTheme="minorHAnsi" w:cstheme="minorHAnsi"/>
                <w:sz w:val="20"/>
                <w:szCs w:val="20"/>
              </w:rPr>
              <w:t xml:space="preserve">do </w:t>
            </w:r>
            <w:r w:rsidRPr="0050758A">
              <w:rPr>
                <w:rFonts w:asciiTheme="minorHAnsi" w:hAnsiTheme="minorHAnsi" w:cstheme="minorHAnsi"/>
                <w:spacing w:val="-3"/>
                <w:sz w:val="20"/>
                <w:szCs w:val="20"/>
              </w:rPr>
              <w:t xml:space="preserve">filme. </w:t>
            </w:r>
            <w:r w:rsidRPr="0050758A">
              <w:rPr>
                <w:rFonts w:asciiTheme="minorHAnsi" w:hAnsiTheme="minorHAnsi" w:cstheme="minorHAnsi"/>
                <w:sz w:val="20"/>
                <w:szCs w:val="20"/>
              </w:rPr>
              <w:t xml:space="preserve">A carcaça deverá ter </w:t>
            </w:r>
            <w:r w:rsidRPr="0050758A">
              <w:rPr>
                <w:rFonts w:asciiTheme="minorHAnsi" w:hAnsiTheme="minorHAnsi" w:cstheme="minorHAnsi"/>
                <w:spacing w:val="-3"/>
                <w:sz w:val="20"/>
                <w:szCs w:val="20"/>
              </w:rPr>
              <w:t xml:space="preserve">aterramento. </w:t>
            </w:r>
            <w:r w:rsidRPr="0050758A">
              <w:rPr>
                <w:rFonts w:asciiTheme="minorHAnsi" w:hAnsiTheme="minorHAnsi" w:cstheme="minorHAnsi"/>
                <w:sz w:val="20"/>
                <w:szCs w:val="20"/>
              </w:rPr>
              <w:t xml:space="preserve">Utilização </w:t>
            </w:r>
            <w:r w:rsidRPr="0050758A">
              <w:rPr>
                <w:rFonts w:asciiTheme="minorHAnsi" w:hAnsiTheme="minorHAnsi" w:cstheme="minorHAnsi"/>
                <w:spacing w:val="-3"/>
                <w:sz w:val="20"/>
                <w:szCs w:val="20"/>
              </w:rPr>
              <w:t xml:space="preserve">de lâmpadas </w:t>
            </w:r>
            <w:r w:rsidRPr="0050758A">
              <w:rPr>
                <w:rFonts w:asciiTheme="minorHAnsi" w:hAnsiTheme="minorHAnsi" w:cstheme="minorHAnsi"/>
                <w:sz w:val="20"/>
                <w:szCs w:val="20"/>
              </w:rPr>
              <w:t xml:space="preserve">fluorescentes com tensão </w:t>
            </w:r>
            <w:r w:rsidRPr="0050758A">
              <w:rPr>
                <w:rFonts w:asciiTheme="minorHAnsi" w:hAnsiTheme="minorHAnsi" w:cstheme="minorHAnsi"/>
                <w:spacing w:val="-3"/>
                <w:sz w:val="20"/>
                <w:szCs w:val="20"/>
              </w:rPr>
              <w:t xml:space="preserve">de </w:t>
            </w:r>
            <w:r w:rsidRPr="0050758A">
              <w:rPr>
                <w:rFonts w:asciiTheme="minorHAnsi" w:hAnsiTheme="minorHAnsi" w:cstheme="minorHAnsi"/>
                <w:sz w:val="20"/>
                <w:szCs w:val="20"/>
              </w:rPr>
              <w:t>alimentação</w:t>
            </w:r>
            <w:proofErr w:type="gramStart"/>
            <w:r w:rsidRPr="0050758A">
              <w:rPr>
                <w:rFonts w:asciiTheme="minorHAnsi" w:hAnsiTheme="minorHAnsi" w:cstheme="minorHAnsi"/>
                <w:sz w:val="20"/>
                <w:szCs w:val="20"/>
              </w:rPr>
              <w:t xml:space="preserve">   </w:t>
            </w:r>
            <w:proofErr w:type="gramEnd"/>
            <w:r w:rsidRPr="0050758A">
              <w:rPr>
                <w:rFonts w:asciiTheme="minorHAnsi" w:hAnsiTheme="minorHAnsi" w:cstheme="minorHAnsi"/>
                <w:sz w:val="20"/>
                <w:szCs w:val="20"/>
              </w:rPr>
              <w:t xml:space="preserve">bivolt  </w:t>
            </w:r>
            <w:r w:rsidRPr="0050758A">
              <w:rPr>
                <w:rFonts w:asciiTheme="minorHAnsi" w:hAnsiTheme="minorHAnsi" w:cstheme="minorHAnsi"/>
                <w:spacing w:val="-3"/>
                <w:sz w:val="20"/>
                <w:szCs w:val="20"/>
              </w:rPr>
              <w:t xml:space="preserve">manual  </w:t>
            </w:r>
            <w:r w:rsidRPr="0050758A">
              <w:rPr>
                <w:rFonts w:asciiTheme="minorHAnsi" w:hAnsiTheme="minorHAnsi" w:cstheme="minorHAnsi"/>
                <w:sz w:val="20"/>
                <w:szCs w:val="20"/>
              </w:rPr>
              <w:t>e frequência de  alimentação de  60</w:t>
            </w:r>
            <w:r w:rsidRPr="0050758A">
              <w:rPr>
                <w:rFonts w:asciiTheme="minorHAnsi" w:hAnsiTheme="minorHAnsi" w:cstheme="minorHAnsi"/>
                <w:spacing w:val="-19"/>
                <w:sz w:val="20"/>
                <w:szCs w:val="20"/>
              </w:rPr>
              <w:t xml:space="preserve"> </w:t>
            </w:r>
            <w:proofErr w:type="spellStart"/>
            <w:r w:rsidRPr="0050758A">
              <w:rPr>
                <w:rFonts w:asciiTheme="minorHAnsi" w:hAnsiTheme="minorHAnsi" w:cstheme="minorHAnsi"/>
                <w:spacing w:val="-4"/>
                <w:sz w:val="20"/>
                <w:szCs w:val="20"/>
              </w:rPr>
              <w:t>Hz.</w:t>
            </w:r>
            <w:r w:rsidRPr="0050758A">
              <w:rPr>
                <w:rFonts w:asciiTheme="minorHAnsi" w:hAnsiTheme="minorHAnsi" w:cstheme="minorHAnsi"/>
                <w:spacing w:val="-3"/>
                <w:sz w:val="20"/>
                <w:szCs w:val="20"/>
              </w:rPr>
              <w:t>Deverá</w:t>
            </w:r>
            <w:proofErr w:type="spellEnd"/>
            <w:r w:rsidRPr="0050758A">
              <w:rPr>
                <w:rFonts w:asciiTheme="minorHAnsi" w:hAnsiTheme="minorHAnsi" w:cstheme="minorHAnsi"/>
                <w:spacing w:val="-3"/>
                <w:sz w:val="20"/>
                <w:szCs w:val="20"/>
              </w:rPr>
              <w:t xml:space="preserve"> </w:t>
            </w:r>
            <w:r w:rsidRPr="0050758A">
              <w:rPr>
                <w:rFonts w:asciiTheme="minorHAnsi" w:hAnsiTheme="minorHAnsi" w:cstheme="minorHAnsi"/>
                <w:sz w:val="20"/>
                <w:szCs w:val="20"/>
              </w:rPr>
              <w:t xml:space="preserve">possuir chave liga-desliga </w:t>
            </w:r>
            <w:r w:rsidRPr="0050758A">
              <w:rPr>
                <w:rFonts w:asciiTheme="minorHAnsi" w:hAnsiTheme="minorHAnsi" w:cstheme="minorHAnsi"/>
                <w:spacing w:val="-4"/>
                <w:sz w:val="20"/>
                <w:szCs w:val="20"/>
              </w:rPr>
              <w:t xml:space="preserve">para </w:t>
            </w:r>
            <w:r w:rsidRPr="0050758A">
              <w:rPr>
                <w:rFonts w:asciiTheme="minorHAnsi" w:hAnsiTheme="minorHAnsi" w:cstheme="minorHAnsi"/>
                <w:sz w:val="20"/>
                <w:szCs w:val="20"/>
              </w:rPr>
              <w:t xml:space="preserve">acionamento </w:t>
            </w:r>
            <w:r w:rsidRPr="0050758A">
              <w:rPr>
                <w:rFonts w:asciiTheme="minorHAnsi" w:hAnsiTheme="minorHAnsi" w:cstheme="minorHAnsi"/>
                <w:spacing w:val="-3"/>
                <w:sz w:val="20"/>
                <w:szCs w:val="20"/>
              </w:rPr>
              <w:t xml:space="preserve">das  </w:t>
            </w:r>
            <w:r w:rsidRPr="0050758A">
              <w:rPr>
                <w:rFonts w:asciiTheme="minorHAnsi" w:hAnsiTheme="minorHAnsi" w:cstheme="minorHAnsi"/>
                <w:sz w:val="20"/>
                <w:szCs w:val="20"/>
              </w:rPr>
              <w:t>lâmpadas. O</w:t>
            </w:r>
            <w:proofErr w:type="gramStart"/>
            <w:r w:rsidRPr="0050758A">
              <w:rPr>
                <w:rFonts w:asciiTheme="minorHAnsi" w:hAnsiTheme="minorHAnsi" w:cstheme="minorHAnsi"/>
                <w:sz w:val="20"/>
                <w:szCs w:val="20"/>
              </w:rPr>
              <w:t xml:space="preserve">    </w:t>
            </w:r>
            <w:proofErr w:type="gramEnd"/>
            <w:r w:rsidRPr="0050758A">
              <w:rPr>
                <w:rFonts w:asciiTheme="minorHAnsi" w:hAnsiTheme="minorHAnsi" w:cstheme="minorHAnsi"/>
                <w:sz w:val="20"/>
                <w:szCs w:val="20"/>
              </w:rPr>
              <w:t xml:space="preserve">equipamento    deverá    </w:t>
            </w:r>
            <w:r w:rsidRPr="0050758A">
              <w:rPr>
                <w:rFonts w:asciiTheme="minorHAnsi" w:hAnsiTheme="minorHAnsi" w:cstheme="minorHAnsi"/>
                <w:spacing w:val="-3"/>
                <w:sz w:val="20"/>
                <w:szCs w:val="20"/>
              </w:rPr>
              <w:t xml:space="preserve">atender     </w:t>
            </w:r>
            <w:r w:rsidRPr="0050758A">
              <w:rPr>
                <w:rFonts w:asciiTheme="minorHAnsi" w:hAnsiTheme="minorHAnsi" w:cstheme="minorHAnsi"/>
                <w:sz w:val="20"/>
                <w:szCs w:val="20"/>
              </w:rPr>
              <w:t xml:space="preserve">as    normas     da   </w:t>
            </w:r>
            <w:r w:rsidRPr="0050758A">
              <w:rPr>
                <w:rFonts w:asciiTheme="minorHAnsi" w:hAnsiTheme="minorHAnsi" w:cstheme="minorHAnsi"/>
                <w:spacing w:val="31"/>
                <w:sz w:val="20"/>
                <w:szCs w:val="20"/>
              </w:rPr>
              <w:t xml:space="preserve"> </w:t>
            </w:r>
            <w:r w:rsidRPr="0050758A">
              <w:rPr>
                <w:rFonts w:asciiTheme="minorHAnsi" w:hAnsiTheme="minorHAnsi" w:cstheme="minorHAnsi"/>
                <w:spacing w:val="-3"/>
                <w:sz w:val="20"/>
                <w:szCs w:val="20"/>
              </w:rPr>
              <w:t xml:space="preserve">ANVISA </w:t>
            </w:r>
            <w:r w:rsidRPr="0050758A">
              <w:rPr>
                <w:rFonts w:asciiTheme="minorHAnsi" w:hAnsiTheme="minorHAnsi" w:cstheme="minorHAnsi"/>
                <w:sz w:val="20"/>
                <w:szCs w:val="20"/>
              </w:rPr>
              <w:t xml:space="preserve">principalmente a portaria 453/98. Apresentar Registro no MS/ANVISA e Manual e Catálogo em português. Assistência Técnica do equipamento deverá ser no Estado do Paraná, se não houver, a empresa vencedora deverá </w:t>
            </w:r>
            <w:r w:rsidRPr="0050758A">
              <w:rPr>
                <w:rFonts w:asciiTheme="minorHAnsi" w:hAnsiTheme="minorHAnsi" w:cstheme="minorHAnsi"/>
                <w:sz w:val="20"/>
                <w:szCs w:val="20"/>
              </w:rPr>
              <w:lastRenderedPageBreak/>
              <w:t xml:space="preserve">comprometer-se a </w:t>
            </w:r>
            <w:r w:rsidRPr="0050758A">
              <w:rPr>
                <w:rFonts w:asciiTheme="minorHAnsi" w:hAnsiTheme="minorHAnsi" w:cstheme="minorHAnsi"/>
                <w:sz w:val="16"/>
                <w:szCs w:val="16"/>
              </w:rPr>
              <w:t>realizar gratuitamente o translado dos equipamentos até o local da Assistência Técnica. (RESERVA DE COTA MPE)</w:t>
            </w:r>
          </w:p>
        </w:tc>
        <w:tc>
          <w:tcPr>
            <w:tcW w:w="992" w:type="dxa"/>
            <w:tcBorders>
              <w:top w:val="single" w:sz="4" w:space="0" w:color="auto"/>
              <w:left w:val="nil"/>
              <w:bottom w:val="single" w:sz="4" w:space="0" w:color="auto"/>
              <w:right w:val="single" w:sz="4" w:space="0" w:color="auto"/>
            </w:tcBorders>
          </w:tcPr>
          <w:p w:rsidR="007B37E4" w:rsidRPr="0050758A" w:rsidRDefault="0050758A" w:rsidP="0050758A">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lastRenderedPageBreak/>
              <w:t>OURO VERDE OV78</w:t>
            </w:r>
            <w:r w:rsidRPr="0050758A">
              <w:rPr>
                <w:rFonts w:asciiTheme="minorHAnsi" w:hAnsiTheme="minorHAnsi" w:cstheme="minorHAnsi"/>
                <w:sz w:val="20"/>
                <w:szCs w:val="20"/>
                <w:u w:val="single"/>
              </w:rPr>
              <w:t>3</w:t>
            </w:r>
          </w:p>
        </w:tc>
        <w:tc>
          <w:tcPr>
            <w:tcW w:w="850" w:type="dxa"/>
            <w:tcBorders>
              <w:top w:val="single" w:sz="4" w:space="0" w:color="auto"/>
              <w:left w:val="nil"/>
              <w:bottom w:val="single" w:sz="4" w:space="0" w:color="auto"/>
              <w:right w:val="single" w:sz="4" w:space="0" w:color="auto"/>
            </w:tcBorders>
            <w:vAlign w:val="center"/>
          </w:tcPr>
          <w:p w:rsidR="0050758A" w:rsidRDefault="007B37E4" w:rsidP="0050758A">
            <w:pPr>
              <w:jc w:val="right"/>
              <w:rPr>
                <w:rFonts w:cstheme="minorHAnsi"/>
                <w:sz w:val="20"/>
                <w:szCs w:val="20"/>
              </w:rPr>
            </w:pPr>
            <w:r w:rsidRPr="0050758A">
              <w:rPr>
                <w:rFonts w:cstheme="minorHAnsi"/>
                <w:sz w:val="20"/>
                <w:szCs w:val="20"/>
              </w:rPr>
              <w:t>268,65</w:t>
            </w:r>
          </w:p>
          <w:p w:rsidR="0050758A" w:rsidRDefault="0050758A" w:rsidP="0050758A">
            <w:pPr>
              <w:jc w:val="right"/>
              <w:rPr>
                <w:rFonts w:cstheme="minorHAnsi"/>
                <w:sz w:val="20"/>
                <w:szCs w:val="20"/>
              </w:rPr>
            </w:pPr>
          </w:p>
          <w:p w:rsidR="0050758A" w:rsidRDefault="0050758A" w:rsidP="0050758A">
            <w:pPr>
              <w:jc w:val="right"/>
              <w:rPr>
                <w:rFonts w:cstheme="minorHAnsi"/>
                <w:sz w:val="20"/>
                <w:szCs w:val="20"/>
              </w:rPr>
            </w:pPr>
          </w:p>
          <w:p w:rsidR="0050758A" w:rsidRDefault="0050758A" w:rsidP="0050758A">
            <w:pPr>
              <w:jc w:val="right"/>
              <w:rPr>
                <w:rFonts w:cstheme="minorHAnsi"/>
                <w:sz w:val="20"/>
                <w:szCs w:val="20"/>
              </w:rPr>
            </w:pPr>
          </w:p>
          <w:p w:rsidR="0050758A" w:rsidRDefault="0050758A" w:rsidP="0050758A">
            <w:pPr>
              <w:jc w:val="right"/>
              <w:rPr>
                <w:rFonts w:cstheme="minorHAnsi"/>
                <w:sz w:val="20"/>
                <w:szCs w:val="20"/>
              </w:rPr>
            </w:pPr>
          </w:p>
          <w:p w:rsidR="0050758A" w:rsidRDefault="0050758A" w:rsidP="0050758A">
            <w:pPr>
              <w:jc w:val="right"/>
              <w:rPr>
                <w:rFonts w:cstheme="minorHAnsi"/>
                <w:sz w:val="20"/>
                <w:szCs w:val="20"/>
              </w:rPr>
            </w:pPr>
          </w:p>
          <w:p w:rsidR="0050758A" w:rsidRPr="0050758A" w:rsidRDefault="0050758A" w:rsidP="0050758A">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50758A" w:rsidRDefault="0050758A" w:rsidP="0050758A">
            <w:pPr>
              <w:pStyle w:val="SemEspaamento"/>
              <w:rPr>
                <w:rFonts w:asciiTheme="minorHAnsi" w:hAnsiTheme="minorHAnsi" w:cstheme="minorHAnsi"/>
                <w:sz w:val="20"/>
                <w:szCs w:val="20"/>
              </w:rPr>
            </w:pPr>
            <w:r w:rsidRPr="0050758A">
              <w:rPr>
                <w:rFonts w:asciiTheme="minorHAnsi" w:hAnsiTheme="minorHAnsi" w:cstheme="minorHAnsi"/>
                <w:sz w:val="20"/>
                <w:szCs w:val="20"/>
              </w:rPr>
              <w:t>1611,90</w:t>
            </w: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Default="0050758A" w:rsidP="0050758A">
            <w:pPr>
              <w:pStyle w:val="SemEspaamento"/>
              <w:rPr>
                <w:rFonts w:asciiTheme="minorHAnsi" w:hAnsiTheme="minorHAnsi" w:cstheme="minorHAnsi"/>
                <w:sz w:val="20"/>
                <w:szCs w:val="20"/>
              </w:rPr>
            </w:pPr>
          </w:p>
          <w:p w:rsidR="0050758A" w:rsidRPr="0050758A" w:rsidRDefault="0050758A" w:rsidP="0050758A">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D66C0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b/>
                <w:sz w:val="20"/>
                <w:szCs w:val="20"/>
              </w:rPr>
            </w:pPr>
            <w:r w:rsidRPr="0050758A">
              <w:rPr>
                <w:rFonts w:asciiTheme="minorHAnsi" w:eastAsia="Arial Unicode MS" w:hAnsiTheme="minorHAnsi" w:cstheme="minorHAnsi"/>
                <w:b/>
                <w:sz w:val="20"/>
                <w:szCs w:val="20"/>
              </w:rPr>
              <w:lastRenderedPageBreak/>
              <w:t>42</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7B37E4" w:rsidRPr="0050758A" w:rsidRDefault="007B37E4" w:rsidP="00603A81">
            <w:pPr>
              <w:pStyle w:val="SemEspaamento"/>
              <w:jc w:val="both"/>
              <w:rPr>
                <w:rFonts w:asciiTheme="minorHAnsi" w:hAnsiTheme="minorHAnsi" w:cstheme="minorHAnsi"/>
                <w:sz w:val="20"/>
                <w:szCs w:val="20"/>
              </w:rPr>
            </w:pPr>
            <w:r w:rsidRPr="0050758A">
              <w:rPr>
                <w:rFonts w:asciiTheme="minorHAnsi" w:eastAsia="Calibri" w:hAnsiTheme="minorHAnsi" w:cstheme="minorHAnsi"/>
                <w:sz w:val="20"/>
                <w:szCs w:val="20"/>
              </w:rPr>
              <w:t xml:space="preserve">Poltrona reciclável com banqueta para repouso com estrutura em tubos de aço de 25x </w:t>
            </w:r>
            <w:r w:rsidRPr="0050758A">
              <w:rPr>
                <w:rFonts w:asciiTheme="minorHAnsi" w:eastAsia="Calibri" w:hAnsiTheme="minorHAnsi" w:cstheme="minorHAnsi"/>
                <w:spacing w:val="-3"/>
                <w:sz w:val="20"/>
                <w:szCs w:val="20"/>
              </w:rPr>
              <w:t xml:space="preserve">25 </w:t>
            </w:r>
            <w:r w:rsidRPr="0050758A">
              <w:rPr>
                <w:rFonts w:asciiTheme="minorHAnsi" w:eastAsia="Calibri" w:hAnsiTheme="minorHAnsi" w:cstheme="minorHAnsi"/>
                <w:sz w:val="20"/>
                <w:szCs w:val="20"/>
              </w:rPr>
              <w:t xml:space="preserve">x 1,20 mm </w:t>
            </w:r>
            <w:r w:rsidRPr="0050758A">
              <w:rPr>
                <w:rFonts w:asciiTheme="minorHAnsi" w:eastAsia="Calibri" w:hAnsiTheme="minorHAnsi" w:cstheme="minorHAnsi"/>
                <w:spacing w:val="-3"/>
                <w:sz w:val="20"/>
                <w:szCs w:val="20"/>
              </w:rPr>
              <w:t xml:space="preserve">esmaltados. </w:t>
            </w:r>
            <w:r w:rsidRPr="0050758A">
              <w:rPr>
                <w:rFonts w:asciiTheme="minorHAnsi" w:eastAsia="Calibri" w:hAnsiTheme="minorHAnsi" w:cstheme="minorHAnsi"/>
                <w:sz w:val="20"/>
                <w:szCs w:val="20"/>
              </w:rPr>
              <w:t xml:space="preserve">Assento e </w:t>
            </w:r>
            <w:r w:rsidRPr="0050758A">
              <w:rPr>
                <w:rFonts w:asciiTheme="minorHAnsi" w:eastAsia="Calibri" w:hAnsiTheme="minorHAnsi" w:cstheme="minorHAnsi"/>
                <w:spacing w:val="-3"/>
                <w:sz w:val="20"/>
                <w:szCs w:val="20"/>
              </w:rPr>
              <w:t xml:space="preserve">encosto, </w:t>
            </w:r>
            <w:r w:rsidRPr="0050758A">
              <w:rPr>
                <w:rFonts w:asciiTheme="minorHAnsi" w:eastAsia="Calibri" w:hAnsiTheme="minorHAnsi" w:cstheme="minorHAnsi"/>
                <w:sz w:val="20"/>
                <w:szCs w:val="20"/>
              </w:rPr>
              <w:t xml:space="preserve">apoio dos </w:t>
            </w:r>
            <w:r w:rsidRPr="0050758A">
              <w:rPr>
                <w:rFonts w:asciiTheme="minorHAnsi" w:eastAsia="Calibri" w:hAnsiTheme="minorHAnsi" w:cstheme="minorHAnsi"/>
                <w:spacing w:val="-3"/>
                <w:sz w:val="20"/>
                <w:szCs w:val="20"/>
              </w:rPr>
              <w:t xml:space="preserve">braços </w:t>
            </w:r>
            <w:r w:rsidRPr="0050758A">
              <w:rPr>
                <w:rFonts w:asciiTheme="minorHAnsi" w:eastAsia="Calibri" w:hAnsiTheme="minorHAnsi" w:cstheme="minorHAnsi"/>
                <w:sz w:val="20"/>
                <w:szCs w:val="20"/>
              </w:rPr>
              <w:t xml:space="preserve">e banqueta </w:t>
            </w:r>
            <w:r w:rsidRPr="0050758A">
              <w:rPr>
                <w:rFonts w:asciiTheme="minorHAnsi" w:eastAsia="Calibri" w:hAnsiTheme="minorHAnsi" w:cstheme="minorHAnsi"/>
                <w:spacing w:val="-3"/>
                <w:sz w:val="20"/>
                <w:szCs w:val="20"/>
              </w:rPr>
              <w:t xml:space="preserve">estofados </w:t>
            </w:r>
            <w:r w:rsidRPr="0050758A">
              <w:rPr>
                <w:rFonts w:asciiTheme="minorHAnsi" w:eastAsia="Calibri" w:hAnsiTheme="minorHAnsi" w:cstheme="minorHAnsi"/>
                <w:sz w:val="20"/>
                <w:szCs w:val="20"/>
              </w:rPr>
              <w:t xml:space="preserve">com espuma de látex de alta densidade de qualidade </w:t>
            </w:r>
            <w:r w:rsidRPr="0050758A">
              <w:rPr>
                <w:rFonts w:asciiTheme="minorHAnsi" w:eastAsia="Calibri" w:hAnsiTheme="minorHAnsi" w:cstheme="minorHAnsi"/>
                <w:spacing w:val="-3"/>
                <w:sz w:val="20"/>
                <w:szCs w:val="20"/>
              </w:rPr>
              <w:t xml:space="preserve">comprovada, </w:t>
            </w:r>
            <w:r w:rsidRPr="0050758A">
              <w:rPr>
                <w:rFonts w:asciiTheme="minorHAnsi" w:eastAsia="Calibri" w:hAnsiTheme="minorHAnsi" w:cstheme="minorHAnsi"/>
                <w:sz w:val="20"/>
                <w:szCs w:val="20"/>
              </w:rPr>
              <w:t xml:space="preserve">sendo toda a estrutura </w:t>
            </w:r>
            <w:r w:rsidRPr="0050758A">
              <w:rPr>
                <w:rFonts w:asciiTheme="minorHAnsi" w:eastAsia="Calibri" w:hAnsiTheme="minorHAnsi" w:cstheme="minorHAnsi"/>
                <w:spacing w:val="-3"/>
                <w:sz w:val="20"/>
                <w:szCs w:val="20"/>
              </w:rPr>
              <w:t xml:space="preserve">externa </w:t>
            </w:r>
            <w:r w:rsidRPr="0050758A">
              <w:rPr>
                <w:rFonts w:asciiTheme="minorHAnsi" w:eastAsia="Calibri" w:hAnsiTheme="minorHAnsi" w:cstheme="minorHAnsi"/>
                <w:sz w:val="20"/>
                <w:szCs w:val="20"/>
              </w:rPr>
              <w:t xml:space="preserve">da poltrona revestida em </w:t>
            </w:r>
            <w:proofErr w:type="spellStart"/>
            <w:r w:rsidRPr="0050758A">
              <w:rPr>
                <w:rFonts w:asciiTheme="minorHAnsi" w:eastAsia="Calibri" w:hAnsiTheme="minorHAnsi" w:cstheme="minorHAnsi"/>
                <w:spacing w:val="-3"/>
                <w:sz w:val="20"/>
                <w:szCs w:val="20"/>
              </w:rPr>
              <w:t>courvin</w:t>
            </w:r>
            <w:proofErr w:type="spellEnd"/>
            <w:r w:rsidRPr="0050758A">
              <w:rPr>
                <w:rFonts w:asciiTheme="minorHAnsi" w:eastAsia="Calibri" w:hAnsiTheme="minorHAnsi" w:cstheme="minorHAnsi"/>
                <w:spacing w:val="-3"/>
                <w:sz w:val="20"/>
                <w:szCs w:val="20"/>
              </w:rPr>
              <w:t xml:space="preserve"> lavável </w:t>
            </w:r>
            <w:r w:rsidRPr="0050758A">
              <w:rPr>
                <w:rFonts w:asciiTheme="minorHAnsi" w:eastAsia="Calibri" w:hAnsiTheme="minorHAnsi" w:cstheme="minorHAnsi"/>
                <w:sz w:val="20"/>
                <w:szCs w:val="20"/>
              </w:rPr>
              <w:t xml:space="preserve">na cor azul. Encosto reclinável </w:t>
            </w:r>
            <w:r w:rsidRPr="0050758A">
              <w:rPr>
                <w:rFonts w:asciiTheme="minorHAnsi" w:eastAsia="Calibri" w:hAnsiTheme="minorHAnsi" w:cstheme="minorHAnsi"/>
                <w:spacing w:val="-3"/>
                <w:sz w:val="20"/>
                <w:szCs w:val="20"/>
              </w:rPr>
              <w:t xml:space="preserve">(mínimo </w:t>
            </w:r>
            <w:r w:rsidRPr="0050758A">
              <w:rPr>
                <w:rFonts w:asciiTheme="minorHAnsi" w:eastAsia="Calibri" w:hAnsiTheme="minorHAnsi" w:cstheme="minorHAnsi"/>
                <w:sz w:val="20"/>
                <w:szCs w:val="20"/>
              </w:rPr>
              <w:t xml:space="preserve">de 03 posições) </w:t>
            </w:r>
            <w:r w:rsidRPr="0050758A">
              <w:rPr>
                <w:rFonts w:asciiTheme="minorHAnsi" w:eastAsia="Calibri" w:hAnsiTheme="minorHAnsi" w:cstheme="minorHAnsi"/>
                <w:spacing w:val="-3"/>
                <w:sz w:val="20"/>
                <w:szCs w:val="20"/>
              </w:rPr>
              <w:t xml:space="preserve">até </w:t>
            </w:r>
            <w:r w:rsidRPr="0050758A">
              <w:rPr>
                <w:rFonts w:asciiTheme="minorHAnsi" w:eastAsia="Calibri" w:hAnsiTheme="minorHAnsi" w:cstheme="minorHAnsi"/>
                <w:sz w:val="20"/>
                <w:szCs w:val="20"/>
              </w:rPr>
              <w:t xml:space="preserve">175º, com fixação nas costas por </w:t>
            </w:r>
            <w:r w:rsidRPr="0050758A">
              <w:rPr>
                <w:rFonts w:asciiTheme="minorHAnsi" w:eastAsia="Calibri" w:hAnsiTheme="minorHAnsi" w:cstheme="minorHAnsi"/>
                <w:spacing w:val="-3"/>
                <w:sz w:val="20"/>
                <w:szCs w:val="20"/>
              </w:rPr>
              <w:t xml:space="preserve">meio </w:t>
            </w:r>
            <w:r w:rsidRPr="0050758A">
              <w:rPr>
                <w:rFonts w:asciiTheme="minorHAnsi" w:eastAsia="Calibri" w:hAnsiTheme="minorHAnsi" w:cstheme="minorHAnsi"/>
                <w:sz w:val="20"/>
                <w:szCs w:val="20"/>
              </w:rPr>
              <w:t xml:space="preserve">de borboleta. Pés com ponteira de </w:t>
            </w:r>
            <w:r w:rsidRPr="0050758A">
              <w:rPr>
                <w:rFonts w:asciiTheme="minorHAnsi" w:eastAsia="Calibri" w:hAnsiTheme="minorHAnsi" w:cstheme="minorHAnsi"/>
                <w:spacing w:val="-3"/>
                <w:sz w:val="20"/>
                <w:szCs w:val="20"/>
              </w:rPr>
              <w:t xml:space="preserve">borracha. </w:t>
            </w:r>
            <w:r w:rsidRPr="0050758A">
              <w:rPr>
                <w:rFonts w:asciiTheme="minorHAnsi" w:eastAsia="Calibri" w:hAnsiTheme="minorHAnsi" w:cstheme="minorHAnsi"/>
                <w:sz w:val="20"/>
                <w:szCs w:val="20"/>
              </w:rPr>
              <w:t xml:space="preserve">Pintura </w:t>
            </w:r>
            <w:r w:rsidRPr="0050758A">
              <w:rPr>
                <w:rFonts w:asciiTheme="minorHAnsi" w:eastAsia="Calibri" w:hAnsiTheme="minorHAnsi" w:cstheme="minorHAnsi"/>
                <w:spacing w:val="-3"/>
                <w:sz w:val="20"/>
                <w:szCs w:val="20"/>
              </w:rPr>
              <w:t xml:space="preserve">epóxi ou </w:t>
            </w:r>
            <w:r w:rsidRPr="0050758A">
              <w:rPr>
                <w:rFonts w:asciiTheme="minorHAnsi" w:eastAsia="Calibri" w:hAnsiTheme="minorHAnsi" w:cstheme="minorHAnsi"/>
                <w:sz w:val="20"/>
                <w:szCs w:val="20"/>
              </w:rPr>
              <w:t xml:space="preserve">eletrostática na cor branca. Acabamento Dimensões </w:t>
            </w:r>
            <w:r w:rsidRPr="0050758A">
              <w:rPr>
                <w:rFonts w:asciiTheme="minorHAnsi" w:eastAsia="Calibri" w:hAnsiTheme="minorHAnsi" w:cstheme="minorHAnsi"/>
                <w:spacing w:val="-3"/>
                <w:sz w:val="20"/>
                <w:szCs w:val="20"/>
              </w:rPr>
              <w:t xml:space="preserve">aproximadas </w:t>
            </w:r>
            <w:r w:rsidRPr="0050758A">
              <w:rPr>
                <w:rFonts w:asciiTheme="minorHAnsi" w:eastAsia="Calibri" w:hAnsiTheme="minorHAnsi" w:cstheme="minorHAnsi"/>
                <w:sz w:val="20"/>
                <w:szCs w:val="20"/>
              </w:rPr>
              <w:t xml:space="preserve">da cadeira 0,45 m de altura (chão x assento) X 65 cm altura </w:t>
            </w:r>
            <w:r w:rsidRPr="0050758A">
              <w:rPr>
                <w:rFonts w:asciiTheme="minorHAnsi" w:eastAsia="Calibri" w:hAnsiTheme="minorHAnsi" w:cstheme="minorHAnsi"/>
                <w:spacing w:val="-3"/>
                <w:sz w:val="20"/>
                <w:szCs w:val="20"/>
              </w:rPr>
              <w:t xml:space="preserve">do </w:t>
            </w:r>
            <w:r w:rsidRPr="0050758A">
              <w:rPr>
                <w:rFonts w:asciiTheme="minorHAnsi" w:eastAsia="Calibri" w:hAnsiTheme="minorHAnsi" w:cstheme="minorHAnsi"/>
                <w:sz w:val="20"/>
                <w:szCs w:val="20"/>
              </w:rPr>
              <w:t xml:space="preserve">encosto X 0,50 m largura. </w:t>
            </w:r>
            <w:r w:rsidRPr="0050758A">
              <w:rPr>
                <w:rFonts w:asciiTheme="minorHAnsi" w:eastAsia="Calibri" w:hAnsiTheme="minorHAnsi" w:cstheme="minorHAnsi"/>
                <w:spacing w:val="-3"/>
                <w:sz w:val="20"/>
                <w:szCs w:val="20"/>
              </w:rPr>
              <w:t xml:space="preserve">Dimensões </w:t>
            </w:r>
            <w:r w:rsidRPr="0050758A">
              <w:rPr>
                <w:rFonts w:asciiTheme="minorHAnsi" w:eastAsia="Calibri" w:hAnsiTheme="minorHAnsi" w:cstheme="minorHAnsi"/>
                <w:sz w:val="20"/>
                <w:szCs w:val="20"/>
              </w:rPr>
              <w:t xml:space="preserve">aproximadas da banqueta </w:t>
            </w:r>
            <w:r w:rsidRPr="0050758A">
              <w:rPr>
                <w:rFonts w:asciiTheme="minorHAnsi" w:eastAsia="Calibri" w:hAnsiTheme="minorHAnsi" w:cstheme="minorHAnsi"/>
                <w:spacing w:val="-3"/>
                <w:sz w:val="20"/>
                <w:szCs w:val="20"/>
              </w:rPr>
              <w:t xml:space="preserve">de </w:t>
            </w:r>
            <w:r w:rsidRPr="0050758A">
              <w:rPr>
                <w:rFonts w:asciiTheme="minorHAnsi" w:eastAsia="Calibri" w:hAnsiTheme="minorHAnsi" w:cstheme="minorHAnsi"/>
                <w:sz w:val="20"/>
                <w:szCs w:val="20"/>
              </w:rPr>
              <w:t xml:space="preserve">0,35 m de altura X 0,55 cm </w:t>
            </w:r>
            <w:r w:rsidRPr="0050758A">
              <w:rPr>
                <w:rFonts w:asciiTheme="minorHAnsi" w:eastAsia="Calibri" w:hAnsiTheme="minorHAnsi" w:cstheme="minorHAnsi"/>
                <w:spacing w:val="-3"/>
                <w:sz w:val="20"/>
                <w:szCs w:val="20"/>
              </w:rPr>
              <w:t xml:space="preserve">de comprimento. </w:t>
            </w:r>
            <w:r w:rsidRPr="0050758A">
              <w:rPr>
                <w:rFonts w:asciiTheme="minorHAnsi" w:eastAsia="Calibri" w:hAnsiTheme="minorHAnsi" w:cstheme="minorHAnsi"/>
                <w:sz w:val="20"/>
                <w:szCs w:val="20"/>
              </w:rPr>
              <w:t xml:space="preserve">Garantia </w:t>
            </w:r>
            <w:r w:rsidRPr="0050758A">
              <w:rPr>
                <w:rFonts w:asciiTheme="minorHAnsi" w:eastAsia="Calibri" w:hAnsiTheme="minorHAnsi" w:cstheme="minorHAnsi"/>
                <w:spacing w:val="-3"/>
                <w:sz w:val="20"/>
                <w:szCs w:val="20"/>
              </w:rPr>
              <w:t xml:space="preserve">de </w:t>
            </w:r>
            <w:proofErr w:type="gramStart"/>
            <w:r w:rsidRPr="0050758A">
              <w:rPr>
                <w:rFonts w:asciiTheme="minorHAnsi" w:eastAsia="Calibri" w:hAnsiTheme="minorHAnsi" w:cstheme="minorHAnsi"/>
                <w:sz w:val="20"/>
                <w:szCs w:val="20"/>
              </w:rPr>
              <w:t>1</w:t>
            </w:r>
            <w:proofErr w:type="gramEnd"/>
            <w:r w:rsidRPr="0050758A">
              <w:rPr>
                <w:rFonts w:asciiTheme="minorHAnsi" w:eastAsia="Calibri" w:hAnsiTheme="minorHAnsi" w:cstheme="minorHAnsi"/>
                <w:sz w:val="20"/>
                <w:szCs w:val="20"/>
              </w:rPr>
              <w:t xml:space="preserve">  </w:t>
            </w:r>
            <w:r w:rsidRPr="0050758A">
              <w:rPr>
                <w:rFonts w:asciiTheme="minorHAnsi" w:eastAsia="Calibri" w:hAnsiTheme="minorHAnsi" w:cstheme="minorHAnsi"/>
                <w:spacing w:val="-3"/>
                <w:sz w:val="20"/>
                <w:szCs w:val="20"/>
              </w:rPr>
              <w:t>(um) ano.</w:t>
            </w:r>
          </w:p>
        </w:tc>
        <w:tc>
          <w:tcPr>
            <w:tcW w:w="992" w:type="dxa"/>
            <w:tcBorders>
              <w:top w:val="single" w:sz="4" w:space="0" w:color="auto"/>
              <w:left w:val="nil"/>
              <w:bottom w:val="single" w:sz="4" w:space="0" w:color="auto"/>
              <w:right w:val="single" w:sz="4" w:space="0" w:color="auto"/>
            </w:tcBorders>
          </w:tcPr>
          <w:p w:rsidR="007B37E4" w:rsidRPr="0050758A" w:rsidRDefault="0050758A" w:rsidP="0050758A">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OURO VERDE OV</w:t>
            </w:r>
            <w:r w:rsidRPr="0050758A">
              <w:rPr>
                <w:rFonts w:asciiTheme="minorHAnsi" w:hAnsiTheme="minorHAnsi" w:cstheme="minorHAnsi"/>
                <w:sz w:val="20"/>
                <w:szCs w:val="20"/>
                <w:u w:val="single"/>
              </w:rPr>
              <w:t>1260</w:t>
            </w:r>
          </w:p>
        </w:tc>
        <w:tc>
          <w:tcPr>
            <w:tcW w:w="850" w:type="dxa"/>
            <w:tcBorders>
              <w:top w:val="single" w:sz="4" w:space="0" w:color="auto"/>
              <w:left w:val="nil"/>
              <w:bottom w:val="single" w:sz="4" w:space="0" w:color="auto"/>
              <w:right w:val="single" w:sz="4" w:space="0" w:color="auto"/>
            </w:tcBorders>
            <w:vAlign w:val="center"/>
          </w:tcPr>
          <w:p w:rsidR="007B37E4" w:rsidRDefault="007B37E4" w:rsidP="00603A81">
            <w:pPr>
              <w:jc w:val="right"/>
              <w:rPr>
                <w:rFonts w:cstheme="minorHAnsi"/>
                <w:sz w:val="20"/>
                <w:szCs w:val="20"/>
              </w:rPr>
            </w:pPr>
            <w:r w:rsidRPr="0050758A">
              <w:rPr>
                <w:rFonts w:cstheme="minorHAnsi"/>
                <w:sz w:val="20"/>
                <w:szCs w:val="20"/>
              </w:rPr>
              <w:t>526,50</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5265,00</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A87B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r w:rsidRPr="0050758A">
              <w:rPr>
                <w:rFonts w:asciiTheme="minorHAnsi" w:eastAsia="Arial Unicode MS" w:hAnsiTheme="minorHAnsi" w:cstheme="minorHAnsi"/>
                <w:sz w:val="20"/>
                <w:szCs w:val="20"/>
              </w:rPr>
              <w:t>47</w:t>
            </w: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roofErr w:type="spellStart"/>
            <w:r w:rsidRPr="0050758A">
              <w:rPr>
                <w:rFonts w:asciiTheme="minorHAnsi" w:hAnsiTheme="minorHAnsi" w:cstheme="minorHAnsi"/>
                <w:sz w:val="20"/>
                <w:szCs w:val="20"/>
              </w:rPr>
              <w:t>Unid</w:t>
            </w:r>
            <w:proofErr w:type="spellEnd"/>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7B37E4" w:rsidRPr="0050758A" w:rsidRDefault="007B37E4" w:rsidP="00603A81">
            <w:pPr>
              <w:pStyle w:val="SemEspaamento"/>
              <w:jc w:val="both"/>
              <w:rPr>
                <w:rFonts w:asciiTheme="minorHAnsi" w:hAnsiTheme="minorHAnsi" w:cstheme="minorHAnsi"/>
                <w:sz w:val="20"/>
                <w:szCs w:val="20"/>
              </w:rPr>
            </w:pPr>
            <w:proofErr w:type="spellStart"/>
            <w:r w:rsidRPr="0050758A">
              <w:rPr>
                <w:rFonts w:asciiTheme="minorHAnsi" w:hAnsiTheme="minorHAnsi" w:cstheme="minorHAnsi"/>
                <w:sz w:val="20"/>
                <w:szCs w:val="20"/>
                <w:shd w:val="clear" w:color="auto" w:fill="FFFFFF"/>
              </w:rPr>
              <w:t>Turbedímetro</w:t>
            </w:r>
            <w:proofErr w:type="spellEnd"/>
            <w:r w:rsidRPr="0050758A">
              <w:rPr>
                <w:rFonts w:asciiTheme="minorHAnsi" w:hAnsiTheme="minorHAnsi" w:cstheme="minorHAnsi"/>
                <w:sz w:val="20"/>
                <w:szCs w:val="20"/>
                <w:shd w:val="clear" w:color="auto" w:fill="FFFFFF"/>
              </w:rPr>
              <w:t xml:space="preserve"> Digital portátil com interface USB. Faixas de medição: 0 a 1100 NTU / </w:t>
            </w:r>
            <w:proofErr w:type="gramStart"/>
            <w:r w:rsidRPr="0050758A">
              <w:rPr>
                <w:rFonts w:asciiTheme="minorHAnsi" w:hAnsiTheme="minorHAnsi" w:cstheme="minorHAnsi"/>
                <w:sz w:val="20"/>
                <w:szCs w:val="20"/>
                <w:shd w:val="clear" w:color="auto" w:fill="FFFFFF"/>
              </w:rPr>
              <w:t>FNU;</w:t>
            </w:r>
            <w:proofErr w:type="gramEnd"/>
            <w:r w:rsidRPr="0050758A">
              <w:rPr>
                <w:rFonts w:asciiTheme="minorHAnsi" w:hAnsiTheme="minorHAnsi" w:cstheme="minorHAnsi"/>
                <w:sz w:val="20"/>
                <w:szCs w:val="20"/>
                <w:shd w:val="clear" w:color="auto" w:fill="FFFFFF"/>
              </w:rPr>
              <w:t>0 a 275 EBC;0 a 9999 ASBC;Resolução:0.01 NTU (0 a 99.99 NTU)</w:t>
            </w:r>
            <w:r w:rsidRPr="0050758A">
              <w:rPr>
                <w:rFonts w:asciiTheme="minorHAnsi" w:hAnsiTheme="minorHAnsi" w:cstheme="minorHAnsi"/>
                <w:sz w:val="20"/>
                <w:szCs w:val="20"/>
              </w:rPr>
              <w:t>;</w:t>
            </w:r>
            <w:r w:rsidRPr="0050758A">
              <w:rPr>
                <w:rFonts w:asciiTheme="minorHAnsi" w:hAnsiTheme="minorHAnsi" w:cstheme="minorHAnsi"/>
                <w:sz w:val="20"/>
                <w:szCs w:val="20"/>
                <w:shd w:val="clear" w:color="auto" w:fill="FFFFFF"/>
              </w:rPr>
              <w:t>0.1 NTU (100 a 999.9 NTU);1 NTU (1000 a 1100 NTU). Exatidão:±2% (0 a 499.9 NTU);±3% (500 a 1100 NTU</w:t>
            </w:r>
            <w:proofErr w:type="gramStart"/>
            <w:r w:rsidRPr="0050758A">
              <w:rPr>
                <w:rFonts w:asciiTheme="minorHAnsi" w:hAnsiTheme="minorHAnsi" w:cstheme="minorHAnsi"/>
                <w:sz w:val="20"/>
                <w:szCs w:val="20"/>
                <w:shd w:val="clear" w:color="auto" w:fill="FFFFFF"/>
              </w:rPr>
              <w:t>) .</w:t>
            </w:r>
            <w:proofErr w:type="gramEnd"/>
            <w:r w:rsidRPr="0050758A">
              <w:rPr>
                <w:rFonts w:asciiTheme="minorHAnsi" w:hAnsiTheme="minorHAnsi" w:cstheme="minorHAnsi"/>
                <w:sz w:val="20"/>
                <w:szCs w:val="20"/>
                <w:shd w:val="clear" w:color="auto" w:fill="FFFFFF"/>
              </w:rPr>
              <w:t xml:space="preserve"> Pontos de calibração (ajuste): 0.02, 10.00, 200.0, 500.0 e 1000 NTU (ou definidos pelo usuário). Método de medição: </w:t>
            </w:r>
            <w:proofErr w:type="spellStart"/>
            <w:r w:rsidRPr="0050758A">
              <w:rPr>
                <w:rFonts w:asciiTheme="minorHAnsi" w:hAnsiTheme="minorHAnsi" w:cstheme="minorHAnsi"/>
                <w:sz w:val="20"/>
                <w:szCs w:val="20"/>
                <w:shd w:val="clear" w:color="auto" w:fill="FFFFFF"/>
              </w:rPr>
              <w:t>Nefelométrico</w:t>
            </w:r>
            <w:proofErr w:type="spellEnd"/>
            <w:r w:rsidRPr="0050758A">
              <w:rPr>
                <w:rFonts w:asciiTheme="minorHAnsi" w:hAnsiTheme="minorHAnsi" w:cstheme="minorHAnsi"/>
                <w:sz w:val="20"/>
                <w:szCs w:val="20"/>
                <w:shd w:val="clear" w:color="auto" w:fill="FFFFFF"/>
              </w:rPr>
              <w:t xml:space="preserve"> 90° (norma ISO 7027). Fonte de luz: Diodo emissor de infravermelho (850 </w:t>
            </w:r>
            <w:proofErr w:type="spellStart"/>
            <w:r w:rsidRPr="0050758A">
              <w:rPr>
                <w:rFonts w:asciiTheme="minorHAnsi" w:hAnsiTheme="minorHAnsi" w:cstheme="minorHAnsi"/>
                <w:sz w:val="20"/>
                <w:szCs w:val="20"/>
                <w:shd w:val="clear" w:color="auto" w:fill="FFFFFF"/>
              </w:rPr>
              <w:t>nm</w:t>
            </w:r>
            <w:proofErr w:type="spellEnd"/>
            <w:proofErr w:type="gramStart"/>
            <w:r w:rsidRPr="0050758A">
              <w:rPr>
                <w:rFonts w:asciiTheme="minorHAnsi" w:hAnsiTheme="minorHAnsi" w:cstheme="minorHAnsi"/>
                <w:sz w:val="20"/>
                <w:szCs w:val="20"/>
                <w:shd w:val="clear" w:color="auto" w:fill="FFFFFF"/>
              </w:rPr>
              <w:t>).</w:t>
            </w:r>
            <w:proofErr w:type="gramEnd"/>
            <w:r w:rsidRPr="0050758A">
              <w:rPr>
                <w:rFonts w:asciiTheme="minorHAnsi" w:hAnsiTheme="minorHAnsi" w:cstheme="minorHAnsi"/>
                <w:sz w:val="20"/>
                <w:szCs w:val="20"/>
                <w:shd w:val="clear" w:color="auto" w:fill="FFFFFF"/>
              </w:rPr>
              <w:t xml:space="preserve">Detector: Fotodiodo de silício. Dispersão de luz: &lt; 0.02 </w:t>
            </w:r>
            <w:proofErr w:type="spellStart"/>
            <w:proofErr w:type="gramStart"/>
            <w:r w:rsidRPr="0050758A">
              <w:rPr>
                <w:rFonts w:asciiTheme="minorHAnsi" w:hAnsiTheme="minorHAnsi" w:cstheme="minorHAnsi"/>
                <w:sz w:val="20"/>
                <w:szCs w:val="20"/>
                <w:shd w:val="clear" w:color="auto" w:fill="FFFFFF"/>
              </w:rPr>
              <w:t>NTU.</w:t>
            </w:r>
            <w:proofErr w:type="gramEnd"/>
            <w:r w:rsidRPr="0050758A">
              <w:rPr>
                <w:rFonts w:asciiTheme="minorHAnsi" w:hAnsiTheme="minorHAnsi" w:cstheme="minorHAnsi"/>
                <w:sz w:val="20"/>
                <w:szCs w:val="20"/>
                <w:shd w:val="clear" w:color="auto" w:fill="FFFFFF"/>
              </w:rPr>
              <w:t>Dimensões</w:t>
            </w:r>
            <w:proofErr w:type="spellEnd"/>
            <w:r w:rsidRPr="0050758A">
              <w:rPr>
                <w:rFonts w:asciiTheme="minorHAnsi" w:hAnsiTheme="minorHAnsi" w:cstheme="minorHAnsi"/>
                <w:sz w:val="20"/>
                <w:szCs w:val="20"/>
                <w:shd w:val="clear" w:color="auto" w:fill="FFFFFF"/>
              </w:rPr>
              <w:t xml:space="preserve"> da </w:t>
            </w:r>
            <w:proofErr w:type="spellStart"/>
            <w:r w:rsidRPr="0050758A">
              <w:rPr>
                <w:rFonts w:asciiTheme="minorHAnsi" w:hAnsiTheme="minorHAnsi" w:cstheme="minorHAnsi"/>
                <w:sz w:val="20"/>
                <w:szCs w:val="20"/>
                <w:shd w:val="clear" w:color="auto" w:fill="FFFFFF"/>
              </w:rPr>
              <w:t>cubeta</w:t>
            </w:r>
            <w:proofErr w:type="spellEnd"/>
            <w:r w:rsidRPr="0050758A">
              <w:rPr>
                <w:rFonts w:asciiTheme="minorHAnsi" w:hAnsiTheme="minorHAnsi" w:cstheme="minorHAnsi"/>
                <w:sz w:val="20"/>
                <w:szCs w:val="20"/>
                <w:shd w:val="clear" w:color="auto" w:fill="FFFFFF"/>
              </w:rPr>
              <w:t xml:space="preserve">: 60 (L) x 25 (Ø) </w:t>
            </w:r>
            <w:proofErr w:type="spellStart"/>
            <w:r w:rsidRPr="0050758A">
              <w:rPr>
                <w:rFonts w:asciiTheme="minorHAnsi" w:hAnsiTheme="minorHAnsi" w:cstheme="minorHAnsi"/>
                <w:sz w:val="20"/>
                <w:szCs w:val="20"/>
                <w:shd w:val="clear" w:color="auto" w:fill="FFFFFF"/>
              </w:rPr>
              <w:t>mm.Temperatura</w:t>
            </w:r>
            <w:proofErr w:type="spellEnd"/>
            <w:r w:rsidRPr="0050758A">
              <w:rPr>
                <w:rFonts w:asciiTheme="minorHAnsi" w:hAnsiTheme="minorHAnsi" w:cstheme="minorHAnsi"/>
                <w:sz w:val="20"/>
                <w:szCs w:val="20"/>
                <w:shd w:val="clear" w:color="auto" w:fill="FFFFFF"/>
              </w:rPr>
              <w:t xml:space="preserve"> de operação: 0 a 60°C.Umidade de operação: 10 a 90%UR (sem condensação). Alimentação: </w:t>
            </w:r>
            <w:proofErr w:type="gramStart"/>
            <w:r w:rsidRPr="0050758A">
              <w:rPr>
                <w:rFonts w:asciiTheme="minorHAnsi" w:hAnsiTheme="minorHAnsi" w:cstheme="minorHAnsi"/>
                <w:sz w:val="20"/>
                <w:szCs w:val="20"/>
                <w:shd w:val="clear" w:color="auto" w:fill="FFFFFF"/>
              </w:rPr>
              <w:t>1</w:t>
            </w:r>
            <w:proofErr w:type="gramEnd"/>
            <w:r w:rsidRPr="0050758A">
              <w:rPr>
                <w:rFonts w:asciiTheme="minorHAnsi" w:hAnsiTheme="minorHAnsi" w:cstheme="minorHAnsi"/>
                <w:sz w:val="20"/>
                <w:szCs w:val="20"/>
                <w:shd w:val="clear" w:color="auto" w:fill="FFFFFF"/>
              </w:rPr>
              <w:t xml:space="preserve"> bateria 9V (ou externa via porta USB).Dimensões (L x A x P): 85 x 180 x 70 </w:t>
            </w:r>
            <w:proofErr w:type="spellStart"/>
            <w:r w:rsidRPr="0050758A">
              <w:rPr>
                <w:rFonts w:asciiTheme="minorHAnsi" w:hAnsiTheme="minorHAnsi" w:cstheme="minorHAnsi"/>
                <w:sz w:val="20"/>
                <w:szCs w:val="20"/>
                <w:shd w:val="clear" w:color="auto" w:fill="FFFFFF"/>
              </w:rPr>
              <w:t>mm.Peso</w:t>
            </w:r>
            <w:proofErr w:type="spellEnd"/>
            <w:r w:rsidRPr="0050758A">
              <w:rPr>
                <w:rFonts w:asciiTheme="minorHAnsi" w:hAnsiTheme="minorHAnsi" w:cstheme="minorHAnsi"/>
                <w:sz w:val="20"/>
                <w:szCs w:val="20"/>
                <w:shd w:val="clear" w:color="auto" w:fill="FFFFFF"/>
              </w:rPr>
              <w:t>: 300 g. Amplo visor LCD com ícones e menus para navegação.  Seleção da unidade de medição (NTU, FNU, EBC e ASBC). Resolução configurável (0.1 ou 0.01). Dois modos de medição (simples e contínuo). Indicação de horário e data. Desligamento automático após 15 minutos de inatividade. Memória interna para 100 medições (</w:t>
            </w:r>
            <w:proofErr w:type="spellStart"/>
            <w:r w:rsidRPr="0050758A">
              <w:rPr>
                <w:rFonts w:asciiTheme="minorHAnsi" w:hAnsiTheme="minorHAnsi" w:cstheme="minorHAnsi"/>
                <w:sz w:val="20"/>
                <w:szCs w:val="20"/>
                <w:shd w:val="clear" w:color="auto" w:fill="FFFFFF"/>
              </w:rPr>
              <w:t>datalogger</w:t>
            </w:r>
            <w:proofErr w:type="spellEnd"/>
            <w:r w:rsidRPr="0050758A">
              <w:rPr>
                <w:rFonts w:asciiTheme="minorHAnsi" w:hAnsiTheme="minorHAnsi" w:cstheme="minorHAnsi"/>
                <w:sz w:val="20"/>
                <w:szCs w:val="20"/>
                <w:shd w:val="clear" w:color="auto" w:fill="FFFFFF"/>
              </w:rPr>
              <w:t xml:space="preserve">). Visualização das medições gravadas no visor. Função “reset” para restaurar as configurações de fábrica. Interface USB para conexão ao PC ou alimentação externa. Software para transferência dos dados para o PC (opcional).  Maleta para transporte, </w:t>
            </w:r>
            <w:proofErr w:type="gramStart"/>
            <w:r w:rsidRPr="0050758A">
              <w:rPr>
                <w:rFonts w:asciiTheme="minorHAnsi" w:hAnsiTheme="minorHAnsi" w:cstheme="minorHAnsi"/>
                <w:sz w:val="20"/>
                <w:szCs w:val="20"/>
                <w:shd w:val="clear" w:color="auto" w:fill="FFFFFF"/>
              </w:rPr>
              <w:t>2</w:t>
            </w:r>
            <w:proofErr w:type="gramEnd"/>
            <w:r w:rsidRPr="0050758A">
              <w:rPr>
                <w:rFonts w:asciiTheme="minorHAnsi" w:hAnsiTheme="minorHAnsi" w:cstheme="minorHAnsi"/>
                <w:sz w:val="20"/>
                <w:szCs w:val="20"/>
                <w:shd w:val="clear" w:color="auto" w:fill="FFFFFF"/>
              </w:rPr>
              <w:t xml:space="preserve"> </w:t>
            </w:r>
            <w:proofErr w:type="spellStart"/>
            <w:r w:rsidRPr="0050758A">
              <w:rPr>
                <w:rFonts w:asciiTheme="minorHAnsi" w:hAnsiTheme="minorHAnsi" w:cstheme="minorHAnsi"/>
                <w:sz w:val="20"/>
                <w:szCs w:val="20"/>
                <w:shd w:val="clear" w:color="auto" w:fill="FFFFFF"/>
              </w:rPr>
              <w:t>cubetas</w:t>
            </w:r>
            <w:proofErr w:type="spellEnd"/>
            <w:r w:rsidRPr="0050758A">
              <w:rPr>
                <w:rFonts w:asciiTheme="minorHAnsi" w:hAnsiTheme="minorHAnsi" w:cstheme="minorHAnsi"/>
                <w:sz w:val="20"/>
                <w:szCs w:val="20"/>
                <w:shd w:val="clear" w:color="auto" w:fill="FFFFFF"/>
              </w:rPr>
              <w:t xml:space="preserve"> de vidro para medição (10 </w:t>
            </w:r>
            <w:proofErr w:type="spellStart"/>
            <w:r w:rsidRPr="0050758A">
              <w:rPr>
                <w:rFonts w:asciiTheme="minorHAnsi" w:hAnsiTheme="minorHAnsi" w:cstheme="minorHAnsi"/>
                <w:sz w:val="20"/>
                <w:szCs w:val="20"/>
                <w:shd w:val="clear" w:color="auto" w:fill="FFFFFF"/>
              </w:rPr>
              <w:t>mL</w:t>
            </w:r>
            <w:proofErr w:type="spellEnd"/>
            <w:r w:rsidRPr="0050758A">
              <w:rPr>
                <w:rFonts w:asciiTheme="minorHAnsi" w:hAnsiTheme="minorHAnsi" w:cstheme="minorHAnsi"/>
                <w:sz w:val="20"/>
                <w:szCs w:val="20"/>
                <w:shd w:val="clear" w:color="auto" w:fill="FFFFFF"/>
              </w:rPr>
              <w:t xml:space="preserve">), 4 </w:t>
            </w:r>
            <w:proofErr w:type="spellStart"/>
            <w:r w:rsidRPr="0050758A">
              <w:rPr>
                <w:rFonts w:asciiTheme="minorHAnsi" w:hAnsiTheme="minorHAnsi" w:cstheme="minorHAnsi"/>
                <w:sz w:val="20"/>
                <w:szCs w:val="20"/>
                <w:shd w:val="clear" w:color="auto" w:fill="FFFFFF"/>
              </w:rPr>
              <w:t>cubetas</w:t>
            </w:r>
            <w:proofErr w:type="spellEnd"/>
            <w:r w:rsidRPr="0050758A">
              <w:rPr>
                <w:rFonts w:asciiTheme="minorHAnsi" w:hAnsiTheme="minorHAnsi" w:cstheme="minorHAnsi"/>
                <w:sz w:val="20"/>
                <w:szCs w:val="20"/>
                <w:shd w:val="clear" w:color="auto" w:fill="FFFFFF"/>
              </w:rPr>
              <w:t xml:space="preserve"> de vidro com soluções padrão (0, 10, 200 e 1000 NTU). Flanela para limpeza das </w:t>
            </w:r>
            <w:proofErr w:type="spellStart"/>
            <w:r w:rsidRPr="0050758A">
              <w:rPr>
                <w:rFonts w:asciiTheme="minorHAnsi" w:hAnsiTheme="minorHAnsi" w:cstheme="minorHAnsi"/>
                <w:sz w:val="20"/>
                <w:szCs w:val="20"/>
                <w:shd w:val="clear" w:color="auto" w:fill="FFFFFF"/>
              </w:rPr>
              <w:t>cubetas</w:t>
            </w:r>
            <w:proofErr w:type="spellEnd"/>
            <w:r w:rsidRPr="0050758A">
              <w:rPr>
                <w:rFonts w:asciiTheme="minorHAnsi" w:hAnsiTheme="minorHAnsi" w:cstheme="minorHAnsi"/>
                <w:sz w:val="20"/>
                <w:szCs w:val="20"/>
                <w:shd w:val="clear" w:color="auto" w:fill="FFFFFF"/>
              </w:rPr>
              <w:t xml:space="preserve">. Bateria </w:t>
            </w:r>
            <w:proofErr w:type="gramStart"/>
            <w:r w:rsidRPr="0050758A">
              <w:rPr>
                <w:rFonts w:asciiTheme="minorHAnsi" w:hAnsiTheme="minorHAnsi" w:cstheme="minorHAnsi"/>
                <w:sz w:val="20"/>
                <w:szCs w:val="20"/>
                <w:shd w:val="clear" w:color="auto" w:fill="FFFFFF"/>
              </w:rPr>
              <w:t>9V</w:t>
            </w:r>
            <w:proofErr w:type="gramEnd"/>
            <w:r w:rsidRPr="0050758A">
              <w:rPr>
                <w:rFonts w:asciiTheme="minorHAnsi" w:hAnsiTheme="minorHAnsi" w:cstheme="minorHAnsi"/>
                <w:sz w:val="20"/>
                <w:szCs w:val="20"/>
                <w:shd w:val="clear" w:color="auto" w:fill="FFFFFF"/>
              </w:rPr>
              <w:t>. Manual de instruções em português. ACESSÓRIOS OPCIONAIS: CD com software e Cabo USB.</w:t>
            </w:r>
          </w:p>
        </w:tc>
        <w:tc>
          <w:tcPr>
            <w:tcW w:w="992" w:type="dxa"/>
            <w:tcBorders>
              <w:top w:val="single" w:sz="4" w:space="0" w:color="auto"/>
              <w:left w:val="nil"/>
              <w:bottom w:val="single" w:sz="4" w:space="0" w:color="auto"/>
              <w:right w:val="single" w:sz="4" w:space="0" w:color="auto"/>
            </w:tcBorders>
          </w:tcPr>
          <w:p w:rsidR="007B37E4" w:rsidRPr="0050758A" w:rsidRDefault="0050758A" w:rsidP="00603A81">
            <w:pPr>
              <w:pStyle w:val="SemEspaamento"/>
              <w:jc w:val="center"/>
              <w:rPr>
                <w:rFonts w:asciiTheme="minorHAnsi" w:hAnsiTheme="minorHAnsi" w:cstheme="minorHAnsi"/>
                <w:sz w:val="20"/>
                <w:szCs w:val="20"/>
                <w:u w:val="single"/>
              </w:rPr>
            </w:pPr>
            <w:r w:rsidRPr="0050758A">
              <w:rPr>
                <w:rFonts w:asciiTheme="minorHAnsi" w:hAnsiTheme="minorHAnsi" w:cstheme="minorHAnsi"/>
                <w:sz w:val="20"/>
                <w:szCs w:val="20"/>
                <w:u w:val="single"/>
              </w:rPr>
              <w:t>AKSO/TU430</w:t>
            </w:r>
          </w:p>
        </w:tc>
        <w:tc>
          <w:tcPr>
            <w:tcW w:w="850" w:type="dxa"/>
            <w:tcBorders>
              <w:top w:val="single" w:sz="4" w:space="0" w:color="auto"/>
              <w:left w:val="nil"/>
              <w:bottom w:val="single" w:sz="4" w:space="0" w:color="auto"/>
              <w:right w:val="single" w:sz="4" w:space="0" w:color="auto"/>
            </w:tcBorders>
            <w:vAlign w:val="center"/>
          </w:tcPr>
          <w:p w:rsidR="0050758A" w:rsidRDefault="007B37E4" w:rsidP="00603A81">
            <w:pPr>
              <w:jc w:val="right"/>
              <w:rPr>
                <w:rFonts w:cstheme="minorHAnsi"/>
                <w:sz w:val="20"/>
                <w:szCs w:val="20"/>
              </w:rPr>
            </w:pPr>
            <w:r w:rsidRPr="0050758A">
              <w:rPr>
                <w:rFonts w:cstheme="minorHAnsi"/>
                <w:sz w:val="20"/>
                <w:szCs w:val="20"/>
              </w:rPr>
              <w:t>2578,43</w:t>
            </w: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Default="0050758A" w:rsidP="00603A81">
            <w:pPr>
              <w:jc w:val="right"/>
              <w:rPr>
                <w:rFonts w:cstheme="minorHAnsi"/>
                <w:sz w:val="20"/>
                <w:szCs w:val="20"/>
              </w:rPr>
            </w:pPr>
          </w:p>
          <w:p w:rsidR="0050758A" w:rsidRPr="0050758A" w:rsidRDefault="0050758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50758A" w:rsidRDefault="0050758A" w:rsidP="00603A81">
            <w:pPr>
              <w:pStyle w:val="SemEspaamento"/>
              <w:rPr>
                <w:rFonts w:asciiTheme="minorHAnsi" w:hAnsiTheme="minorHAnsi" w:cstheme="minorHAnsi"/>
                <w:sz w:val="20"/>
                <w:szCs w:val="20"/>
              </w:rPr>
            </w:pPr>
            <w:r w:rsidRPr="0050758A">
              <w:rPr>
                <w:rFonts w:asciiTheme="minorHAnsi" w:hAnsiTheme="minorHAnsi" w:cstheme="minorHAnsi"/>
                <w:sz w:val="20"/>
                <w:szCs w:val="20"/>
              </w:rPr>
              <w:t>2578,43</w:t>
            </w: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Default="0050758A" w:rsidP="00603A81">
            <w:pPr>
              <w:pStyle w:val="SemEspaamento"/>
              <w:rPr>
                <w:rFonts w:asciiTheme="minorHAnsi" w:hAnsiTheme="minorHAnsi" w:cstheme="minorHAnsi"/>
                <w:sz w:val="20"/>
                <w:szCs w:val="20"/>
              </w:rPr>
            </w:pPr>
          </w:p>
          <w:p w:rsidR="0050758A" w:rsidRPr="0050758A" w:rsidRDefault="0050758A" w:rsidP="00603A81">
            <w:pPr>
              <w:pStyle w:val="SemEspaamento"/>
              <w:rPr>
                <w:rFonts w:asciiTheme="minorHAnsi" w:hAnsiTheme="minorHAnsi" w:cstheme="minorHAnsi"/>
                <w:sz w:val="20"/>
                <w:szCs w:val="20"/>
              </w:rPr>
            </w:pP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r w:rsidR="007B37E4" w:rsidRPr="0050758A" w:rsidTr="00A87BE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B37E4" w:rsidRPr="0050758A" w:rsidRDefault="007B37E4" w:rsidP="00603A81">
            <w:pPr>
              <w:pStyle w:val="SemEspaamento"/>
              <w:rPr>
                <w:rFonts w:asciiTheme="minorHAnsi" w:eastAsia="Arial Unicode MS" w:hAnsiTheme="minorHAnsi" w:cstheme="minorHAnsi"/>
                <w:sz w:val="20"/>
                <w:szCs w:val="20"/>
              </w:rPr>
            </w:pPr>
          </w:p>
        </w:tc>
        <w:tc>
          <w:tcPr>
            <w:tcW w:w="568"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37E4" w:rsidRPr="0050758A" w:rsidRDefault="007B37E4"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7B37E4" w:rsidRPr="0050758A" w:rsidRDefault="007B37E4" w:rsidP="00603A81">
            <w:pPr>
              <w:pStyle w:val="SemEspaamento"/>
              <w:jc w:val="both"/>
              <w:rPr>
                <w:rFonts w:asciiTheme="minorHAnsi" w:hAnsiTheme="minorHAnsi" w:cstheme="minorHAnsi"/>
                <w:sz w:val="20"/>
                <w:szCs w:val="20"/>
                <w:shd w:val="clear" w:color="auto" w:fill="FFFFFF"/>
              </w:rPr>
            </w:pPr>
            <w:r w:rsidRPr="0050758A">
              <w:rPr>
                <w:rFonts w:asciiTheme="minorHAnsi" w:hAnsiTheme="minorHAnsi" w:cstheme="minorHAnsi"/>
                <w:sz w:val="20"/>
                <w:szCs w:val="20"/>
                <w:shd w:val="clear" w:color="auto" w:fill="FFFFFF"/>
              </w:rPr>
              <w:t>TOTAL</w:t>
            </w:r>
          </w:p>
        </w:tc>
        <w:tc>
          <w:tcPr>
            <w:tcW w:w="992" w:type="dxa"/>
            <w:tcBorders>
              <w:top w:val="single" w:sz="4" w:space="0" w:color="auto"/>
              <w:left w:val="nil"/>
              <w:bottom w:val="single" w:sz="4" w:space="0" w:color="auto"/>
              <w:right w:val="single" w:sz="4" w:space="0" w:color="auto"/>
            </w:tcBorders>
          </w:tcPr>
          <w:p w:rsidR="007B37E4" w:rsidRPr="0050758A" w:rsidRDefault="007B37E4" w:rsidP="00603A81">
            <w:pPr>
              <w:pStyle w:val="SemEspaamento"/>
              <w:jc w:val="center"/>
              <w:rPr>
                <w:rFonts w:asciiTheme="minorHAnsi" w:hAnsiTheme="minorHAnsi" w:cstheme="minorHAnsi"/>
                <w:sz w:val="20"/>
                <w:szCs w:val="20"/>
                <w:u w:val="single"/>
              </w:rPr>
            </w:pPr>
          </w:p>
        </w:tc>
        <w:tc>
          <w:tcPr>
            <w:tcW w:w="850" w:type="dxa"/>
            <w:tcBorders>
              <w:top w:val="single" w:sz="4" w:space="0" w:color="auto"/>
              <w:left w:val="nil"/>
              <w:bottom w:val="single" w:sz="4" w:space="0" w:color="auto"/>
              <w:right w:val="single" w:sz="4" w:space="0" w:color="auto"/>
            </w:tcBorders>
            <w:vAlign w:val="center"/>
          </w:tcPr>
          <w:p w:rsidR="007B37E4" w:rsidRPr="0050758A" w:rsidRDefault="007B37E4"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7B37E4" w:rsidRPr="0050758A" w:rsidRDefault="0050758A" w:rsidP="00603A81">
            <w:pPr>
              <w:pStyle w:val="SemEspaamento"/>
              <w:rPr>
                <w:rFonts w:asciiTheme="minorHAnsi" w:hAnsiTheme="minorHAnsi" w:cstheme="minorHAnsi"/>
                <w:sz w:val="18"/>
                <w:szCs w:val="18"/>
              </w:rPr>
            </w:pPr>
            <w:r w:rsidRPr="0050758A">
              <w:rPr>
                <w:rFonts w:asciiTheme="minorHAnsi" w:hAnsiTheme="minorHAnsi" w:cstheme="minorHAnsi"/>
                <w:sz w:val="18"/>
                <w:szCs w:val="18"/>
              </w:rPr>
              <w:t>21446,51</w:t>
            </w:r>
          </w:p>
        </w:tc>
        <w:tc>
          <w:tcPr>
            <w:tcW w:w="1063"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c>
          <w:tcPr>
            <w:tcW w:w="1134" w:type="dxa"/>
          </w:tcPr>
          <w:p w:rsidR="007B37E4" w:rsidRPr="0050758A" w:rsidRDefault="007B37E4" w:rsidP="00603A81">
            <w:pPr>
              <w:pStyle w:val="SemEspaamento"/>
              <w:rPr>
                <w:rFonts w:asciiTheme="minorHAnsi" w:hAnsiTheme="minorHAnsi" w:cstheme="minorHAnsi"/>
                <w:sz w:val="20"/>
                <w:szCs w:val="20"/>
                <w:u w:val="single"/>
              </w:rPr>
            </w:pPr>
          </w:p>
        </w:tc>
      </w:tr>
    </w:tbl>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Os valores acima </w:t>
      </w:r>
      <w:r w:rsidRPr="00AE2AB7">
        <w:rPr>
          <w:rFonts w:asciiTheme="minorHAnsi" w:hAnsiTheme="minorHAnsi" w:cstheme="minorHAnsi"/>
          <w:bCs/>
          <w:sz w:val="22"/>
          <w:szCs w:val="22"/>
        </w:rPr>
        <w:t>poderão</w:t>
      </w:r>
      <w:r w:rsidRPr="00AE2AB7">
        <w:rPr>
          <w:rFonts w:asciiTheme="minorHAnsi" w:hAnsiTheme="minorHAnsi" w:cstheme="minorHAnsi"/>
          <w:sz w:val="22"/>
          <w:szCs w:val="22"/>
        </w:rPr>
        <w:t xml:space="preserve"> eventualmente sofrer revisão (aumento ou decréscimos) nas seguintes hipóteses: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a)</w:t>
      </w:r>
      <w:r w:rsidRPr="00AE2AB7">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
          <w:sz w:val="22"/>
          <w:szCs w:val="22"/>
        </w:rPr>
        <w:t>b)</w:t>
      </w:r>
      <w:r w:rsidRPr="00AE2AB7">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 xml:space="preserve"> A empresa deverá apresentar documento oficial comprovando o reajuste, acompanhado de</w:t>
      </w:r>
      <w:r w:rsidRPr="00AE2AB7">
        <w:rPr>
          <w:rFonts w:asciiTheme="minorHAnsi" w:hAnsiTheme="minorHAnsi" w:cstheme="minorHAnsi"/>
          <w:b/>
          <w:i/>
          <w:sz w:val="22"/>
          <w:szCs w:val="22"/>
        </w:rPr>
        <w:t xml:space="preserve"> requerimento.  </w:t>
      </w:r>
      <w:r w:rsidRPr="00AE2AB7">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AE2AB7">
        <w:rPr>
          <w:rFonts w:asciiTheme="minorHAnsi" w:hAnsiTheme="minorHAnsi" w:cstheme="minorHAnsi"/>
          <w:sz w:val="22"/>
          <w:szCs w:val="22"/>
        </w:rPr>
        <w:t>estar</w:t>
      </w:r>
      <w:proofErr w:type="gramEnd"/>
      <w:r w:rsidRPr="00AE2AB7">
        <w:rPr>
          <w:rFonts w:asciiTheme="minorHAnsi" w:hAnsiTheme="minorHAnsi" w:cstheme="minorHAnsi"/>
          <w:sz w:val="22"/>
          <w:szCs w:val="22"/>
        </w:rPr>
        <w:t xml:space="preserve"> incluídas todas as despesas relativas ao objeto contratado (tributos, seguros, encargos sociais, transporte </w:t>
      </w:r>
      <w:proofErr w:type="spellStart"/>
      <w:r w:rsidRPr="00AE2AB7">
        <w:rPr>
          <w:rFonts w:asciiTheme="minorHAnsi" w:hAnsiTheme="minorHAnsi" w:cstheme="minorHAnsi"/>
          <w:sz w:val="22"/>
          <w:szCs w:val="22"/>
        </w:rPr>
        <w:t>etc</w:t>
      </w:r>
      <w:proofErr w:type="spellEnd"/>
      <w:r w:rsidRPr="00AE2AB7">
        <w:rPr>
          <w:rFonts w:asciiTheme="minorHAnsi" w:hAnsiTheme="minorHAnsi" w:cstheme="minorHAnsi"/>
          <w:sz w:val="22"/>
          <w:szCs w:val="22"/>
        </w:rPr>
        <w:t>). </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autoSpaceDE w:val="0"/>
        <w:autoSpaceDN w:val="0"/>
        <w:adjustRightInd w:val="0"/>
        <w:jc w:val="both"/>
        <w:rPr>
          <w:rFonts w:cstheme="minorHAnsi"/>
          <w:b/>
        </w:rPr>
      </w:pPr>
      <w:r w:rsidRPr="00AE2AB7">
        <w:rPr>
          <w:rFonts w:cstheme="minorHAnsi"/>
          <w:b/>
          <w:u w:val="single"/>
        </w:rPr>
        <w:t>CLÁUSULA TERCEIRA</w:t>
      </w:r>
      <w:r w:rsidRPr="00AE2AB7">
        <w:rPr>
          <w:rFonts w:cstheme="minorHAnsi"/>
          <w:b/>
        </w:rPr>
        <w:t xml:space="preserve"> – DA VIGÊNCIA </w:t>
      </w:r>
    </w:p>
    <w:p w:rsidR="007B37E4" w:rsidRPr="00AE2AB7" w:rsidRDefault="007B37E4" w:rsidP="007B37E4">
      <w:pPr>
        <w:pStyle w:val="NormalWeb"/>
        <w:jc w:val="both"/>
        <w:rPr>
          <w:rFonts w:asciiTheme="minorHAnsi" w:hAnsiTheme="minorHAnsi" w:cstheme="minorHAnsi"/>
          <w:sz w:val="22"/>
          <w:szCs w:val="22"/>
        </w:rPr>
      </w:pPr>
      <w:proofErr w:type="gramStart"/>
      <w:r w:rsidRPr="00AE2AB7">
        <w:rPr>
          <w:rFonts w:asciiTheme="minorHAnsi" w:hAnsiTheme="minorHAnsi" w:cstheme="minorHAnsi"/>
          <w:sz w:val="22"/>
          <w:szCs w:val="22"/>
        </w:rPr>
        <w:t>A presente</w:t>
      </w:r>
      <w:proofErr w:type="gramEnd"/>
      <w:r w:rsidRPr="00AE2AB7">
        <w:rPr>
          <w:rFonts w:asciiTheme="minorHAnsi" w:hAnsiTheme="minorHAnsi" w:cstheme="minorHAnsi"/>
          <w:sz w:val="22"/>
          <w:szCs w:val="22"/>
        </w:rPr>
        <w:t xml:space="preserve"> ata terá início na data de </w:t>
      </w:r>
      <w:r w:rsidRPr="00AE2AB7">
        <w:rPr>
          <w:rFonts w:asciiTheme="minorHAnsi" w:hAnsiTheme="minorHAnsi" w:cstheme="minorHAnsi"/>
          <w:b/>
          <w:sz w:val="22"/>
          <w:szCs w:val="22"/>
        </w:rPr>
        <w:t>sua assinatura</w:t>
      </w:r>
      <w:r w:rsidRPr="00AE2AB7">
        <w:rPr>
          <w:rFonts w:asciiTheme="minorHAnsi" w:hAnsiTheme="minorHAnsi" w:cstheme="minorHAnsi"/>
          <w:sz w:val="22"/>
          <w:szCs w:val="22"/>
        </w:rPr>
        <w:t xml:space="preserve"> e vigorará até a data de </w:t>
      </w:r>
      <w:r w:rsidRPr="00AE2AB7">
        <w:rPr>
          <w:rFonts w:asciiTheme="minorHAnsi" w:hAnsiTheme="minorHAnsi" w:cstheme="minorHAnsi"/>
          <w:b/>
          <w:sz w:val="22"/>
          <w:szCs w:val="22"/>
        </w:rPr>
        <w:t>11/11/2021</w:t>
      </w:r>
      <w:r w:rsidRPr="00AE2AB7">
        <w:rPr>
          <w:rFonts w:asciiTheme="minorHAnsi" w:hAnsiTheme="minorHAnsi" w:cstheme="minorHAnsi"/>
          <w:sz w:val="22"/>
          <w:szCs w:val="22"/>
        </w:rPr>
        <w:t>, podendo ser prorrogado por igual período, ou até final do saldo estipulado, dependendo do interesse da Administração Pública Municipal. </w:t>
      </w:r>
    </w:p>
    <w:p w:rsidR="007B37E4" w:rsidRPr="00AE2AB7" w:rsidRDefault="007B37E4" w:rsidP="007B37E4">
      <w:pPr>
        <w:pStyle w:val="NormalWeb"/>
        <w:rPr>
          <w:rFonts w:asciiTheme="minorHAnsi" w:hAnsiTheme="minorHAnsi" w:cstheme="minorHAnsi"/>
          <w:sz w:val="22"/>
          <w:szCs w:val="22"/>
        </w:rPr>
      </w:pPr>
      <w:r w:rsidRPr="00AE2AB7">
        <w:rPr>
          <w:rFonts w:asciiTheme="minorHAnsi" w:hAnsiTheme="minorHAnsi" w:cstheme="minorHAnsi"/>
          <w:b/>
          <w:bCs/>
          <w:sz w:val="22"/>
          <w:szCs w:val="22"/>
          <w:u w:val="single"/>
        </w:rPr>
        <w:t>CLÁUSULA QUARTA</w:t>
      </w:r>
      <w:r w:rsidRPr="00AE2AB7">
        <w:rPr>
          <w:rFonts w:asciiTheme="minorHAnsi" w:hAnsiTheme="minorHAnsi" w:cstheme="minorHAnsi"/>
          <w:b/>
          <w:bCs/>
          <w:sz w:val="22"/>
          <w:szCs w:val="22"/>
        </w:rPr>
        <w:t xml:space="preserve"> – DA FORMA DE PAGAMENTO</w:t>
      </w:r>
      <w:r w:rsidRPr="00AE2AB7">
        <w:rPr>
          <w:rFonts w:asciiTheme="minorHAnsi" w:hAnsiTheme="minorHAnsi" w:cstheme="minorHAnsi"/>
          <w:sz w:val="22"/>
          <w:szCs w:val="22"/>
        </w:rPr>
        <w:t>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O pagamento será efetuado por depósito em </w:t>
      </w:r>
      <w:r w:rsidRPr="00AE2AB7">
        <w:rPr>
          <w:rFonts w:asciiTheme="minorHAnsi" w:hAnsiTheme="minorHAnsi" w:cstheme="minorHAnsi"/>
          <w:b/>
          <w:sz w:val="22"/>
          <w:szCs w:val="22"/>
        </w:rPr>
        <w:t xml:space="preserve">conta corrente </w:t>
      </w:r>
      <w:r>
        <w:rPr>
          <w:rFonts w:asciiTheme="minorHAnsi" w:hAnsiTheme="minorHAnsi" w:cstheme="minorHAnsi"/>
          <w:b/>
          <w:sz w:val="21"/>
          <w:szCs w:val="21"/>
        </w:rPr>
        <w:t>42.841-8</w:t>
      </w:r>
      <w:r w:rsidRPr="0000584E">
        <w:rPr>
          <w:rFonts w:asciiTheme="minorHAnsi" w:hAnsiTheme="minorHAnsi" w:cstheme="minorHAnsi"/>
          <w:b/>
          <w:sz w:val="21"/>
          <w:szCs w:val="21"/>
        </w:rPr>
        <w:t xml:space="preserve"> – Agência </w:t>
      </w:r>
      <w:r>
        <w:rPr>
          <w:rFonts w:asciiTheme="minorHAnsi" w:hAnsiTheme="minorHAnsi" w:cstheme="minorHAnsi"/>
          <w:b/>
          <w:sz w:val="21"/>
          <w:szCs w:val="21"/>
        </w:rPr>
        <w:t>0768-4</w:t>
      </w:r>
      <w:r w:rsidRPr="0000584E">
        <w:rPr>
          <w:rFonts w:asciiTheme="minorHAnsi" w:hAnsiTheme="minorHAnsi" w:cstheme="minorHAnsi"/>
          <w:b/>
          <w:sz w:val="21"/>
          <w:szCs w:val="21"/>
        </w:rPr>
        <w:t xml:space="preserve"> Banco Brasil</w:t>
      </w:r>
      <w:r w:rsidRPr="00AE2AB7">
        <w:rPr>
          <w:rFonts w:asciiTheme="minorHAnsi" w:hAnsiTheme="minorHAnsi" w:cstheme="minorHAnsi"/>
          <w:sz w:val="22"/>
          <w:szCs w:val="22"/>
        </w:rPr>
        <w:t xml:space="preserve"> </w:t>
      </w:r>
      <w:r w:rsidRPr="00AE2AB7">
        <w:rPr>
          <w:rFonts w:asciiTheme="minorHAnsi" w:hAnsiTheme="minorHAnsi" w:cstheme="minorHAnsi"/>
          <w:sz w:val="22"/>
          <w:szCs w:val="22"/>
        </w:rPr>
        <w:t xml:space="preserve">até o 15º dia útil do mês subsequente, contados da data da entrega da Nota Fiscal, devendo salientar que </w:t>
      </w:r>
      <w:r w:rsidRPr="00AE2AB7">
        <w:rPr>
          <w:rFonts w:asciiTheme="minorHAnsi" w:hAnsiTheme="minorHAnsi" w:cstheme="minorHAnsi"/>
          <w:bCs/>
          <w:sz w:val="22"/>
          <w:szCs w:val="22"/>
        </w:rPr>
        <w:t>j</w:t>
      </w:r>
      <w:r w:rsidRPr="00AE2AB7">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nota fiscal dos produtos e equipamentos quando solicitados deverão ser faturados em nome do FUNDO MUNICIPAL DE SAÚDE CNPJ: 09.654.201/000-87- RUA PARANÁ 940 – CENTRO.</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
          <w:bCs/>
          <w:sz w:val="22"/>
          <w:szCs w:val="22"/>
          <w:u w:val="single"/>
        </w:rPr>
        <w:t>CLÁUSULA QUINTA</w:t>
      </w:r>
      <w:r w:rsidRPr="00AE2AB7">
        <w:rPr>
          <w:rFonts w:asciiTheme="minorHAnsi" w:hAnsiTheme="minorHAnsi" w:cstheme="minorHAnsi"/>
          <w:b/>
          <w:bCs/>
          <w:sz w:val="22"/>
          <w:szCs w:val="22"/>
        </w:rPr>
        <w:t xml:space="preserve"> – DAS OBRIGAÇÕES DO CONTRATANTE</w:t>
      </w:r>
      <w:r w:rsidRPr="00AE2AB7">
        <w:rPr>
          <w:rFonts w:asciiTheme="minorHAnsi" w:hAnsiTheme="minorHAnsi" w:cstheme="minorHAnsi"/>
          <w:sz w:val="22"/>
          <w:szCs w:val="22"/>
        </w:rPr>
        <w:t> </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 Para garantir o fiel cumprimento do presente contrato, o CONTRATANTE se compromete a solicitar previamente à </w:t>
      </w:r>
      <w:r w:rsidRPr="00AE2AB7">
        <w:rPr>
          <w:rFonts w:asciiTheme="minorHAnsi" w:hAnsiTheme="minorHAnsi" w:cstheme="minorHAnsi"/>
          <w:bCs/>
          <w:sz w:val="22"/>
          <w:szCs w:val="22"/>
        </w:rPr>
        <w:t>CONTRATADA</w:t>
      </w:r>
      <w:r w:rsidRPr="00AE2AB7">
        <w:rPr>
          <w:rFonts w:asciiTheme="minorHAnsi" w:hAnsiTheme="minorHAnsi" w:cstheme="minorHAnsi"/>
          <w:sz w:val="22"/>
          <w:szCs w:val="22"/>
        </w:rPr>
        <w:t>, através de documento requisitório próprio, o fornecimento dos produtos; bem como efetuar o pagamento na forma prevista na cláusula quarta.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Fiscalizar e controlar a entrega (conforme cláusula sétima), comunicando a CONTRATADA, qualquer irregularidade constatada no produto entregue;</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Efetuar o (s) pagamento (s) segundo os prazos e condições estabelecidas nesta Ata;</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c) Efetuar o pagamento em observância à forma tratada na cláusula quarta;</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Conferir e atestar as notas fiscais (faturas) encaminhando-as, para pagamento;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Notificar ao representante da empresa a ocorrência de eventuais imperfeições relacionadas ao objeto deste contrato.</w:t>
      </w:r>
    </w:p>
    <w:p w:rsidR="007B37E4" w:rsidRPr="00AE2AB7" w:rsidRDefault="007B37E4" w:rsidP="007B37E4">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SEXTA – DAS OBRIGAÇÕES DA CONTRATADA</w:t>
      </w:r>
      <w:r w:rsidRPr="00AE2AB7">
        <w:rPr>
          <w:rFonts w:asciiTheme="minorHAnsi" w:hAnsiTheme="minorHAnsi" w:cstheme="minorHAnsi"/>
          <w:sz w:val="22"/>
          <w:szCs w:val="22"/>
          <w:u w:val="single"/>
        </w:rPr>
        <w:t> </w:t>
      </w:r>
    </w:p>
    <w:p w:rsidR="007B37E4" w:rsidRPr="00AE2AB7" w:rsidRDefault="007B37E4" w:rsidP="007B37E4">
      <w:pPr>
        <w:pStyle w:val="SemEspaamento"/>
        <w:rPr>
          <w:rFonts w:asciiTheme="minorHAnsi" w:hAnsiTheme="minorHAnsi" w:cstheme="minorHAnsi"/>
          <w:sz w:val="22"/>
          <w:szCs w:val="22"/>
        </w:rPr>
      </w:pPr>
      <w:r w:rsidRPr="00AE2AB7">
        <w:rPr>
          <w:rFonts w:asciiTheme="minorHAnsi" w:hAnsiTheme="minorHAnsi" w:cstheme="minorHAnsi"/>
          <w:sz w:val="22"/>
          <w:szCs w:val="22"/>
        </w:rPr>
        <w:t xml:space="preserve">Para garantir o fiel cumprimento do presente contrato, </w:t>
      </w:r>
      <w:r w:rsidRPr="00AE2AB7">
        <w:rPr>
          <w:rFonts w:asciiTheme="minorHAnsi" w:hAnsiTheme="minorHAnsi" w:cstheme="minorHAnsi"/>
          <w:bCs/>
          <w:sz w:val="22"/>
          <w:szCs w:val="22"/>
        </w:rPr>
        <w:t>a</w:t>
      </w:r>
      <w:r w:rsidRPr="00AE2AB7">
        <w:rPr>
          <w:rFonts w:asciiTheme="minorHAnsi" w:hAnsiTheme="minorHAnsi" w:cstheme="minorHAnsi"/>
          <w:sz w:val="22"/>
          <w:szCs w:val="22"/>
        </w:rPr>
        <w:t xml:space="preserve"> </w:t>
      </w:r>
      <w:r w:rsidRPr="00AE2AB7">
        <w:rPr>
          <w:rFonts w:asciiTheme="minorHAnsi" w:hAnsiTheme="minorHAnsi" w:cstheme="minorHAnsi"/>
          <w:b/>
          <w:bCs/>
          <w:sz w:val="22"/>
          <w:szCs w:val="22"/>
        </w:rPr>
        <w:t>CONTRATADA</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se</w:t>
      </w:r>
      <w:r w:rsidRPr="00AE2AB7">
        <w:rPr>
          <w:rFonts w:asciiTheme="minorHAnsi" w:hAnsiTheme="minorHAnsi" w:cstheme="minorHAnsi"/>
          <w:sz w:val="22"/>
          <w:szCs w:val="22"/>
        </w:rPr>
        <w:t xml:space="preserve"> compromete 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 xml:space="preserve">a) Executar os fornecimentos dos produtos e equipamentos </w:t>
      </w:r>
      <w:r w:rsidRPr="00AE2AB7">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AE2AB7">
        <w:rPr>
          <w:rFonts w:asciiTheme="minorHAnsi" w:hAnsiTheme="minorHAnsi" w:cstheme="minorHAnsi"/>
          <w:bCs/>
          <w:sz w:val="22"/>
          <w:szCs w:val="22"/>
        </w:rPr>
        <w:t>até o final do prazo contratual.</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b) Fornecer os produtos e equipamentos sem qualquer outro custo.</w:t>
      </w:r>
      <w:r w:rsidRPr="00AE2AB7">
        <w:rPr>
          <w:rFonts w:asciiTheme="minorHAnsi" w:hAnsiTheme="minorHAnsi" w:cstheme="minorHAnsi"/>
          <w:sz w:val="22"/>
          <w:szCs w:val="22"/>
        </w:rPr>
        <w:t xml:space="preserve">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c) Zelar e garantir a qualidade</w:t>
      </w:r>
      <w:r w:rsidRPr="00AE2AB7">
        <w:rPr>
          <w:rFonts w:asciiTheme="minorHAnsi" w:hAnsiTheme="minorHAnsi" w:cstheme="minorHAnsi"/>
          <w:sz w:val="22"/>
          <w:szCs w:val="22"/>
        </w:rPr>
        <w:t xml:space="preserve"> dos produtos e equipamentos entregues;</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d) Responsabilizar-se pelos eventuais danos</w:t>
      </w:r>
      <w:r w:rsidRPr="00AE2AB7">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e) Manter em dia as obrigações</w:t>
      </w:r>
      <w:r w:rsidRPr="00AE2AB7">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f) Substituir imediatamente os produtos e equipamentos que se apresentarem fora das especificações técnicas e com defeitos;</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g) Entregar os produtos e equipamentos livres de frete e outras despesas na sede da Secretaria solicitante, de segunda a sexta-feira nos horários de </w:t>
      </w:r>
      <w:proofErr w:type="gramStart"/>
      <w:r w:rsidRPr="00AE2AB7">
        <w:rPr>
          <w:rFonts w:asciiTheme="minorHAnsi" w:hAnsiTheme="minorHAnsi" w:cstheme="minorHAnsi"/>
          <w:sz w:val="22"/>
          <w:szCs w:val="22"/>
        </w:rPr>
        <w:t>08h:</w:t>
      </w:r>
      <w:proofErr w:type="gramEnd"/>
      <w:r w:rsidRPr="00AE2AB7">
        <w:rPr>
          <w:rFonts w:asciiTheme="minorHAnsi" w:hAnsiTheme="minorHAnsi" w:cstheme="minorHAnsi"/>
          <w:sz w:val="22"/>
          <w:szCs w:val="22"/>
        </w:rPr>
        <w:t>00min até as 16h;</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h) Fornecer produtos e equipamentos com tosos os componentes obrigatórios devidamente montados e instalados dentro do prazo estipulado no referido edital.</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bCs/>
          <w:sz w:val="22"/>
          <w:szCs w:val="22"/>
        </w:rPr>
        <w:t>A recusa no fornecimento dos produtos, sem motivo justificado e aceito pela Administração,</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constitui-se em falta grave</w:t>
      </w:r>
      <w:r w:rsidRPr="00AE2AB7">
        <w:rPr>
          <w:rFonts w:asciiTheme="minorHAnsi" w:hAnsiTheme="minorHAnsi" w:cstheme="minorHAnsi"/>
          <w:sz w:val="22"/>
          <w:szCs w:val="22"/>
        </w:rPr>
        <w:t xml:space="preserve">, sujeitando 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B37E4" w:rsidRPr="00AE2AB7" w:rsidRDefault="007B37E4" w:rsidP="007B37E4">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a</w:t>
      </w:r>
      <w:proofErr w:type="gramEnd"/>
      <w:r w:rsidRPr="00AE2AB7">
        <w:rPr>
          <w:rFonts w:asciiTheme="minorHAnsi" w:hAnsiTheme="minorHAnsi" w:cstheme="minorHAnsi"/>
          <w:sz w:val="22"/>
          <w:szCs w:val="22"/>
        </w:rPr>
        <w:t>) </w:t>
      </w:r>
      <w:r w:rsidRPr="00AE2AB7">
        <w:rPr>
          <w:rFonts w:asciiTheme="minorHAnsi" w:hAnsiTheme="minorHAnsi" w:cstheme="minorHAnsi"/>
          <w:bCs/>
          <w:sz w:val="22"/>
          <w:szCs w:val="22"/>
        </w:rPr>
        <w:t>multa de 25 % sobre o valor total</w:t>
      </w:r>
      <w:r w:rsidRPr="00AE2AB7">
        <w:rPr>
          <w:rFonts w:asciiTheme="minorHAnsi" w:hAnsiTheme="minorHAnsi" w:cstheme="minorHAnsi"/>
          <w:sz w:val="22"/>
          <w:szCs w:val="22"/>
        </w:rPr>
        <w:t xml:space="preserve"> </w:t>
      </w:r>
      <w:r w:rsidRPr="00AE2AB7">
        <w:rPr>
          <w:rFonts w:asciiTheme="minorHAnsi" w:hAnsiTheme="minorHAnsi" w:cstheme="minorHAnsi"/>
          <w:bCs/>
          <w:sz w:val="22"/>
          <w:szCs w:val="22"/>
        </w:rPr>
        <w:t>do contrato</w:t>
      </w:r>
      <w:r w:rsidRPr="00AE2AB7">
        <w:rPr>
          <w:rFonts w:asciiTheme="minorHAnsi" w:hAnsiTheme="minorHAnsi" w:cstheme="minorHAnsi"/>
          <w:b/>
          <w:bCs/>
          <w:sz w:val="22"/>
          <w:szCs w:val="22"/>
        </w:rPr>
        <w:t xml:space="preserve"> </w:t>
      </w:r>
      <w:r w:rsidRPr="00AE2AB7">
        <w:rPr>
          <w:rFonts w:asciiTheme="minorHAnsi" w:hAnsiTheme="minorHAnsi" w:cstheme="minorHAnsi"/>
          <w:sz w:val="22"/>
          <w:szCs w:val="22"/>
        </w:rPr>
        <w:t>que, em caso de não pagamento, será encaminhada para a dívida ativa do Município, visando a sua execução;</w:t>
      </w:r>
    </w:p>
    <w:p w:rsidR="007B37E4" w:rsidRPr="00AE2AB7" w:rsidRDefault="007B37E4" w:rsidP="007B37E4">
      <w:pPr>
        <w:pStyle w:val="SemEspaamento"/>
        <w:jc w:val="both"/>
        <w:rPr>
          <w:rFonts w:asciiTheme="minorHAnsi" w:hAnsiTheme="minorHAnsi" w:cstheme="minorHAnsi"/>
          <w:sz w:val="22"/>
          <w:szCs w:val="22"/>
        </w:rPr>
      </w:pPr>
      <w:proofErr w:type="gramStart"/>
      <w:r w:rsidRPr="00AE2AB7">
        <w:rPr>
          <w:rFonts w:asciiTheme="minorHAnsi" w:hAnsiTheme="minorHAnsi" w:cstheme="minorHAnsi"/>
          <w:sz w:val="22"/>
          <w:szCs w:val="22"/>
        </w:rPr>
        <w:t>b)</w:t>
      </w:r>
      <w:proofErr w:type="gramEnd"/>
      <w:r w:rsidRPr="00AE2AB7">
        <w:rPr>
          <w:rFonts w:asciiTheme="minorHAnsi" w:hAnsiTheme="minorHAnsi" w:cstheme="minorHAnsi"/>
          <w:sz w:val="22"/>
          <w:szCs w:val="22"/>
        </w:rPr>
        <w:t>  Emissão e Publicação de Declaração de Inidoneidade em veículo de imprensa regional, estadual e nacional.</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Fonts w:asciiTheme="minorHAnsi" w:hAnsiTheme="minorHAnsi" w:cstheme="minorHAnsi"/>
          <w:b/>
          <w:sz w:val="22"/>
          <w:szCs w:val="22"/>
          <w:u w:val="single"/>
        </w:rPr>
      </w:pPr>
      <w:r w:rsidRPr="00AE2AB7">
        <w:rPr>
          <w:rFonts w:asciiTheme="minorHAnsi" w:hAnsiTheme="minorHAnsi" w:cstheme="minorHAnsi"/>
          <w:b/>
          <w:sz w:val="22"/>
          <w:szCs w:val="22"/>
          <w:u w:val="single"/>
        </w:rPr>
        <w:t>CLAUSULA SÉTIMA: DA FISCALIZAÇÃO</w:t>
      </w:r>
    </w:p>
    <w:p w:rsidR="007B37E4" w:rsidRPr="00AE2AB7" w:rsidRDefault="007B37E4" w:rsidP="007B37E4">
      <w:pPr>
        <w:pStyle w:val="SemEspaamento"/>
        <w:jc w:val="both"/>
        <w:rPr>
          <w:rFonts w:asciiTheme="minorHAnsi" w:hAnsiTheme="minorHAnsi" w:cstheme="minorHAnsi"/>
          <w:color w:val="FF0000"/>
          <w:sz w:val="22"/>
          <w:szCs w:val="22"/>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fiscalização sobre o fornecimento dos produtos e equipamentos será exercida </w:t>
      </w:r>
      <w:r w:rsidRPr="00AE2AB7">
        <w:rPr>
          <w:rFonts w:asciiTheme="minorHAnsi" w:eastAsiaTheme="minorHAnsi" w:hAnsiTheme="minorHAnsi" w:cstheme="minorHAnsi"/>
          <w:sz w:val="22"/>
          <w:szCs w:val="22"/>
        </w:rPr>
        <w:t xml:space="preserve">pela senhora </w:t>
      </w:r>
      <w:proofErr w:type="spellStart"/>
      <w:r w:rsidRPr="00AE2AB7">
        <w:rPr>
          <w:rFonts w:asciiTheme="minorHAnsi" w:eastAsiaTheme="minorHAnsi" w:hAnsiTheme="minorHAnsi" w:cstheme="minorHAnsi"/>
          <w:sz w:val="22"/>
          <w:szCs w:val="22"/>
        </w:rPr>
        <w:t>Vanderlene</w:t>
      </w:r>
      <w:proofErr w:type="spellEnd"/>
      <w:r w:rsidRPr="00AE2AB7">
        <w:rPr>
          <w:rFonts w:asciiTheme="minorHAnsi" w:eastAsiaTheme="minorHAnsi" w:hAnsiTheme="minorHAnsi" w:cstheme="minorHAnsi"/>
          <w:sz w:val="22"/>
          <w:szCs w:val="22"/>
        </w:rPr>
        <w:t xml:space="preserve"> Silveira de Rezende</w:t>
      </w:r>
      <w:r w:rsidRPr="00AE2AB7">
        <w:rPr>
          <w:rFonts w:asciiTheme="minorHAnsi" w:hAnsiTheme="minorHAnsi" w:cstheme="minorHAnsi"/>
          <w:sz w:val="22"/>
          <w:szCs w:val="22"/>
        </w:rPr>
        <w:t xml:space="preserve">. A fiscalização terá poderes para: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Recusar produtos e equipamentos que não obedeçam às especificações, com o disposto no edital do Pregão Presencial;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b) Comunicar ao superior no prazo máximo de até 02(dois) dias corridos qualquer atraso, falhas, defeitos e omissões por parte da CONTRATADA;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Conferir no ato da entrega todos os produtos e equipamentos, quantidades, marcas, prazos de validade e outros dados que fizerem necessários;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d) Controlar o saldo dos produtos e equipamentos;</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Praticar quaisquer atos, nos limites do contrato, que se destinem a preservar todo e qualquer direito do Município.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As determinações referentes às prioridades de entrega dos produtos e equipamentos; controle de qualidade; bem como a solução de casos concernentes a esses assuntos, ficarão a cargo da fiscalização.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ação da fiscalização não diminui a completa responsabilidade da CONTRATADA pelo fornecimento dos bens, ora licitados.</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Style w:val="Forte"/>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OITAVA – </w:t>
      </w:r>
      <w:r w:rsidRPr="00AE2AB7">
        <w:rPr>
          <w:rStyle w:val="Forte"/>
          <w:rFonts w:asciiTheme="minorHAnsi" w:hAnsiTheme="minorHAnsi" w:cstheme="minorHAnsi"/>
          <w:sz w:val="22"/>
          <w:szCs w:val="22"/>
          <w:u w:val="single"/>
        </w:rPr>
        <w:t>DA FRAUDE E DA CORRUPÇÃO</w:t>
      </w:r>
    </w:p>
    <w:p w:rsidR="007B37E4" w:rsidRPr="00AE2AB7" w:rsidRDefault="007B37E4" w:rsidP="007B37E4">
      <w:pPr>
        <w:pStyle w:val="NormalWeb"/>
        <w:spacing w:before="0" w:beforeAutospacing="0" w:after="0" w:afterAutospacing="0"/>
        <w:jc w:val="both"/>
        <w:rPr>
          <w:rFonts w:asciiTheme="minorHAnsi" w:hAnsiTheme="minorHAnsi" w:cstheme="minorHAnsi"/>
          <w:sz w:val="22"/>
          <w:szCs w:val="22"/>
        </w:rPr>
      </w:pPr>
    </w:p>
    <w:p w:rsidR="007B37E4" w:rsidRPr="00AE2AB7" w:rsidRDefault="007B37E4" w:rsidP="007B37E4">
      <w:pPr>
        <w:pStyle w:val="NormalWeb"/>
        <w:spacing w:before="0" w:beforeAutospacing="0" w:after="0" w:afterAutospacing="0"/>
        <w:jc w:val="both"/>
        <w:rPr>
          <w:rFonts w:asciiTheme="minorHAnsi" w:hAnsiTheme="minorHAnsi" w:cstheme="minorHAnsi"/>
          <w:sz w:val="22"/>
          <w:szCs w:val="22"/>
        </w:rPr>
      </w:pPr>
      <w:r w:rsidRPr="00AE2AB7">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Para os propósitos desta cláusula definem-se as seguintes práticas:</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“prática fraudulenta”: a falsificação ou omissão dos fatos, com o objetivo de influenciar o processo de licitação ou de execução de contrato;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“prática </w:t>
      </w:r>
      <w:proofErr w:type="spellStart"/>
      <w:r w:rsidRPr="00AE2AB7">
        <w:rPr>
          <w:rFonts w:asciiTheme="minorHAnsi" w:hAnsiTheme="minorHAnsi" w:cstheme="minorHAnsi"/>
          <w:sz w:val="22"/>
          <w:szCs w:val="22"/>
        </w:rPr>
        <w:t>colusiva</w:t>
      </w:r>
      <w:proofErr w:type="spellEnd"/>
      <w:r w:rsidRPr="00AE2AB7">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2AB7">
        <w:rPr>
          <w:rFonts w:asciiTheme="minorHAnsi" w:hAnsiTheme="minorHAnsi" w:cstheme="minorHAnsi"/>
          <w:sz w:val="22"/>
          <w:szCs w:val="22"/>
        </w:rPr>
        <w:t>ii</w:t>
      </w:r>
      <w:proofErr w:type="spellEnd"/>
      <w:proofErr w:type="gramEnd"/>
      <w:r w:rsidRPr="00AE2AB7">
        <w:rPr>
          <w:rFonts w:asciiTheme="minorHAnsi" w:hAnsiTheme="minorHAnsi" w:cstheme="minorHAnsi"/>
          <w:sz w:val="22"/>
          <w:szCs w:val="22"/>
        </w:rPr>
        <w:t>) atos cuja intenção seja impedir materialmente o exercício do direito de o organismo financeiro multilateral promover inspeção.</w:t>
      </w:r>
    </w:p>
    <w:p w:rsidR="007B37E4" w:rsidRPr="00AE2AB7" w:rsidRDefault="007B37E4" w:rsidP="007B37E4">
      <w:pPr>
        <w:spacing w:after="0" w:line="285" w:lineRule="atLeast"/>
        <w:jc w:val="both"/>
        <w:rPr>
          <w:rFonts w:cstheme="minorHAnsi"/>
        </w:rPr>
      </w:pPr>
      <w:r w:rsidRPr="00AE2AB7">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AE2AB7">
        <w:rPr>
          <w:rFonts w:cstheme="minorHAnsi"/>
        </w:rPr>
        <w:t>colusivas</w:t>
      </w:r>
      <w:proofErr w:type="spellEnd"/>
      <w:r w:rsidRPr="00AE2AB7">
        <w:rPr>
          <w:rFonts w:cstheme="minorHAnsi"/>
        </w:rPr>
        <w:t>, coercitivas ou obstrutivas ao participar da licitação ou da execução um contrato financiado pelo organismo. </w:t>
      </w:r>
    </w:p>
    <w:p w:rsidR="007B37E4" w:rsidRPr="00AE2AB7" w:rsidRDefault="007B37E4" w:rsidP="007B37E4">
      <w:pPr>
        <w:spacing w:after="0" w:line="285" w:lineRule="atLeast"/>
        <w:jc w:val="both"/>
        <w:rPr>
          <w:rFonts w:cstheme="minorHAnsi"/>
        </w:rPr>
      </w:pPr>
      <w:r w:rsidRPr="00AE2AB7">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B37E4" w:rsidRPr="00AE2AB7" w:rsidRDefault="007B37E4" w:rsidP="007B37E4">
      <w:pPr>
        <w:pStyle w:val="NormalWeb"/>
        <w:rPr>
          <w:rFonts w:asciiTheme="minorHAnsi" w:hAnsiTheme="minorHAnsi" w:cstheme="minorHAnsi"/>
          <w:sz w:val="22"/>
          <w:szCs w:val="22"/>
          <w:u w:val="single"/>
        </w:rPr>
      </w:pPr>
      <w:r w:rsidRPr="00AE2AB7">
        <w:rPr>
          <w:rFonts w:asciiTheme="minorHAnsi" w:hAnsiTheme="minorHAnsi" w:cstheme="minorHAnsi"/>
          <w:b/>
          <w:sz w:val="22"/>
          <w:szCs w:val="22"/>
          <w:u w:val="single"/>
        </w:rPr>
        <w:t xml:space="preserve">CLÁUSULA NONA - </w:t>
      </w:r>
      <w:r w:rsidRPr="00AE2AB7">
        <w:rPr>
          <w:rFonts w:asciiTheme="minorHAnsi" w:hAnsiTheme="minorHAnsi" w:cstheme="minorHAnsi"/>
          <w:b/>
          <w:bCs/>
          <w:sz w:val="22"/>
          <w:szCs w:val="22"/>
          <w:u w:val="single"/>
        </w:rPr>
        <w:t>DA RENÚNCIA E DA RESCISÃO</w:t>
      </w:r>
      <w:r w:rsidRPr="00AE2AB7">
        <w:rPr>
          <w:rFonts w:asciiTheme="minorHAnsi" w:hAnsiTheme="minorHAnsi" w:cstheme="minorHAnsi"/>
          <w:sz w:val="22"/>
          <w:szCs w:val="22"/>
          <w:u w:val="single"/>
        </w:rPr>
        <w:t>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Ata poderá ser rescindida: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7B37E4" w:rsidRPr="00AE2AB7" w:rsidRDefault="007B37E4" w:rsidP="007B37E4">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 VEDAÇÕES</w:t>
      </w:r>
      <w:r w:rsidRPr="00AE2AB7">
        <w:rPr>
          <w:rFonts w:asciiTheme="minorHAnsi" w:hAnsiTheme="minorHAnsi" w:cstheme="minorHAnsi"/>
          <w:sz w:val="22"/>
          <w:szCs w:val="22"/>
          <w:u w:val="single"/>
        </w:rPr>
        <w:t xml:space="preserve"> </w:t>
      </w:r>
    </w:p>
    <w:p w:rsidR="007B37E4" w:rsidRPr="00AE2AB7" w:rsidRDefault="007B37E4" w:rsidP="007B37E4">
      <w:pPr>
        <w:pStyle w:val="SemEspaamento"/>
        <w:rPr>
          <w:rFonts w:asciiTheme="minorHAnsi" w:hAnsiTheme="minorHAnsi" w:cstheme="minorHAnsi"/>
          <w:sz w:val="22"/>
          <w:szCs w:val="22"/>
        </w:rPr>
      </w:pPr>
      <w:r w:rsidRPr="00AE2AB7">
        <w:rPr>
          <w:rFonts w:asciiTheme="minorHAnsi" w:hAnsiTheme="minorHAnsi" w:cstheme="minorHAnsi"/>
          <w:b/>
          <w:i/>
          <w:sz w:val="22"/>
          <w:szCs w:val="22"/>
        </w:rPr>
        <w:t xml:space="preserve"> </w:t>
      </w:r>
      <w:r w:rsidRPr="00AE2AB7">
        <w:rPr>
          <w:rFonts w:asciiTheme="minorHAnsi" w:hAnsiTheme="minorHAnsi" w:cstheme="minorHAnsi"/>
          <w:sz w:val="22"/>
          <w:szCs w:val="22"/>
        </w:rPr>
        <w:t xml:space="preserve">É vedado à empresa contratada: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7B37E4" w:rsidRPr="00AE2AB7" w:rsidRDefault="007B37E4" w:rsidP="007B37E4">
      <w:pPr>
        <w:pStyle w:val="NormalWeb"/>
        <w:jc w:val="both"/>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PRIMEIRA - DA PUBLICAÇÃO</w:t>
      </w:r>
      <w:r w:rsidRPr="00AE2AB7">
        <w:rPr>
          <w:rFonts w:asciiTheme="minorHAnsi" w:hAnsiTheme="minorHAnsi" w:cstheme="minorHAnsi"/>
          <w:sz w:val="22"/>
          <w:szCs w:val="22"/>
          <w:u w:val="single"/>
        </w:rPr>
        <w:t> </w:t>
      </w:r>
    </w:p>
    <w:p w:rsidR="007B37E4" w:rsidRPr="00AE2AB7" w:rsidRDefault="007B37E4" w:rsidP="007B37E4">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Para eficácia do presente instrumento, o </w:t>
      </w:r>
      <w:r w:rsidRPr="00AE2AB7">
        <w:rPr>
          <w:rFonts w:asciiTheme="minorHAnsi" w:hAnsiTheme="minorHAnsi" w:cstheme="minorHAnsi"/>
          <w:b/>
          <w:sz w:val="22"/>
          <w:szCs w:val="22"/>
        </w:rPr>
        <w:t>CONTRATANTE</w:t>
      </w:r>
      <w:r w:rsidRPr="00AE2AB7">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7B37E4" w:rsidRPr="00AE2AB7" w:rsidRDefault="007B37E4" w:rsidP="007B37E4">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 xml:space="preserve">CLÁUSULA DÉCIMA SEGUNDA – DOS DOCUMENTOS INTEGRANTES </w:t>
      </w:r>
    </w:p>
    <w:p w:rsidR="007B37E4" w:rsidRPr="00AE2AB7" w:rsidRDefault="007B37E4" w:rsidP="007B37E4">
      <w:pPr>
        <w:spacing w:before="100" w:beforeAutospacing="1" w:after="100" w:afterAutospacing="1"/>
        <w:jc w:val="both"/>
        <w:rPr>
          <w:rFonts w:cstheme="minorHAnsi"/>
        </w:rPr>
      </w:pPr>
      <w:r w:rsidRPr="00AE2AB7">
        <w:rPr>
          <w:rFonts w:cstheme="minorHAnsi"/>
        </w:rPr>
        <w:lastRenderedPageBreak/>
        <w:t xml:space="preserve">Independentemente de transcrição, farão parte integrante deste instrumento de Ata Registro de Preços o Edital de Licitação - Modalidade Pregão Presencial nº 051/2020, e a proposta final e adjudicada da </w:t>
      </w:r>
      <w:r w:rsidRPr="00AE2AB7">
        <w:rPr>
          <w:rFonts w:cstheme="minorHAnsi"/>
          <w:b/>
          <w:bCs/>
        </w:rPr>
        <w:t>CONTRATADA</w:t>
      </w:r>
      <w:r w:rsidRPr="00AE2AB7">
        <w:rPr>
          <w:rFonts w:cstheme="minorHAnsi"/>
        </w:rPr>
        <w:t>.</w:t>
      </w:r>
    </w:p>
    <w:p w:rsidR="007B37E4" w:rsidRPr="00AE2AB7" w:rsidRDefault="007B37E4" w:rsidP="007B37E4">
      <w:pPr>
        <w:pStyle w:val="NormalWeb"/>
        <w:rPr>
          <w:rFonts w:asciiTheme="minorHAnsi" w:hAnsiTheme="minorHAnsi" w:cstheme="minorHAnsi"/>
          <w:sz w:val="22"/>
          <w:szCs w:val="22"/>
          <w:u w:val="single"/>
        </w:rPr>
      </w:pPr>
      <w:r w:rsidRPr="00AE2AB7">
        <w:rPr>
          <w:rFonts w:asciiTheme="minorHAnsi" w:hAnsiTheme="minorHAnsi" w:cstheme="minorHAnsi"/>
          <w:b/>
          <w:bCs/>
          <w:sz w:val="22"/>
          <w:szCs w:val="22"/>
          <w:u w:val="single"/>
        </w:rPr>
        <w:t>CLÁUSULA DÉCIMA TERCEIRA – DAS DISPOSIÇÕES FINAIS</w:t>
      </w:r>
    </w:p>
    <w:p w:rsidR="007B37E4" w:rsidRPr="00AE2AB7" w:rsidRDefault="007B37E4" w:rsidP="007B37E4">
      <w:pPr>
        <w:pStyle w:val="NormalWeb"/>
        <w:jc w:val="both"/>
        <w:rPr>
          <w:rFonts w:asciiTheme="minorHAnsi" w:hAnsiTheme="minorHAnsi" w:cstheme="minorHAnsi"/>
          <w:sz w:val="22"/>
          <w:szCs w:val="22"/>
        </w:rPr>
      </w:pPr>
      <w:r w:rsidRPr="00AE2AB7">
        <w:rPr>
          <w:rFonts w:asciiTheme="minorHAnsi" w:hAnsiTheme="minorHAnsi" w:cstheme="minorHAnsi"/>
          <w:sz w:val="22"/>
          <w:szCs w:val="22"/>
        </w:rPr>
        <w:t xml:space="preserve">A </w:t>
      </w:r>
      <w:r w:rsidRPr="00AE2AB7">
        <w:rPr>
          <w:rFonts w:asciiTheme="minorHAnsi" w:hAnsiTheme="minorHAnsi" w:cstheme="minorHAnsi"/>
          <w:b/>
          <w:sz w:val="22"/>
          <w:szCs w:val="22"/>
        </w:rPr>
        <w:t>CONTRATADA</w:t>
      </w:r>
      <w:r w:rsidRPr="00AE2AB7">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B37E4" w:rsidRPr="00AE2AB7" w:rsidRDefault="007B37E4" w:rsidP="007B37E4">
      <w:pPr>
        <w:pStyle w:val="SemEspaamento"/>
        <w:rPr>
          <w:rFonts w:asciiTheme="minorHAnsi" w:hAnsiTheme="minorHAnsi" w:cstheme="minorHAnsi"/>
          <w:b/>
          <w:sz w:val="22"/>
          <w:szCs w:val="22"/>
          <w:u w:val="single"/>
        </w:rPr>
      </w:pPr>
      <w:r w:rsidRPr="00AE2AB7">
        <w:rPr>
          <w:rFonts w:asciiTheme="minorHAnsi" w:hAnsiTheme="minorHAnsi" w:cstheme="minorHAnsi"/>
          <w:b/>
          <w:sz w:val="22"/>
          <w:szCs w:val="22"/>
          <w:u w:val="single"/>
        </w:rPr>
        <w:t>CLÁUSULA DÉCIMA QUARTA – DO FORO </w:t>
      </w:r>
    </w:p>
    <w:p w:rsidR="007B37E4" w:rsidRPr="00AE2AB7" w:rsidRDefault="007B37E4" w:rsidP="007B37E4">
      <w:pPr>
        <w:pStyle w:val="SemEspaamento"/>
        <w:rPr>
          <w:rFonts w:asciiTheme="minorHAnsi" w:hAnsiTheme="minorHAnsi" w:cstheme="minorHAnsi"/>
          <w:b/>
          <w:sz w:val="22"/>
          <w:szCs w:val="22"/>
          <w:u w:val="single"/>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AE2AB7">
        <w:rPr>
          <w:rFonts w:asciiTheme="minorHAnsi" w:hAnsiTheme="minorHAnsi" w:cstheme="minorHAnsi"/>
          <w:b/>
          <w:bCs/>
          <w:sz w:val="22"/>
          <w:szCs w:val="22"/>
        </w:rPr>
        <w:t>CONTRATANTE</w:t>
      </w:r>
      <w:r w:rsidRPr="00AE2AB7">
        <w:rPr>
          <w:rFonts w:asciiTheme="minorHAnsi" w:hAnsiTheme="minorHAnsi" w:cstheme="minorHAnsi"/>
          <w:sz w:val="22"/>
          <w:szCs w:val="22"/>
        </w:rPr>
        <w:t>, na forma do art. 60 da Lei 8.666 de 21/06/1993.</w:t>
      </w:r>
    </w:p>
    <w:p w:rsidR="007B37E4" w:rsidRPr="00AE2AB7" w:rsidRDefault="007B37E4" w:rsidP="007B37E4">
      <w:pPr>
        <w:pStyle w:val="SemEspaamento"/>
        <w:jc w:val="both"/>
        <w:rPr>
          <w:rFonts w:asciiTheme="minorHAnsi" w:hAnsiTheme="minorHAnsi" w:cstheme="minorHAnsi"/>
          <w:sz w:val="22"/>
          <w:szCs w:val="22"/>
        </w:rPr>
      </w:pPr>
    </w:p>
    <w:p w:rsidR="007B37E4" w:rsidRPr="00AE2AB7" w:rsidRDefault="007B37E4" w:rsidP="007B37E4">
      <w:pPr>
        <w:pStyle w:val="SemEspaamento"/>
        <w:jc w:val="both"/>
        <w:rPr>
          <w:rFonts w:asciiTheme="minorHAnsi" w:hAnsiTheme="minorHAnsi" w:cstheme="minorHAnsi"/>
          <w:sz w:val="22"/>
          <w:szCs w:val="22"/>
        </w:rPr>
      </w:pPr>
      <w:r w:rsidRPr="00AE2AB7">
        <w:rPr>
          <w:rFonts w:asciiTheme="minorHAnsi" w:hAnsiTheme="minorHAnsi" w:cstheme="minorHAnsi"/>
          <w:sz w:val="22"/>
          <w:szCs w:val="22"/>
        </w:rPr>
        <w:t>Ribeirão do Pinhal, 12 de novembro de 2020.</w:t>
      </w:r>
    </w:p>
    <w:p w:rsidR="007B37E4" w:rsidRPr="00C1210D" w:rsidRDefault="007B37E4" w:rsidP="007B37E4">
      <w:pPr>
        <w:pStyle w:val="SemEspaamento"/>
        <w:jc w:val="both"/>
        <w:rPr>
          <w:rFonts w:asciiTheme="minorHAnsi" w:hAnsiTheme="minorHAnsi" w:cstheme="minorHAnsi"/>
          <w:sz w:val="21"/>
          <w:szCs w:val="21"/>
        </w:rPr>
      </w:pPr>
    </w:p>
    <w:p w:rsidR="007B37E4" w:rsidRPr="0000584E" w:rsidRDefault="007B37E4" w:rsidP="007B37E4">
      <w:pPr>
        <w:pStyle w:val="SemEspaamento"/>
        <w:jc w:val="both"/>
        <w:rPr>
          <w:rFonts w:asciiTheme="minorHAnsi" w:hAnsiTheme="minorHAnsi" w:cstheme="minorHAnsi"/>
          <w:sz w:val="21"/>
          <w:szCs w:val="21"/>
        </w:rPr>
      </w:pPr>
    </w:p>
    <w:p w:rsidR="007B37E4" w:rsidRPr="0000584E" w:rsidRDefault="007B37E4" w:rsidP="007B37E4">
      <w:pPr>
        <w:pStyle w:val="SemEspaamento"/>
        <w:rPr>
          <w:rFonts w:asciiTheme="minorHAnsi" w:hAnsiTheme="minorHAnsi" w:cstheme="minorHAnsi"/>
          <w:sz w:val="21"/>
          <w:szCs w:val="21"/>
        </w:rPr>
      </w:pPr>
    </w:p>
    <w:p w:rsidR="007B37E4" w:rsidRPr="0000584E" w:rsidRDefault="007B37E4" w:rsidP="007B37E4">
      <w:pPr>
        <w:pStyle w:val="SemEspaamento"/>
        <w:rPr>
          <w:rFonts w:asciiTheme="minorHAnsi" w:hAnsiTheme="minorHAnsi" w:cstheme="minorHAnsi"/>
          <w:sz w:val="21"/>
          <w:szCs w:val="21"/>
        </w:rPr>
      </w:pPr>
    </w:p>
    <w:p w:rsidR="007B37E4" w:rsidRPr="000E21ED" w:rsidRDefault="007B37E4" w:rsidP="007B37E4">
      <w:pPr>
        <w:pStyle w:val="SemEspaamento"/>
        <w:rPr>
          <w:rFonts w:asciiTheme="minorHAnsi" w:hAnsiTheme="minorHAnsi" w:cstheme="minorHAnsi"/>
          <w:sz w:val="21"/>
          <w:szCs w:val="21"/>
        </w:rPr>
      </w:pPr>
      <w:r w:rsidRPr="000E21ED">
        <w:rPr>
          <w:rFonts w:asciiTheme="minorHAnsi" w:hAnsiTheme="minorHAnsi" w:cstheme="minorHAnsi"/>
          <w:sz w:val="21"/>
          <w:szCs w:val="21"/>
        </w:rPr>
        <w:t>WAGNER LUIZ DE OLIVEIRA MARTINS</w:t>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t>JOÃO RIBEIRO DE SOUZA</w:t>
      </w:r>
    </w:p>
    <w:p w:rsidR="007B37E4" w:rsidRPr="000E21ED" w:rsidRDefault="007B37E4" w:rsidP="007B37E4">
      <w:pPr>
        <w:pStyle w:val="SemEspaamento"/>
        <w:rPr>
          <w:rFonts w:asciiTheme="minorHAnsi" w:hAnsiTheme="minorHAnsi" w:cstheme="minorHAnsi"/>
          <w:sz w:val="21"/>
          <w:szCs w:val="21"/>
        </w:rPr>
      </w:pPr>
      <w:r w:rsidRPr="000E21ED">
        <w:rPr>
          <w:rFonts w:asciiTheme="minorHAnsi" w:hAnsiTheme="minorHAnsi" w:cstheme="minorHAnsi"/>
          <w:sz w:val="21"/>
          <w:szCs w:val="21"/>
        </w:rPr>
        <w:t>PREFEITO MUNICIPAL</w:t>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r>
      <w:r w:rsidRPr="000E21ED">
        <w:rPr>
          <w:rFonts w:asciiTheme="minorHAnsi" w:hAnsiTheme="minorHAnsi" w:cstheme="minorHAnsi"/>
          <w:sz w:val="21"/>
          <w:szCs w:val="21"/>
        </w:rPr>
        <w:tab/>
        <w:t>CPF: 362.425.009-49</w:t>
      </w:r>
    </w:p>
    <w:p w:rsidR="007B37E4" w:rsidRPr="00C2029E" w:rsidRDefault="007B37E4" w:rsidP="007B37E4">
      <w:pPr>
        <w:pStyle w:val="SemEspaamento"/>
        <w:rPr>
          <w:rFonts w:asciiTheme="minorHAnsi" w:hAnsiTheme="minorHAnsi" w:cstheme="minorHAnsi"/>
          <w:sz w:val="20"/>
          <w:szCs w:val="20"/>
        </w:rPr>
      </w:pPr>
    </w:p>
    <w:p w:rsidR="007B37E4" w:rsidRPr="00C2029E" w:rsidRDefault="007B37E4" w:rsidP="007B37E4">
      <w:pPr>
        <w:pStyle w:val="SemEspaamento"/>
        <w:rPr>
          <w:rFonts w:asciiTheme="minorHAnsi" w:hAnsiTheme="minorHAnsi" w:cstheme="minorHAnsi"/>
          <w:sz w:val="20"/>
          <w:szCs w:val="20"/>
        </w:rPr>
      </w:pPr>
    </w:p>
    <w:p w:rsidR="007B37E4" w:rsidRPr="0061381D" w:rsidRDefault="007B37E4" w:rsidP="007B37E4">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7B37E4" w:rsidRPr="0061381D" w:rsidRDefault="007B37E4" w:rsidP="007B37E4">
      <w:pPr>
        <w:pStyle w:val="SemEspaamento"/>
        <w:rPr>
          <w:rFonts w:asciiTheme="minorHAnsi" w:hAnsiTheme="minorHAnsi" w:cstheme="minorHAnsi"/>
          <w:sz w:val="21"/>
          <w:szCs w:val="21"/>
        </w:rPr>
      </w:pPr>
    </w:p>
    <w:p w:rsidR="007B37E4" w:rsidRPr="0061381D" w:rsidRDefault="007B37E4" w:rsidP="007B37E4">
      <w:pPr>
        <w:pStyle w:val="SemEspaamento"/>
        <w:rPr>
          <w:rFonts w:asciiTheme="minorHAnsi" w:hAnsiTheme="minorHAnsi" w:cstheme="minorHAnsi"/>
          <w:sz w:val="21"/>
          <w:szCs w:val="21"/>
        </w:rPr>
      </w:pPr>
    </w:p>
    <w:p w:rsidR="007B37E4" w:rsidRPr="0061381D" w:rsidRDefault="007B37E4" w:rsidP="007B37E4">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7B37E4" w:rsidRPr="0061381D" w:rsidTr="00603A81">
        <w:tc>
          <w:tcPr>
            <w:tcW w:w="4606" w:type="dxa"/>
          </w:tcPr>
          <w:p w:rsidR="007B37E4" w:rsidRPr="0061381D" w:rsidRDefault="007B37E4"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7B37E4" w:rsidRPr="0061381D" w:rsidRDefault="007B37E4"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7B37E4" w:rsidRPr="0061381D" w:rsidRDefault="007B37E4"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7B37E4" w:rsidRPr="0061381D" w:rsidRDefault="007B37E4"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7B37E4" w:rsidRPr="0061381D" w:rsidRDefault="007B37E4" w:rsidP="00603A81">
            <w:pPr>
              <w:pStyle w:val="SemEspaamento"/>
              <w:rPr>
                <w:rFonts w:asciiTheme="minorHAnsi" w:hAnsiTheme="minorHAnsi" w:cstheme="minorHAnsi"/>
                <w:sz w:val="21"/>
                <w:szCs w:val="21"/>
              </w:rPr>
            </w:pPr>
          </w:p>
          <w:p w:rsidR="007B37E4" w:rsidRPr="0061381D" w:rsidRDefault="007B37E4" w:rsidP="00603A81">
            <w:pPr>
              <w:pStyle w:val="SemEspaamento"/>
              <w:rPr>
                <w:rFonts w:asciiTheme="minorHAnsi" w:hAnsiTheme="minorHAnsi" w:cstheme="minorHAnsi"/>
                <w:sz w:val="21"/>
                <w:szCs w:val="21"/>
              </w:rPr>
            </w:pPr>
          </w:p>
        </w:tc>
      </w:tr>
      <w:tr w:rsidR="007B37E4" w:rsidRPr="0061381D" w:rsidTr="00603A81">
        <w:tc>
          <w:tcPr>
            <w:tcW w:w="4606" w:type="dxa"/>
          </w:tcPr>
          <w:p w:rsidR="007B37E4" w:rsidRPr="0061381D" w:rsidRDefault="007B37E4" w:rsidP="00603A81">
            <w:pPr>
              <w:pStyle w:val="SemEspaamento"/>
              <w:rPr>
                <w:rFonts w:asciiTheme="minorHAnsi" w:hAnsiTheme="minorHAnsi" w:cstheme="minorHAnsi"/>
                <w:sz w:val="21"/>
                <w:szCs w:val="21"/>
              </w:rPr>
            </w:pPr>
          </w:p>
        </w:tc>
        <w:tc>
          <w:tcPr>
            <w:tcW w:w="4606" w:type="dxa"/>
          </w:tcPr>
          <w:p w:rsidR="007B37E4" w:rsidRPr="0061381D" w:rsidRDefault="007B37E4" w:rsidP="00603A81">
            <w:pPr>
              <w:pStyle w:val="SemEspaamento"/>
              <w:rPr>
                <w:rFonts w:asciiTheme="minorHAnsi" w:hAnsiTheme="minorHAnsi" w:cstheme="minorHAnsi"/>
                <w:sz w:val="21"/>
                <w:szCs w:val="21"/>
              </w:rPr>
            </w:pPr>
          </w:p>
        </w:tc>
      </w:tr>
    </w:tbl>
    <w:p w:rsidR="007B37E4" w:rsidRPr="0061381D" w:rsidRDefault="007B37E4" w:rsidP="007B37E4">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7B37E4" w:rsidRPr="0061381D" w:rsidRDefault="007B37E4" w:rsidP="007B37E4">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7B37E4" w:rsidRDefault="007B37E4" w:rsidP="007B37E4">
      <w:pPr>
        <w:rPr>
          <w:rFonts w:cstheme="minorHAnsi"/>
          <w:sz w:val="21"/>
          <w:szCs w:val="21"/>
        </w:rPr>
      </w:pPr>
      <w:r w:rsidRPr="0061381D">
        <w:rPr>
          <w:rFonts w:cstheme="minorHAnsi"/>
          <w:sz w:val="21"/>
          <w:szCs w:val="21"/>
        </w:rPr>
        <w:t>FISCAL DA ATA</w:t>
      </w:r>
    </w:p>
    <w:p w:rsidR="007B37E4" w:rsidRPr="0061381D" w:rsidRDefault="007B37E4" w:rsidP="007B37E4">
      <w:pPr>
        <w:rPr>
          <w:sz w:val="21"/>
          <w:szCs w:val="21"/>
        </w:rPr>
      </w:pPr>
      <w:bookmarkStart w:id="0" w:name="_GoBack"/>
      <w:bookmarkEnd w:id="0"/>
    </w:p>
    <w:p w:rsidR="007B37E4" w:rsidRPr="0061381D" w:rsidRDefault="007B37E4" w:rsidP="007B37E4">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7B37E4" w:rsidRDefault="007B37E4" w:rsidP="007B37E4">
      <w:pPr>
        <w:pStyle w:val="SemEspaamento"/>
      </w:pPr>
      <w:r w:rsidRPr="0061381D">
        <w:rPr>
          <w:rFonts w:asciiTheme="minorHAnsi" w:hAnsiTheme="minorHAnsi" w:cstheme="minorHAnsi"/>
          <w:sz w:val="21"/>
          <w:szCs w:val="21"/>
        </w:rPr>
        <w:t>CPF: 017.549.309-05</w:t>
      </w:r>
    </w:p>
    <w:p w:rsidR="007B37E4" w:rsidRDefault="007B37E4" w:rsidP="007B37E4"/>
    <w:p w:rsidR="00BB3D93" w:rsidRDefault="00BB3D93"/>
    <w:sectPr w:rsidR="00BB3D93"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50758A">
    <w:pPr>
      <w:pStyle w:val="Rodap"/>
      <w:pBdr>
        <w:bottom w:val="single" w:sz="12" w:space="1" w:color="auto"/>
      </w:pBdr>
      <w:jc w:val="center"/>
      <w:rPr>
        <w:sz w:val="20"/>
      </w:rPr>
    </w:pPr>
  </w:p>
  <w:p w:rsidR="0026000D" w:rsidRPr="008B5900" w:rsidRDefault="0050758A">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50758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50758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7621DA3" wp14:editId="0A17EB42">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50758A">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50758A">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70"/>
    <w:rsid w:val="0050758A"/>
    <w:rsid w:val="007B37E4"/>
    <w:rsid w:val="00A83570"/>
    <w:rsid w:val="00BB3D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B37E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B37E4"/>
    <w:rPr>
      <w:rFonts w:ascii="Times New Roman" w:eastAsia="Times New Roman" w:hAnsi="Times New Roman" w:cs="Times New Roman"/>
      <w:sz w:val="24"/>
      <w:szCs w:val="24"/>
      <w:lang w:eastAsia="pt-BR"/>
    </w:rPr>
  </w:style>
  <w:style w:type="paragraph" w:styleId="NormalWeb">
    <w:name w:val="Normal (Web)"/>
    <w:basedOn w:val="Normal"/>
    <w:uiPriority w:val="99"/>
    <w:rsid w:val="007B37E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B37E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37E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B37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37E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B37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B37E4"/>
    <w:rPr>
      <w:rFonts w:ascii="Times New Roman" w:eastAsia="Times New Roman" w:hAnsi="Times New Roman" w:cs="Times New Roman"/>
      <w:sz w:val="24"/>
      <w:szCs w:val="24"/>
      <w:lang w:eastAsia="pt-BR"/>
    </w:rPr>
  </w:style>
  <w:style w:type="character" w:styleId="Hyperlink">
    <w:name w:val="Hyperlink"/>
    <w:basedOn w:val="Fontepargpadro"/>
    <w:rsid w:val="007B37E4"/>
    <w:rPr>
      <w:color w:val="0000FF"/>
      <w:u w:val="single"/>
    </w:rPr>
  </w:style>
  <w:style w:type="character" w:styleId="Forte">
    <w:name w:val="Strong"/>
    <w:basedOn w:val="Fontepargpadro"/>
    <w:uiPriority w:val="22"/>
    <w:qFormat/>
    <w:rsid w:val="007B3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7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B37E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B37E4"/>
    <w:rPr>
      <w:rFonts w:ascii="Times New Roman" w:eastAsia="Times New Roman" w:hAnsi="Times New Roman" w:cs="Times New Roman"/>
      <w:sz w:val="24"/>
      <w:szCs w:val="24"/>
      <w:lang w:eastAsia="pt-BR"/>
    </w:rPr>
  </w:style>
  <w:style w:type="paragraph" w:styleId="NormalWeb">
    <w:name w:val="Normal (Web)"/>
    <w:basedOn w:val="Normal"/>
    <w:uiPriority w:val="99"/>
    <w:rsid w:val="007B37E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B37E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37E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7B37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37E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B37E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B37E4"/>
    <w:rPr>
      <w:rFonts w:ascii="Times New Roman" w:eastAsia="Times New Roman" w:hAnsi="Times New Roman" w:cs="Times New Roman"/>
      <w:sz w:val="24"/>
      <w:szCs w:val="24"/>
      <w:lang w:eastAsia="pt-BR"/>
    </w:rPr>
  </w:style>
  <w:style w:type="character" w:styleId="Hyperlink">
    <w:name w:val="Hyperlink"/>
    <w:basedOn w:val="Fontepargpadro"/>
    <w:rsid w:val="007B37E4"/>
    <w:rPr>
      <w:color w:val="0000FF"/>
      <w:u w:val="single"/>
    </w:rPr>
  </w:style>
  <w:style w:type="character" w:styleId="Forte">
    <w:name w:val="Strong"/>
    <w:basedOn w:val="Fontepargpadro"/>
    <w:uiPriority w:val="22"/>
    <w:qFormat/>
    <w:rsid w:val="007B3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jribeiroatacadista@bol.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3867</Words>
  <Characters>20883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2020-11-12T18:10:00Z</dcterms:created>
  <dcterms:modified xsi:type="dcterms:W3CDTF">2020-11-12T18:33:00Z</dcterms:modified>
</cp:coreProperties>
</file>