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D0" w:rsidRPr="00B23420" w:rsidRDefault="00A513D0" w:rsidP="00A513D0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bookmarkStart w:id="0" w:name="_GoBack"/>
      <w:r w:rsidRPr="00B2342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ATA REGISTRO DE PREÇOS N.º 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016/2020</w:t>
      </w:r>
      <w:r w:rsidRPr="00B2342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 xml:space="preserve">- PREGÃO PRESENCIAL N.º 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001/2020</w:t>
      </w:r>
      <w:r w:rsidRPr="00B2342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.</w:t>
      </w:r>
    </w:p>
    <w:p w:rsidR="00A513D0" w:rsidRPr="00B23420" w:rsidRDefault="00A513D0" w:rsidP="00A513D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 </w:t>
      </w:r>
      <w:r w:rsidR="00566B4C" w:rsidRPr="00503A95">
        <w:rPr>
          <w:rFonts w:asciiTheme="minorHAnsi" w:hAnsiTheme="minorHAnsi" w:cstheme="minorHAnsi"/>
          <w:sz w:val="22"/>
          <w:szCs w:val="22"/>
        </w:rPr>
        <w:t xml:space="preserve">Aos </w:t>
      </w:r>
      <w:r w:rsidR="00566B4C">
        <w:rPr>
          <w:rFonts w:asciiTheme="minorHAnsi" w:hAnsiTheme="minorHAnsi" w:cstheme="minorHAnsi"/>
          <w:sz w:val="22"/>
          <w:szCs w:val="22"/>
        </w:rPr>
        <w:t>dois</w:t>
      </w:r>
      <w:r w:rsidR="00566B4C" w:rsidRPr="00503A95">
        <w:rPr>
          <w:rFonts w:asciiTheme="minorHAnsi" w:hAnsiTheme="minorHAnsi" w:cstheme="minorHAnsi"/>
          <w:sz w:val="22"/>
          <w:szCs w:val="22"/>
        </w:rPr>
        <w:t xml:space="preserve"> dias do mês de </w:t>
      </w:r>
      <w:r w:rsidR="00566B4C">
        <w:rPr>
          <w:rFonts w:asciiTheme="minorHAnsi" w:hAnsiTheme="minorHAnsi" w:cstheme="minorHAnsi"/>
          <w:sz w:val="22"/>
          <w:szCs w:val="22"/>
        </w:rPr>
        <w:t>março</w:t>
      </w:r>
      <w:r w:rsidR="00566B4C" w:rsidRPr="00503A95">
        <w:rPr>
          <w:rFonts w:asciiTheme="minorHAnsi" w:hAnsiTheme="minorHAnsi" w:cstheme="minorHAnsi"/>
          <w:sz w:val="22"/>
          <w:szCs w:val="22"/>
        </w:rPr>
        <w:t xml:space="preserve"> de dois mil e vinte (</w:t>
      </w:r>
      <w:r w:rsidR="00566B4C">
        <w:rPr>
          <w:rFonts w:asciiTheme="minorHAnsi" w:hAnsiTheme="minorHAnsi" w:cstheme="minorHAnsi"/>
          <w:sz w:val="22"/>
          <w:szCs w:val="22"/>
        </w:rPr>
        <w:t>02/03</w:t>
      </w:r>
      <w:r w:rsidR="00566B4C" w:rsidRPr="00503A95">
        <w:rPr>
          <w:rFonts w:asciiTheme="minorHAnsi" w:hAnsiTheme="minorHAnsi" w:cstheme="minorHAnsi"/>
          <w:sz w:val="22"/>
          <w:szCs w:val="22"/>
        </w:rPr>
        <w:t xml:space="preserve">/2020) o Município de Ribeirão do Pinhal – Estado do Paraná, Inscrito sob CNPJ n.º 76.968.064/0001-42, com sede a Rua Paraná n.º 983 – Centro, neste ato representado pelo Prefeito Municipal, o Senhor </w:t>
      </w:r>
      <w:r w:rsidR="00566B4C" w:rsidRPr="00503A95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="00566B4C" w:rsidRPr="00503A95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 brasileiro</w:t>
      </w:r>
      <w:r w:rsidR="00566B4C" w:rsidRPr="00503A9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66B4C" w:rsidRPr="00503A95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="00566B4C" w:rsidRPr="00503A95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="00566B4C" w:rsidRPr="00503A95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B23420">
        <w:rPr>
          <w:rFonts w:asciiTheme="minorHAnsi" w:hAnsiTheme="minorHAnsi" w:cstheme="minorHAnsi"/>
          <w:b/>
          <w:sz w:val="22"/>
          <w:szCs w:val="22"/>
        </w:rPr>
        <w:t>L. AMARO DE OLIVEIRA</w:t>
      </w:r>
      <w:r w:rsidRPr="00B23420">
        <w:rPr>
          <w:rFonts w:asciiTheme="minorHAnsi" w:hAnsiTheme="minorHAnsi" w:cstheme="minorHAnsi"/>
          <w:sz w:val="22"/>
          <w:szCs w:val="22"/>
        </w:rPr>
        <w:t xml:space="preserve">, inscrito no CNPJ sob nº. 27.153.491/0001-67 com sede na Rua Raul </w:t>
      </w:r>
      <w:proofErr w:type="spellStart"/>
      <w:r w:rsidRPr="00B23420">
        <w:rPr>
          <w:rFonts w:asciiTheme="minorHAnsi" w:hAnsiTheme="minorHAnsi" w:cstheme="minorHAnsi"/>
          <w:sz w:val="22"/>
          <w:szCs w:val="22"/>
        </w:rPr>
        <w:t>Curupaná</w:t>
      </w:r>
      <w:proofErr w:type="spellEnd"/>
      <w:r w:rsidRPr="00B23420">
        <w:rPr>
          <w:rFonts w:asciiTheme="minorHAnsi" w:hAnsiTheme="minorHAnsi" w:cstheme="minorHAnsi"/>
          <w:sz w:val="22"/>
          <w:szCs w:val="22"/>
        </w:rPr>
        <w:t xml:space="preserve"> - 999 - Centro – CEP. 86.490-000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23420">
        <w:rPr>
          <w:rFonts w:asciiTheme="minorHAnsi" w:hAnsiTheme="minorHAnsi" w:cstheme="minorHAnsi"/>
          <w:sz w:val="22"/>
          <w:szCs w:val="22"/>
        </w:rPr>
        <w:t>na cidade de Ribeirão do Pinhal</w:t>
      </w:r>
      <w:r>
        <w:rPr>
          <w:rFonts w:asciiTheme="minorHAnsi" w:hAnsiTheme="minorHAnsi" w:cstheme="minorHAnsi"/>
          <w:sz w:val="22"/>
          <w:szCs w:val="22"/>
        </w:rPr>
        <w:t xml:space="preserve">, Fone: (43) 3551-2648, e-mail </w:t>
      </w:r>
      <w:hyperlink r:id="rId7" w:history="1">
        <w:r w:rsidRPr="00AA0636">
          <w:rPr>
            <w:rStyle w:val="Hyperlink"/>
            <w:rFonts w:asciiTheme="minorHAnsi" w:hAnsiTheme="minorHAnsi" w:cstheme="minorHAnsi"/>
            <w:sz w:val="22"/>
            <w:szCs w:val="22"/>
          </w:rPr>
          <w:t>lucasamaroedani@gmail.com</w:t>
        </w:r>
      </w:hyperlink>
      <w:r w:rsidRPr="00B23420">
        <w:rPr>
          <w:rFonts w:asciiTheme="minorHAnsi" w:hAnsiTheme="minorHAnsi" w:cstheme="minorHAnsi"/>
          <w:sz w:val="22"/>
          <w:szCs w:val="22"/>
        </w:rPr>
        <w:t xml:space="preserve">, neste ato representado pelo Senhor </w:t>
      </w:r>
      <w:r w:rsidRPr="00B23420">
        <w:rPr>
          <w:rFonts w:asciiTheme="minorHAnsi" w:hAnsiTheme="minorHAnsi" w:cstheme="minorHAnsi"/>
          <w:b/>
          <w:sz w:val="22"/>
          <w:szCs w:val="22"/>
        </w:rPr>
        <w:t>LUCAS AMARO DE OLIVEIRA</w:t>
      </w:r>
      <w:r w:rsidRPr="00B23420">
        <w:rPr>
          <w:rFonts w:asciiTheme="minorHAnsi" w:hAnsiTheme="minorHAnsi" w:cstheme="minorHAnsi"/>
          <w:sz w:val="22"/>
          <w:szCs w:val="22"/>
        </w:rPr>
        <w:t xml:space="preserve">, brasileiro, solteiro, residente e domiciliado a Rua Mateus Pereira Diniz - 38 - Vila Santa Terezinha - Ribeirão do Pinhal - PR., portador de Cédula de Identidade n.º 125745733 SSP/PR e inscrita sob CPF/MF n.º 083.104.949-98, neste ato simplesmente denominado </w:t>
      </w:r>
      <w:r w:rsidRPr="00B23420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="00566B4C" w:rsidRPr="00B23420">
        <w:rPr>
          <w:rFonts w:asciiTheme="minorHAnsi" w:hAnsiTheme="minorHAnsi" w:cstheme="minorHAnsi"/>
          <w:sz w:val="22"/>
          <w:szCs w:val="22"/>
        </w:rPr>
        <w:t xml:space="preserve"> </w:t>
      </w:r>
      <w:r w:rsidRPr="00B23420">
        <w:rPr>
          <w:rFonts w:asciiTheme="minorHAnsi" w:hAnsiTheme="minorHAnsi" w:cstheme="minorHAnsi"/>
          <w:sz w:val="22"/>
          <w:szCs w:val="22"/>
        </w:rPr>
        <w:t>resolvem celebrar entre si</w:t>
      </w:r>
      <w:proofErr w:type="gramStart"/>
      <w:r w:rsidRPr="00B23420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>a presente Ata Registro de Preços, que será regida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matéria:</w:t>
      </w:r>
    </w:p>
    <w:p w:rsidR="00A513D0" w:rsidRPr="00B23420" w:rsidRDefault="00A513D0" w:rsidP="00A513D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A513D0" w:rsidRPr="00566B4C" w:rsidRDefault="00A513D0" w:rsidP="00A513D0">
      <w:pPr>
        <w:jc w:val="both"/>
        <w:rPr>
          <w:rFonts w:cstheme="minorHAnsi"/>
        </w:rPr>
      </w:pPr>
      <w:r w:rsidRPr="00566B4C">
        <w:rPr>
          <w:rFonts w:cstheme="minorHAnsi"/>
        </w:rPr>
        <w:t xml:space="preserve">O presente contrato tem por objeto o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parceladamente, conforme solicitação da Secretaria de Educação, obrigando-se a </w:t>
      </w:r>
      <w:r w:rsidRPr="00566B4C">
        <w:rPr>
          <w:rFonts w:cstheme="minorHAnsi"/>
          <w:b/>
          <w:u w:val="single"/>
        </w:rPr>
        <w:t xml:space="preserve">CONTRATADA </w:t>
      </w:r>
      <w:r w:rsidRPr="00566B4C">
        <w:rPr>
          <w:rFonts w:cstheme="minorHAnsi"/>
        </w:rPr>
        <w:t xml:space="preserve">a executar em favor da </w:t>
      </w:r>
      <w:r w:rsidRPr="00566B4C">
        <w:rPr>
          <w:rFonts w:cstheme="minorHAnsi"/>
          <w:b/>
          <w:u w:val="single"/>
        </w:rPr>
        <w:t xml:space="preserve">CONTRATANTE </w:t>
      </w:r>
      <w:r w:rsidRPr="00566B4C">
        <w:rPr>
          <w:rFonts w:cstheme="minorHAnsi"/>
        </w:rPr>
        <w:t xml:space="preserve">o fornecimento dos itens constantes nesse instrumento, conforme consta na proposta anexada ao Processo Licitatório Modalidade Pregão Presencial, registrado sob n.º 001/2020, a qual fará parte integrante deste instrumento. </w:t>
      </w:r>
    </w:p>
    <w:p w:rsidR="00A513D0" w:rsidRPr="00B23420" w:rsidRDefault="00A513D0" w:rsidP="00A513D0">
      <w:pPr>
        <w:rPr>
          <w:rFonts w:cstheme="minorHAnsi"/>
          <w:b/>
        </w:rPr>
      </w:pPr>
      <w:r w:rsidRPr="00B23420">
        <w:rPr>
          <w:rFonts w:cstheme="minorHAnsi"/>
          <w:b/>
          <w:u w:val="single"/>
        </w:rPr>
        <w:t>CLÁUSULA SEGUNDA</w:t>
      </w:r>
      <w:r w:rsidRPr="00B23420">
        <w:rPr>
          <w:rFonts w:cstheme="minorHAnsi"/>
          <w:b/>
        </w:rPr>
        <w:t xml:space="preserve"> – DA VIGÊNCIA </w:t>
      </w:r>
    </w:p>
    <w:p w:rsidR="00A513D0" w:rsidRPr="00B23420" w:rsidRDefault="00A513D0" w:rsidP="00A513D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 xml:space="preserve"> ata terá início na data de sua assinatura e vigorará </w:t>
      </w:r>
      <w:r>
        <w:rPr>
          <w:rFonts w:asciiTheme="minorHAnsi" w:hAnsiTheme="minorHAnsi" w:cstheme="minorHAnsi"/>
          <w:sz w:val="22"/>
          <w:szCs w:val="22"/>
        </w:rPr>
        <w:t xml:space="preserve">até </w:t>
      </w:r>
      <w:r w:rsidRPr="00A513D0">
        <w:rPr>
          <w:rFonts w:asciiTheme="minorHAnsi" w:hAnsiTheme="minorHAnsi" w:cstheme="minorHAnsi"/>
          <w:b/>
          <w:sz w:val="22"/>
          <w:szCs w:val="22"/>
        </w:rPr>
        <w:t>31/12/2020</w:t>
      </w:r>
      <w:r w:rsidRPr="00B23420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A513D0" w:rsidRPr="00B23420" w:rsidRDefault="00A513D0" w:rsidP="00A513D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B23420">
        <w:rPr>
          <w:rFonts w:asciiTheme="minorHAnsi" w:hAnsiTheme="minorHAnsi" w:cstheme="minorHAnsi"/>
          <w:sz w:val="22"/>
          <w:szCs w:val="22"/>
        </w:rPr>
        <w:t> </w:t>
      </w:r>
    </w:p>
    <w:p w:rsidR="00A513D0" w:rsidRDefault="00A513D0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Os valores para aquisição do objeto do Processo são os que constam na proposta enviada pela </w:t>
      </w:r>
      <w:r w:rsidRPr="00B23420">
        <w:rPr>
          <w:rFonts w:asciiTheme="minorHAnsi" w:hAnsiTheme="minorHAnsi" w:cstheme="minorHAnsi"/>
          <w:b/>
          <w:sz w:val="22"/>
          <w:szCs w:val="22"/>
        </w:rPr>
        <w:t>CONTRATADA</w:t>
      </w:r>
      <w:r w:rsidRPr="00B23420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566B4C" w:rsidRPr="00B23420" w:rsidRDefault="00566B4C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709"/>
        <w:gridCol w:w="709"/>
        <w:gridCol w:w="5103"/>
        <w:gridCol w:w="992"/>
        <w:gridCol w:w="709"/>
        <w:gridCol w:w="992"/>
      </w:tblGrid>
      <w:tr w:rsidR="00A513D0" w:rsidRPr="00854FB9" w:rsidTr="006D63C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513D0" w:rsidRPr="00854FB9" w:rsidRDefault="00A513D0" w:rsidP="004B0C31">
            <w:pPr>
              <w:pStyle w:val="SemEspaamento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513D0" w:rsidRPr="00854FB9" w:rsidRDefault="00A513D0" w:rsidP="004B0C31">
            <w:pPr>
              <w:pStyle w:val="SemEspaamen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513D0" w:rsidRPr="00854FB9" w:rsidRDefault="00A513D0" w:rsidP="004B0C31">
            <w:pPr>
              <w:pStyle w:val="SemEspaamen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A513D0" w:rsidRPr="00854FB9" w:rsidRDefault="00A513D0" w:rsidP="004B0C31">
            <w:pPr>
              <w:pStyle w:val="SemEspaamen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 xml:space="preserve">DESCRIÇÃO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513D0" w:rsidRPr="00854FB9" w:rsidRDefault="00A513D0" w:rsidP="00B202F9">
            <w:pPr>
              <w:pStyle w:val="SemEspaamen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513D0" w:rsidRPr="00854FB9" w:rsidRDefault="00A513D0" w:rsidP="00B202F9">
            <w:pPr>
              <w:pStyle w:val="SemEspaamen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513D0" w:rsidRPr="00BA7AD7" w:rsidRDefault="00A513D0" w:rsidP="00B202F9">
            <w:pPr>
              <w:pStyle w:val="SemEspaamen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BA7AD7">
              <w:rPr>
                <w:rFonts w:ascii="Tahoma" w:hAnsi="Tahoma" w:cs="Tahoma"/>
                <w:b/>
                <w:sz w:val="16"/>
                <w:szCs w:val="16"/>
              </w:rPr>
              <w:t>TOTAL</w:t>
            </w: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01</w:t>
            </w:r>
          </w:p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Kg.</w:t>
            </w:r>
          </w:p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ABOBRINHA VERDE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: de qualidade, tamanho e </w:t>
            </w:r>
            <w:proofErr w:type="gram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coloração uniformes, livre de enfermidades</w:t>
            </w:r>
            <w:proofErr w:type="gram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, danos físicos ou mecânicos oriundos do manuseio e transporte.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Menina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1,80</w:t>
            </w:r>
          </w:p>
          <w:p w:rsidR="006D63C2" w:rsidRDefault="006D63C2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63C2" w:rsidRPr="00B202F9" w:rsidRDefault="006D63C2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972,00</w:t>
            </w:r>
          </w:p>
          <w:p w:rsidR="006D63C2" w:rsidRDefault="006D63C2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D63C2" w:rsidRPr="00B202F9" w:rsidRDefault="006D63C2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Pote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ACHOCOLATADO EM PÓ COM </w:t>
            </w:r>
            <w:proofErr w:type="gramStart"/>
            <w:r w:rsidRPr="00B202F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7</w:t>
            </w:r>
            <w:proofErr w:type="gramEnd"/>
            <w:r w:rsidRPr="00B202F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FONTES DE VITAMINAS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: de 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acordo com a NTA 02 e 40. Preparado a partir de matérias-primas sãs, limpas e isentas de matérias terrosas e parasitas. Com composição básica dos seguintes ingredientes: Açúcar, cacau, extrato de malte, soro de leite em pó, leite desnatado em pó, sal refinado, Vitaminas A, D, C, B1, B2, B3 B6, e Minerais sódio, estabilizante lecitina de </w:t>
            </w:r>
            <w:proofErr w:type="gram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soja ,</w:t>
            </w:r>
            <w:proofErr w:type="gram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aroma natural de chocolate (aromatizantes). Contem glúten. Características: Aparência: pó homogêneo. /Cor: marrom claro a escuro./Sabor e cheiro próprios. Adoçado/Embalagem primária: potes </w:t>
            </w:r>
            <w:r w:rsidRPr="00B202F9">
              <w:rPr>
                <w:rFonts w:asciiTheme="minorHAnsi" w:hAnsiTheme="minorHAnsi" w:cstheme="minorHAnsi"/>
                <w:b/>
                <w:sz w:val="20"/>
                <w:szCs w:val="20"/>
              </w:rPr>
              <w:t>de 400g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/Embalagem Secundária: caixa de papelão reforçada adequada ao empilhamento recomendado com abas superiores e inferiores lacradas com fita adesiva plastificada, identificada com o nome da empresa, resistente a danos durante o transporte ou armazenamento, garantindo a integridade do produto durante todo o seu período de validade. Valores nutricionais exigidos em porção de 20 g: mínimo de Calorias: 80 calorias; máximo de Carboidrato: </w:t>
            </w:r>
            <w:smartTag w:uri="urn:schemas-microsoft-com:office:smarttags" w:element="metricconverter">
              <w:smartTagPr>
                <w:attr w:name="ProductID" w:val="19 g"/>
              </w:smartTagPr>
              <w:r w:rsidRPr="00B202F9">
                <w:rPr>
                  <w:rFonts w:asciiTheme="minorHAnsi" w:hAnsiTheme="minorHAnsi" w:cstheme="minorHAnsi"/>
                  <w:sz w:val="20"/>
                  <w:szCs w:val="20"/>
                </w:rPr>
                <w:t>19 g</w:t>
              </w:r>
            </w:smartTag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; mínimo de Proteínas: </w:t>
            </w:r>
            <w:smartTag w:uri="urn:schemas-microsoft-com:office:smarttags" w:element="metricconverter">
              <w:smartTagPr>
                <w:attr w:name="ProductID" w:val="0,5 g"/>
              </w:smartTagPr>
              <w:r w:rsidRPr="00B202F9">
                <w:rPr>
                  <w:rFonts w:asciiTheme="minorHAnsi" w:hAnsiTheme="minorHAnsi" w:cstheme="minorHAnsi"/>
                  <w:sz w:val="20"/>
                  <w:szCs w:val="20"/>
                </w:rPr>
                <w:t>0,5 g</w:t>
              </w:r>
            </w:smartTag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; máximo de Gorduras Totais: </w:t>
            </w:r>
            <w:smartTag w:uri="urn:schemas-microsoft-com:office:smarttags" w:element="metricconverter">
              <w:smartTagPr>
                <w:attr w:name="ProductID" w:val="3,0 g"/>
              </w:smartTagPr>
              <w:r w:rsidRPr="00B202F9">
                <w:rPr>
                  <w:rFonts w:asciiTheme="minorHAnsi" w:hAnsiTheme="minorHAnsi" w:cstheme="minorHAnsi"/>
                  <w:sz w:val="20"/>
                  <w:szCs w:val="20"/>
                </w:rPr>
                <w:t>3,0 g</w:t>
              </w:r>
            </w:smartTag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; Gordura </w:t>
            </w: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Trans</w:t>
            </w:r>
            <w:proofErr w:type="spell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smartTag w:uri="urn:schemas-microsoft-com:office:smarttags" w:element="metricconverter">
              <w:smartTagPr>
                <w:attr w:name="ProductID" w:val="0 g"/>
              </w:smartTagPr>
              <w:r w:rsidRPr="00B202F9">
                <w:rPr>
                  <w:rFonts w:asciiTheme="minorHAnsi" w:hAnsiTheme="minorHAnsi" w:cstheme="minorHAnsi"/>
                  <w:sz w:val="20"/>
                  <w:szCs w:val="20"/>
                </w:rPr>
                <w:t>0 g</w:t>
              </w:r>
            </w:smartTag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; Gorduras Saturadas: </w:t>
            </w:r>
            <w:smartTag w:uri="urn:schemas-microsoft-com:office:smarttags" w:element="metricconverter">
              <w:smartTagPr>
                <w:attr w:name="ProductID" w:val="0 g"/>
              </w:smartTagPr>
              <w:r w:rsidRPr="00B202F9">
                <w:rPr>
                  <w:rFonts w:asciiTheme="minorHAnsi" w:hAnsiTheme="minorHAnsi" w:cstheme="minorHAnsi"/>
                  <w:sz w:val="20"/>
                  <w:szCs w:val="20"/>
                </w:rPr>
                <w:t>0 g</w:t>
              </w:r>
            </w:smartTag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; mínimo de B1: 0,18 </w:t>
            </w:r>
            <w:proofErr w:type="gram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mg</w:t>
            </w:r>
            <w:proofErr w:type="gram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; mínimo de B2: 0,19 mg;  mínimo de B3: 2,4 mg; mínimo de B6: 0,19 </w:t>
            </w: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mcg</w:t>
            </w:r>
            <w:proofErr w:type="spell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; mínimo de vitamina A: 90 </w:t>
            </w: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mcg</w:t>
            </w:r>
            <w:proofErr w:type="spell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; mínimo de Vitamina C: 6,7 mg; - mínimo de Vitamina D: 0,75 </w:t>
            </w: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mcg</w:t>
            </w:r>
            <w:proofErr w:type="spell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; Sódio: 0,5g. / Validade mínima: 12 (doze) meses.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Toddy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4,55</w:t>
            </w:r>
          </w:p>
          <w:p w:rsidR="006D63C2" w:rsidRDefault="006D63C2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63C2" w:rsidRDefault="006D63C2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63C2" w:rsidRPr="00B202F9" w:rsidRDefault="006D63C2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9782,50</w:t>
            </w:r>
          </w:p>
          <w:p w:rsidR="006D63C2" w:rsidRDefault="006D63C2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D63C2" w:rsidRDefault="006D63C2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6D63C2" w:rsidRPr="00B202F9" w:rsidRDefault="006D63C2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Fardo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202F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AÇÚCAR CRISTAL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: de acordo com a NTA 52. Contendo no mínimo 99,2% de sacarose originária do suco da cana. Livre de fermentação isenta de matéria terrosa, de parasitas e de detritos animais e vegetais. Cor: branca. Validade mínima: 12 (doze) meses. Embalagem Primária: saco de polietileno atóxico, transparente, resistente, </w:t>
            </w: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termossoldado</w:t>
            </w:r>
            <w:proofErr w:type="spell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, contendo peso liquido de </w:t>
            </w:r>
            <w:r w:rsidRPr="00B202F9">
              <w:rPr>
                <w:rFonts w:asciiTheme="minorHAnsi" w:hAnsiTheme="minorHAnsi" w:cstheme="minorHAnsi"/>
                <w:b/>
                <w:sz w:val="20"/>
                <w:szCs w:val="20"/>
              </w:rPr>
              <w:t>05 kg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. Embalagem Secundária: fardo de papel </w:t>
            </w: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multifolhado</w:t>
            </w:r>
            <w:proofErr w:type="spell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, resistente, totalmente fechado com costura resistente ou fardo plástico, atóxico, transparente, resistente, </w:t>
            </w:r>
            <w:r w:rsidRPr="00B202F9">
              <w:rPr>
                <w:rFonts w:asciiTheme="minorHAnsi" w:hAnsiTheme="minorHAnsi" w:cstheme="minorHAnsi"/>
                <w:b/>
                <w:sz w:val="20"/>
                <w:szCs w:val="20"/>
              </w:rPr>
              <w:t>contendo 06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(seis) embalagens primárias fazendo um total de </w:t>
            </w:r>
            <w:proofErr w:type="gram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30kg</w:t>
            </w:r>
            <w:proofErr w:type="gram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Cedro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52,41</w:t>
            </w:r>
          </w:p>
          <w:p w:rsidR="006D63C2" w:rsidRDefault="006D63C2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9433,80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pés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202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ALFACE </w:t>
            </w:r>
            <w:proofErr w:type="gramStart"/>
            <w:r w:rsidRPr="00B202F9">
              <w:rPr>
                <w:rFonts w:asciiTheme="minorHAnsi" w:hAnsiTheme="minorHAnsi" w:cstheme="minorHAnsi"/>
                <w:b/>
                <w:sz w:val="20"/>
                <w:szCs w:val="20"/>
              </w:rPr>
              <w:t>CRESPA/LISA</w:t>
            </w:r>
            <w:proofErr w:type="gram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– de qualidade, coloração uniforme, devendo ser bem desenvolvida, intacta, isenta de enfermidades, material terroso livre de  sujidades, parasitas  sem danos físicos e mecânicos oriundos do manuseio e transporte.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Primeira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1,60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1760,00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Kg.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</w:rPr>
              <w:t>ALHO</w:t>
            </w:r>
            <w:r w:rsidRPr="00B202F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:</w:t>
            </w:r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Graúdo Nacional ou Importado. Classificação: sem defeito, suficientemente desenvolvidos, com aspecto e sabor característicos, uniformidade no tamanho e na cor. Não serão permitidas rachaduras, perfurações, cortes e dentes chochos ou brotados. Características gerais: deverá estar livre de enfermidades, insetos ou parasitas, umidade, terra e de resíduos de fertilizantes. Quanto às características microbiológicas, DEVERÁ OBEDECER A LEGISLAÇÃO CABÍVEL. (ITEM EXCLUSIVO MPE)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Nacional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14,70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2793,00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Litros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ALIMENTO COM SOJA (LEITE DE SOJA):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composto de extrato de soja, com adição de cálcio (fosfato </w:t>
            </w: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tricálcico</w:t>
            </w:r>
            <w:proofErr w:type="spell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), água, açúcar, sal, bebida a base de soja com sabor original. Estabilizante goma </w:t>
            </w: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carragena</w:t>
            </w:r>
            <w:proofErr w:type="spell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carboximetilcelulosearomatizantes</w:t>
            </w:r>
            <w:proofErr w:type="spell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e estabilizante </w:t>
            </w: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citrato</w:t>
            </w:r>
            <w:proofErr w:type="spell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sódio, líquido pronto para consumo. Caixa de papelão sistema tetra Pack, com 1 litro. Isento de sujidades; acondicionamento de acordo legislação vigente.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Líder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3,80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380,00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Lata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202F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ALIMENTO EM PÓ COM POLPA DE MORANGO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: de </w:t>
            </w:r>
            <w:r w:rsidRPr="00B202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380 </w:t>
            </w:r>
            <w:proofErr w:type="spellStart"/>
            <w:proofErr w:type="gramStart"/>
            <w:r w:rsidRPr="00B202F9">
              <w:rPr>
                <w:rFonts w:asciiTheme="minorHAnsi" w:hAnsiTheme="minorHAnsi" w:cstheme="minorHAnsi"/>
                <w:b/>
                <w:sz w:val="20"/>
                <w:szCs w:val="20"/>
              </w:rPr>
              <w:t>gr</w:t>
            </w:r>
            <w:proofErr w:type="spellEnd"/>
            <w:proofErr w:type="gram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composto de: Açúcar, </w:t>
            </w: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maltodextrina</w:t>
            </w:r>
            <w:proofErr w:type="spell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, soro de leite, minerais (carbonato de cálcio, </w:t>
            </w: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pirofosfato</w:t>
            </w:r>
            <w:proofErr w:type="spell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férrico, sulfato de zinco e </w:t>
            </w: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fumarato</w:t>
            </w:r>
            <w:proofErr w:type="spell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ferroso), farinha de trigo enriquecida com ferro e ácido fólico, farinha de trigo integral, farinha de cevada, vitaminas (L-</w:t>
            </w: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ascorbato</w:t>
            </w:r>
            <w:proofErr w:type="spell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de sódio, </w:t>
            </w: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mononitrato</w:t>
            </w:r>
            <w:proofErr w:type="spell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de tiamina, ácido L-ascórbico, riboflavina, cloridrato de piridoxina e </w:t>
            </w: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colecalciferol</w:t>
            </w:r>
            <w:proofErr w:type="spell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), farinha de aveia, polpa de morango, sal, aromatizante, emulsificante lecitina de soja, acidulante ácido cítrico, corantes naturais carmim e urucum e regulador de acidez fosfato de potássio </w:t>
            </w: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dibásico</w:t>
            </w:r>
            <w:proofErr w:type="spell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. Val. </w:t>
            </w:r>
            <w:proofErr w:type="gram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mínima</w:t>
            </w:r>
            <w:proofErr w:type="gram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10 meses.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Nesquik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7,34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587,20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Kg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</w:rPr>
              <w:t>BATATA INGLESA</w:t>
            </w:r>
            <w:r w:rsidRPr="00B202F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, </w:t>
            </w:r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batata beneficiada lisa extra: Tamanho uniforme. Tubérculo de qualidade e sem defeitos, suficientemente desenvolvidos, com aspecto, aroma e sabor típicos da variedade, beneficiada e classificada com uniformidade no tamanho e cor, ser de colheita recente. </w:t>
            </w:r>
            <w:proofErr w:type="gramStart"/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>Isentas</w:t>
            </w:r>
            <w:proofErr w:type="gramEnd"/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de rachaduras, perfurações, cortes ou lesões mecânicas ou provocadas por pragas ou doenças. Deve estar livre de sujidades, terra e resíduos de fertilizantes aderidos à casca, não podendo apresentar odores e sabores estranhos. Sua polpa deverá estar intacta e na cor característica. Quanto às características microbiológicas, deve obedecer à LEGISLAÇÃO VIGENTE.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Monalaise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1,66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3320,00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b/>
                <w:sz w:val="20"/>
                <w:szCs w:val="20"/>
              </w:rPr>
              <w:t>BETERRABA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– de qualidade, compacta e firme, isenta de enfermidade, material terroso, tamanho e coloração uniformes, devendo ser bem desenvolvida, isenta de danos físicos ou mecânicos oriundos do manuseio e transporte. </w:t>
            </w:r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>(ITEM EXCLUSIVO MPE)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Roxa nacional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880,00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Caixa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BISCOITO DOCE SABOR COCO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: de acordo com as NTA 02 e 48. Produzido a partir de matérias primas sãs e limpas, sem corante, isenta de matéria terrosa, parasitas e de detritos animais e vegetais. Tendo como composição básica os seguintes ingredientes:</w:t>
            </w:r>
            <w:proofErr w:type="gram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farinha de trigo fortificada com ferro e ácido </w:t>
            </w:r>
            <w:proofErr w:type="spellStart"/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fólico,açúcar</w:t>
            </w:r>
            <w:proofErr w:type="spellEnd"/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amido de milho, gordura vegetal hidrogenada, açúcar invertido, sal, bicarbonato de sódio, bicarbonato de amônio e </w:t>
            </w:r>
            <w:proofErr w:type="spellStart"/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pirofosfato</w:t>
            </w:r>
            <w:proofErr w:type="spellEnd"/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dissódico</w:t>
            </w:r>
            <w:proofErr w:type="spellEnd"/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arometizante</w:t>
            </w:r>
            <w:proofErr w:type="spellEnd"/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emulsificante lecitina de soja e melhorador de farinha </w:t>
            </w:r>
            <w:proofErr w:type="spellStart"/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metabissulfito</w:t>
            </w:r>
            <w:proofErr w:type="spellEnd"/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de sódio.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. Aparência: massa bem assada, sem recheio e sem cobertura. Cor, cheiro e sabor próprios. Embalagem: - Primária: pacote em papel impermeável, lacrado, com peso liquido de </w:t>
            </w:r>
            <w:proofErr w:type="gram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1kg</w:t>
            </w:r>
            <w:proofErr w:type="gram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 Secundária: caixa de papelão ondulado. </w:t>
            </w:r>
            <w:r w:rsidRPr="00B202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Validade mínima: 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12 (doze) meses. Com 20 un. De </w:t>
            </w:r>
            <w:r w:rsidRPr="00B202F9">
              <w:rPr>
                <w:rFonts w:asciiTheme="minorHAnsi" w:hAnsiTheme="minorHAnsi" w:cstheme="minorHAnsi"/>
                <w:b/>
                <w:sz w:val="20"/>
                <w:szCs w:val="20"/>
              </w:rPr>
              <w:t>370g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Ninfa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53,09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1061,80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Kg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CALDO DE GALINHA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01 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Apti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70,00</w:t>
            </w: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Kg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CALDO DE CARNE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01 kg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Apti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70,00</w:t>
            </w: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Kg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202F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CEBOLA DE CABEÇA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– tamanho médio, nova, de 1ª qualidade, com casca, compacta e firme, sã, sem rupturas, sem lesões de origem física ou mecânica, isenta de partes pútridas, livre de enfermidades. </w:t>
            </w:r>
            <w:proofErr w:type="spellStart"/>
            <w:proofErr w:type="gram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Sc</w:t>
            </w:r>
            <w:proofErr w:type="spellEnd"/>
            <w:proofErr w:type="gram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20 kg.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Nacional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1,59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524,70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Kg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CENOURA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de 1ª qualidade - casca lisa, tamanho médio a grande, isenta de fungos e indícios de germinação.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Nacional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1,60</w:t>
            </w: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1504,00</w:t>
            </w: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</w:rPr>
            </w:pPr>
            <w:r w:rsidRPr="00B202F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CEREAL ALIMENTAÇÃO INFANTIL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a base de arroz - 400gr.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Mucilon</w:t>
            </w:r>
            <w:proofErr w:type="spell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Nestlé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7,90</w:t>
            </w: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237,00</w:t>
            </w: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FARINHA DE MANDIOCA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500Gr</w:t>
            </w:r>
            <w:proofErr w:type="gram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Yoyo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380,00</w:t>
            </w: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FARINHA LÁCTEA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400gr.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Nestlé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297,00</w:t>
            </w: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2330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</w:rPr>
              <w:t>FEIJÃO CARIOCA</w:t>
            </w:r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>: Grãos comestíveis de Feijão “in Natura” constituído de no mínimo 90% de grãos na cor característica e variedade correspondente de tamanho e formato naturais, maduros, limpos e secos. Embalagem: Primaria: Saco de polietileno transparente. Embalagem individual 1 kg. Secundária: embalagem de mercado que preserve a integridade do produto. Rotulagem: Deve atender a Legislação vigente. Validade: Mínima de 06 meses a partir da data de embalagem.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Du Rocha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4,04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9413,20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Pcts</w:t>
            </w:r>
            <w:proofErr w:type="spell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</w:rPr>
              <w:t>FERMENTO BIOLÓGICO FRESCO</w:t>
            </w:r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Fermento fresco para pães, embalagem de </w:t>
            </w:r>
            <w:r w:rsidRPr="00B202F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500g</w:t>
            </w:r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  <w:proofErr w:type="gramStart"/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>com</w:t>
            </w:r>
            <w:proofErr w:type="gramEnd"/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Registro no M.S. Data de empacotamento e prazo de validade mínimo de 3 meses. 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Ingredientes: </w:t>
            </w:r>
            <w:proofErr w:type="spellStart"/>
            <w:r w:rsidRPr="00B202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saccaromyces</w:t>
            </w:r>
            <w:proofErr w:type="spellEnd"/>
            <w:r w:rsidRPr="00B202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202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cerevisiae</w:t>
            </w:r>
            <w:proofErr w:type="spellEnd"/>
            <w:r w:rsidRPr="00B202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Max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8,50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1530,00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Caixa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u w:val="single"/>
              </w:rPr>
              <w:t xml:space="preserve">MAÇÃ NACIONAL GALA: </w:t>
            </w:r>
            <w:r w:rsidRPr="00B202F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de acordo com a NTA 17; tipo, comum, com grau de maturação tal que lhes permita suportar transporte, manipulação e conservação adequada para consumo mediato e imediato, tamanho médio, apresentando cor, tamanho e com formação uniforme. Não apresentando manchas, machucaduras, bolores, sujidades, ferrugem ou outros defeitos, que possam alterar sua aparência e qualidade. Livre de resíduos de fertilizantes.</w:t>
            </w:r>
            <w:r w:rsidRPr="00B202F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202F9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</w:t>
            </w:r>
            <w:r w:rsidRPr="00B202F9">
              <w:rPr>
                <w:rFonts w:asciiTheme="minorHAnsi" w:eastAsia="Calibri" w:hAnsiTheme="minorHAnsi" w:cstheme="minorHAnsi"/>
                <w:bCs/>
                <w:sz w:val="16"/>
                <w:szCs w:val="16"/>
              </w:rPr>
              <w:t>CAIXA DE 18 KG EM EMBALAGEM MARK IV PAPELÃO (CALIBRE 150).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Gala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79,71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2152,17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</w:rPr>
              <w:t>MARGARINA COM SAL</w:t>
            </w:r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80% de lipídios, livre de gorduras </w:t>
            </w:r>
            <w:proofErr w:type="spellStart"/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>trans</w:t>
            </w:r>
            <w:proofErr w:type="spellEnd"/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à base de: Óleos Vegetais Líquidos e </w:t>
            </w:r>
            <w:proofErr w:type="spellStart"/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>Interesterificados</w:t>
            </w:r>
            <w:proofErr w:type="spellEnd"/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Água, Leite em pó desnatado reconstituído, soro de leite em pó reconstituído, Sal, 15.000UI de Vitamina A por Kg, Estabilizantes: Mono e </w:t>
            </w:r>
            <w:proofErr w:type="spellStart"/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>Diglicerídios</w:t>
            </w:r>
            <w:proofErr w:type="spellEnd"/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de Ácidos Graxos (INS 471) e Lecitina de soja (INS 322), Conservadores: </w:t>
            </w:r>
            <w:proofErr w:type="spellStart"/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>Sorbato</w:t>
            </w:r>
            <w:proofErr w:type="spellEnd"/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de Potássio (INS 202) e </w:t>
            </w:r>
            <w:proofErr w:type="spellStart"/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>Benzoato</w:t>
            </w:r>
            <w:proofErr w:type="spellEnd"/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de Sódio (INS 211), Acidulante Ácido Cítrico (INS 330), Aroma Idêntico ao Natural de Manteiga, Antioxidantes: BHT (INS 321), TBHQ (INS 319) e EDTA (INS 385), Corantes Naturais de: Urucum (INS 160b) e Cúrcuma (INS 100) e corante beta caroteno sintético idêntico ao natural (INS 160i), em pote com </w:t>
            </w:r>
            <w:r w:rsidRPr="00B202F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500 g</w:t>
            </w:r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Coamo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3,70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4070,00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Caixa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TimesNewRoman" w:hAnsiTheme="minorHAnsi" w:cstheme="minorHAnsi"/>
                <w:b/>
                <w:sz w:val="20"/>
                <w:szCs w:val="20"/>
                <w:u w:val="single"/>
              </w:rPr>
              <w:t>ÓLEO DE SOJA REFINADO</w:t>
            </w:r>
            <w:r w:rsidRPr="00B202F9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– óleo refinado de soja, embalagem em frasco plástico de 900 ml acondicionados em caixa de 20 frascos. Prazo de validade mínimo de 10 meses, constando no rótulo a composição nutricional para 100 ml</w:t>
            </w:r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– </w:t>
            </w:r>
            <w:proofErr w:type="spellStart"/>
            <w:r w:rsidRPr="00B202F9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cx</w:t>
            </w:r>
            <w:proofErr w:type="spellEnd"/>
            <w:r w:rsidRPr="00B202F9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20x900ml</w:t>
            </w:r>
            <w:r w:rsidRPr="00B202F9">
              <w:rPr>
                <w:rFonts w:asciiTheme="minorHAnsi" w:eastAsia="Calibr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Cocamar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72,99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9634,68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Caixa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</w:rPr>
              <w:t>OVOS TIPO GRANDES</w:t>
            </w:r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embalados em bandejas e caixa de papelão fechada, </w:t>
            </w:r>
            <w:r w:rsidRPr="00B202F9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com 12 bandejas de 30 unidades.</w:t>
            </w:r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Procedentes de estabelecimento com Inspeção Sanitária Oficial.</w:t>
            </w:r>
            <w:r w:rsidRPr="00B202F9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 Deve apresentar-se integro limpo, sem rachaduras ou trincados. </w:t>
            </w:r>
            <w:r w:rsidRPr="00B202F9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Prazo de validade: de acordo c/ legislação Data de fabricação: de acordo c/ legislação.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Nei Ovos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135,00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12960,00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202F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PÃO FRANCÊS – </w:t>
            </w:r>
            <w:r w:rsidRPr="00B202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25g 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pão francês e 45g, boa qualidade com </w:t>
            </w: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liolo</w:t>
            </w:r>
            <w:proofErr w:type="spell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branco e casca de cor doirada brilhante e homogênea. Serão rejeitados pães mal assados, queimados, amassados, achatados e “embatumados aspecto massa pesada” e de 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características </w:t>
            </w: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organolépicas</w:t>
            </w:r>
            <w:proofErr w:type="spellEnd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fresco, macio, sem presença de sujidades, não deve ser embalado quente, embalagem atóxica, com identificação do produto, rótulo com ingredientes, valor nutricional, peso, fabricante, data de fabricação, validade 02 dias.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Francês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7,80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6240,00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lastRenderedPageBreak/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Unid.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</w:rPr>
            </w:pPr>
            <w:r w:rsidRPr="00B202F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POLPA DE TOMATE 520 GR.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202F9">
              <w:rPr>
                <w:rFonts w:asciiTheme="minorHAnsi" w:hAnsiTheme="minorHAnsi" w:cstheme="minorHAnsi"/>
                <w:sz w:val="16"/>
                <w:szCs w:val="16"/>
              </w:rPr>
              <w:t>Pomodoro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4,90</w:t>
            </w: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588,00</w:t>
            </w: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Kg.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u w:val="single"/>
              </w:rPr>
            </w:pPr>
            <w:r w:rsidRPr="00B202F9">
              <w:rPr>
                <w:rFonts w:asciiTheme="minorHAnsi" w:hAnsiTheme="minorHAnsi" w:cstheme="minorHAnsi"/>
                <w:b/>
                <w:sz w:val="20"/>
                <w:szCs w:val="20"/>
              </w:rPr>
              <w:t>REPOLHO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 xml:space="preserve"> – de qualidade, coloração uniforme, devendo ser bem desenvolvido, intacto, isento de enfermidades, livre de sujidades, parasitas, sem danos físicos e mecânicos oriundos do manuseio e transporte.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Nacional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3,50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280,00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eastAsia="Arial Unicode MS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Kg.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TOMATE SALADA</w:t>
            </w:r>
            <w:r w:rsidRPr="00B202F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: </w:t>
            </w: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de 1ª qualidade - tamanho médio a grande; - consistência firme; - sem sujidade; - pele lisa, livre de fungos.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Saladete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1800,00</w:t>
            </w:r>
          </w:p>
          <w:p w:rsid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202F9" w:rsidRPr="00B202F9" w:rsidTr="00B202F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2F9" w:rsidRPr="00B202F9" w:rsidRDefault="00B202F9" w:rsidP="00B202F9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2F9" w:rsidRPr="00B202F9" w:rsidRDefault="00B202F9" w:rsidP="00B202F9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202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82721,05</w:t>
            </w:r>
          </w:p>
        </w:tc>
      </w:tr>
    </w:tbl>
    <w:p w:rsidR="00A513D0" w:rsidRPr="00B23420" w:rsidRDefault="00A513D0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Durante a vigência desta Ata de Registro de Preços, os preços serão fixos e irreajustáveis.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3420">
        <w:rPr>
          <w:rFonts w:asciiTheme="minorHAnsi" w:hAnsiTheme="minorHAnsi" w:cstheme="minorHAnsi"/>
          <w:sz w:val="22"/>
          <w:szCs w:val="22"/>
        </w:rPr>
        <w:t xml:space="preserve">Os preços registrados poderão ser revistos nas hipóteses previstas nos </w:t>
      </w:r>
      <w:proofErr w:type="spellStart"/>
      <w:r w:rsidRPr="00B23420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B23420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A513D0" w:rsidRPr="00B23420" w:rsidRDefault="00A513D0" w:rsidP="00A513D0">
      <w:pPr>
        <w:spacing w:before="100" w:beforeAutospacing="1" w:after="100" w:afterAutospacing="1"/>
        <w:jc w:val="both"/>
        <w:rPr>
          <w:rFonts w:cstheme="minorHAnsi"/>
        </w:rPr>
      </w:pPr>
      <w:r w:rsidRPr="00B23420">
        <w:rPr>
          <w:rFonts w:cstheme="minorHAnsi"/>
          <w:b/>
          <w:bCs/>
          <w:u w:val="single"/>
        </w:rPr>
        <w:t>CLÁUSULA QUARTA</w:t>
      </w:r>
      <w:r w:rsidRPr="00B23420">
        <w:rPr>
          <w:rFonts w:cstheme="minorHAnsi"/>
          <w:b/>
          <w:bCs/>
        </w:rPr>
        <w:t xml:space="preserve"> – DA FORMA DE PAGAMENTO</w:t>
      </w:r>
      <w:r w:rsidRPr="00B23420">
        <w:rPr>
          <w:rFonts w:cstheme="minorHAnsi"/>
        </w:rPr>
        <w:t> </w:t>
      </w:r>
    </w:p>
    <w:p w:rsidR="00A513D0" w:rsidRPr="00B23420" w:rsidRDefault="00A513D0" w:rsidP="00A513D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O pagamento será efetuado por depósito em </w:t>
      </w:r>
      <w:r w:rsidRPr="006D63C2">
        <w:rPr>
          <w:rFonts w:asciiTheme="minorHAnsi" w:hAnsiTheme="minorHAnsi" w:cstheme="minorHAnsi"/>
          <w:b/>
          <w:sz w:val="22"/>
          <w:szCs w:val="22"/>
        </w:rPr>
        <w:t xml:space="preserve">conta corrente </w:t>
      </w:r>
      <w:r w:rsidR="006D63C2" w:rsidRPr="006D63C2">
        <w:rPr>
          <w:rFonts w:asciiTheme="minorHAnsi" w:hAnsiTheme="minorHAnsi" w:cstheme="minorHAnsi"/>
          <w:b/>
          <w:sz w:val="22"/>
          <w:szCs w:val="22"/>
        </w:rPr>
        <w:t>00791-9 – Agência 0717 – Banco SICRED</w:t>
      </w:r>
      <w:r w:rsidR="006D63C2">
        <w:rPr>
          <w:rFonts w:asciiTheme="minorHAnsi" w:hAnsiTheme="minorHAnsi" w:cstheme="minorHAnsi"/>
          <w:sz w:val="22"/>
          <w:szCs w:val="22"/>
        </w:rPr>
        <w:t xml:space="preserve">I, </w:t>
      </w:r>
      <w:r w:rsidRPr="00B23420">
        <w:rPr>
          <w:rFonts w:asciiTheme="minorHAnsi" w:hAnsiTheme="minorHAnsi" w:cstheme="minorHAnsi"/>
          <w:sz w:val="22"/>
          <w:szCs w:val="22"/>
        </w:rPr>
        <w:t xml:space="preserve">até o 15º dia útil do mês subsequente, contados da data da entrega da fatura, devendo salientar que </w:t>
      </w:r>
      <w:r w:rsidRPr="00B23420">
        <w:rPr>
          <w:rFonts w:asciiTheme="minorHAnsi" w:hAnsiTheme="minorHAnsi" w:cstheme="minorHAnsi"/>
          <w:bCs/>
          <w:sz w:val="22"/>
          <w:szCs w:val="22"/>
        </w:rPr>
        <w:t>j</w:t>
      </w:r>
      <w:r w:rsidRPr="00B23420">
        <w:rPr>
          <w:rFonts w:asciiTheme="minorHAnsi" w:hAnsiTheme="minorHAnsi" w:cstheme="minorHAnsi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B23420">
        <w:rPr>
          <w:rFonts w:asciiTheme="minorHAnsi" w:hAnsiTheme="minorHAnsi" w:cstheme="minorHAnsi"/>
          <w:b/>
          <w:sz w:val="22"/>
          <w:szCs w:val="22"/>
        </w:rPr>
        <w:t>CONTRATADA</w:t>
      </w:r>
      <w:r w:rsidRPr="00B23420">
        <w:rPr>
          <w:rFonts w:asciiTheme="minorHAnsi" w:hAnsiTheme="minorHAnsi" w:cstheme="minorHAnsi"/>
          <w:sz w:val="22"/>
          <w:szCs w:val="22"/>
        </w:rPr>
        <w:t>.</w:t>
      </w:r>
    </w:p>
    <w:p w:rsidR="00A513D0" w:rsidRPr="00B23420" w:rsidRDefault="00A513D0" w:rsidP="00A513D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 </w:t>
      </w: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B23420">
        <w:rPr>
          <w:rFonts w:asciiTheme="minorHAnsi" w:hAnsiTheme="minorHAnsi" w:cstheme="minorHAnsi"/>
          <w:sz w:val="22"/>
          <w:szCs w:val="22"/>
        </w:rPr>
        <w:t> </w:t>
      </w:r>
    </w:p>
    <w:p w:rsidR="006D63C2" w:rsidRDefault="00A513D0" w:rsidP="006D63C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D63C2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</w:t>
      </w:r>
    </w:p>
    <w:p w:rsidR="00A513D0" w:rsidRPr="006D63C2" w:rsidRDefault="00A513D0" w:rsidP="006D63C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D63C2">
        <w:rPr>
          <w:rFonts w:asciiTheme="minorHAnsi" w:hAnsiTheme="minorHAnsi" w:cstheme="minorHAnsi"/>
          <w:sz w:val="22"/>
          <w:szCs w:val="22"/>
        </w:rPr>
        <w:t>07. 001.12361000920183390320000-0860-000</w:t>
      </w:r>
      <w:r w:rsidR="006D63C2" w:rsidRPr="006D63C2">
        <w:rPr>
          <w:rFonts w:asciiTheme="minorHAnsi" w:hAnsiTheme="minorHAnsi" w:cstheme="minorHAnsi"/>
          <w:sz w:val="22"/>
          <w:szCs w:val="22"/>
        </w:rPr>
        <w:t>,</w:t>
      </w:r>
      <w:r w:rsidRPr="006D63C2">
        <w:rPr>
          <w:rFonts w:asciiTheme="minorHAnsi" w:hAnsiTheme="minorHAnsi" w:cstheme="minorHAnsi"/>
          <w:sz w:val="22"/>
          <w:szCs w:val="22"/>
        </w:rPr>
        <w:t>0870-110.</w:t>
      </w:r>
    </w:p>
    <w:p w:rsidR="006D63C2" w:rsidRPr="006D63C2" w:rsidRDefault="006D63C2" w:rsidP="006D63C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D63C2">
        <w:rPr>
          <w:rFonts w:asciiTheme="minorHAnsi" w:hAnsiTheme="minorHAnsi" w:cstheme="minorHAnsi"/>
          <w:sz w:val="22"/>
          <w:szCs w:val="22"/>
        </w:rPr>
        <w:t>12.361.009.2020-3390300000-1070-103 e 1080-104.</w:t>
      </w:r>
    </w:p>
    <w:p w:rsidR="006D63C2" w:rsidRPr="006D63C2" w:rsidRDefault="006D63C2" w:rsidP="006D63C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D63C2">
        <w:rPr>
          <w:rFonts w:asciiTheme="minorHAnsi" w:hAnsiTheme="minorHAnsi" w:cstheme="minorHAnsi"/>
          <w:sz w:val="22"/>
          <w:szCs w:val="22"/>
        </w:rPr>
        <w:t>12.361.009.202</w:t>
      </w:r>
      <w:r w:rsidRPr="006D63C2">
        <w:rPr>
          <w:rFonts w:asciiTheme="minorHAnsi" w:hAnsiTheme="minorHAnsi" w:cstheme="minorHAnsi"/>
          <w:sz w:val="22"/>
          <w:szCs w:val="22"/>
        </w:rPr>
        <w:t>1</w:t>
      </w:r>
      <w:r w:rsidRPr="006D63C2">
        <w:rPr>
          <w:rFonts w:asciiTheme="minorHAnsi" w:hAnsiTheme="minorHAnsi" w:cstheme="minorHAnsi"/>
          <w:sz w:val="22"/>
          <w:szCs w:val="22"/>
        </w:rPr>
        <w:t>-3390300000-1</w:t>
      </w:r>
      <w:r w:rsidRPr="006D63C2">
        <w:rPr>
          <w:rFonts w:asciiTheme="minorHAnsi" w:hAnsiTheme="minorHAnsi" w:cstheme="minorHAnsi"/>
          <w:sz w:val="22"/>
          <w:szCs w:val="22"/>
        </w:rPr>
        <w:t>20</w:t>
      </w:r>
      <w:r w:rsidRPr="006D63C2">
        <w:rPr>
          <w:rFonts w:asciiTheme="minorHAnsi" w:hAnsiTheme="minorHAnsi" w:cstheme="minorHAnsi"/>
          <w:sz w:val="22"/>
          <w:szCs w:val="22"/>
        </w:rPr>
        <w:t>0-103 e 1</w:t>
      </w:r>
      <w:r w:rsidRPr="006D63C2">
        <w:rPr>
          <w:rFonts w:asciiTheme="minorHAnsi" w:hAnsiTheme="minorHAnsi" w:cstheme="minorHAnsi"/>
          <w:sz w:val="22"/>
          <w:szCs w:val="22"/>
        </w:rPr>
        <w:t>21</w:t>
      </w:r>
      <w:r w:rsidRPr="006D63C2">
        <w:rPr>
          <w:rFonts w:asciiTheme="minorHAnsi" w:hAnsiTheme="minorHAnsi" w:cstheme="minorHAnsi"/>
          <w:sz w:val="22"/>
          <w:szCs w:val="22"/>
        </w:rPr>
        <w:t>0-104.</w:t>
      </w:r>
    </w:p>
    <w:p w:rsidR="006D63C2" w:rsidRPr="006D63C2" w:rsidRDefault="006D63C2" w:rsidP="006D63C2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D63C2">
        <w:rPr>
          <w:rFonts w:asciiTheme="minorHAnsi" w:hAnsiTheme="minorHAnsi" w:cstheme="minorHAnsi"/>
          <w:sz w:val="22"/>
          <w:szCs w:val="22"/>
        </w:rPr>
        <w:t>12.361.009.202</w:t>
      </w:r>
      <w:r w:rsidRPr="006D63C2">
        <w:rPr>
          <w:rFonts w:asciiTheme="minorHAnsi" w:hAnsiTheme="minorHAnsi" w:cstheme="minorHAnsi"/>
          <w:sz w:val="22"/>
          <w:szCs w:val="22"/>
        </w:rPr>
        <w:t>2</w:t>
      </w:r>
      <w:r w:rsidRPr="006D63C2">
        <w:rPr>
          <w:rFonts w:asciiTheme="minorHAnsi" w:hAnsiTheme="minorHAnsi" w:cstheme="minorHAnsi"/>
          <w:sz w:val="22"/>
          <w:szCs w:val="22"/>
        </w:rPr>
        <w:t>-3390300000-1</w:t>
      </w:r>
      <w:r w:rsidRPr="006D63C2">
        <w:rPr>
          <w:rFonts w:asciiTheme="minorHAnsi" w:hAnsiTheme="minorHAnsi" w:cstheme="minorHAnsi"/>
          <w:sz w:val="22"/>
          <w:szCs w:val="22"/>
        </w:rPr>
        <w:t>36</w:t>
      </w:r>
      <w:r w:rsidRPr="006D63C2">
        <w:rPr>
          <w:rFonts w:asciiTheme="minorHAnsi" w:hAnsiTheme="minorHAnsi" w:cstheme="minorHAnsi"/>
          <w:sz w:val="22"/>
          <w:szCs w:val="22"/>
        </w:rPr>
        <w:t>0-103 e 1</w:t>
      </w:r>
      <w:r w:rsidRPr="006D63C2">
        <w:rPr>
          <w:rFonts w:asciiTheme="minorHAnsi" w:hAnsiTheme="minorHAnsi" w:cstheme="minorHAnsi"/>
          <w:sz w:val="22"/>
          <w:szCs w:val="22"/>
        </w:rPr>
        <w:t>37</w:t>
      </w:r>
      <w:r w:rsidRPr="006D63C2">
        <w:rPr>
          <w:rFonts w:asciiTheme="minorHAnsi" w:hAnsiTheme="minorHAnsi" w:cstheme="minorHAnsi"/>
          <w:sz w:val="22"/>
          <w:szCs w:val="22"/>
        </w:rPr>
        <w:t>0-104.</w:t>
      </w:r>
    </w:p>
    <w:p w:rsidR="00A513D0" w:rsidRPr="00B23420" w:rsidRDefault="00A513D0" w:rsidP="00A513D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B23420">
        <w:rPr>
          <w:rFonts w:asciiTheme="minorHAnsi" w:hAnsiTheme="minorHAnsi" w:cstheme="minorHAnsi"/>
          <w:sz w:val="22"/>
          <w:szCs w:val="22"/>
        </w:rPr>
        <w:t> </w:t>
      </w:r>
    </w:p>
    <w:p w:rsidR="00A513D0" w:rsidRPr="00B23420" w:rsidRDefault="00A513D0" w:rsidP="00A513D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bCs/>
          <w:sz w:val="22"/>
          <w:szCs w:val="22"/>
        </w:rPr>
        <w:t>1</w:t>
      </w:r>
      <w:proofErr w:type="gramEnd"/>
      <w:r w:rsidRPr="00B23420">
        <w:rPr>
          <w:rFonts w:asciiTheme="minorHAnsi" w:hAnsiTheme="minorHAnsi" w:cstheme="minorHAnsi"/>
          <w:bCs/>
          <w:sz w:val="22"/>
          <w:szCs w:val="22"/>
        </w:rPr>
        <w:t>) Efetuar os pagamentos mediante comprovação de execução dos serviços correspondentes, e de acordo com a cláusula quarta.</w:t>
      </w:r>
      <w:r w:rsidRPr="00B23420">
        <w:rPr>
          <w:rFonts w:asciiTheme="minorHAnsi" w:hAnsiTheme="minorHAnsi" w:cstheme="minorHAnsi"/>
          <w:sz w:val="22"/>
          <w:szCs w:val="22"/>
        </w:rPr>
        <w:t> </w:t>
      </w:r>
    </w:p>
    <w:p w:rsidR="00A513D0" w:rsidRPr="00B23420" w:rsidRDefault="00A513D0" w:rsidP="00A513D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B23420">
        <w:rPr>
          <w:rFonts w:asciiTheme="minorHAnsi" w:hAnsiTheme="minorHAnsi" w:cstheme="minorHAnsi"/>
          <w:sz w:val="22"/>
          <w:szCs w:val="22"/>
        </w:rPr>
        <w:t> </w:t>
      </w:r>
    </w:p>
    <w:p w:rsidR="00A513D0" w:rsidRPr="00B23420" w:rsidRDefault="00A513D0" w:rsidP="00A513D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Para garantir o fiel cumprimento do presente contrato, </w:t>
      </w:r>
      <w:r w:rsidRPr="00B23420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B23420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B23420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A513D0" w:rsidRPr="00B23420" w:rsidRDefault="00A513D0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b/>
          <w:bCs/>
          <w:sz w:val="22"/>
          <w:szCs w:val="22"/>
        </w:rPr>
        <w:t>1</w:t>
      </w:r>
      <w:proofErr w:type="gramEnd"/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) Fornecer os produtos </w:t>
      </w:r>
      <w:r w:rsidRPr="00B23420">
        <w:rPr>
          <w:rFonts w:asciiTheme="minorHAnsi" w:hAnsiTheme="minorHAnsi" w:cstheme="minorHAnsi"/>
          <w:sz w:val="22"/>
          <w:szCs w:val="22"/>
        </w:rPr>
        <w:t xml:space="preserve">ora contratados de acordo com a solicitação do CONTRATANTE e proposta apresentada </w:t>
      </w:r>
      <w:r w:rsidRPr="00B23420">
        <w:rPr>
          <w:rFonts w:asciiTheme="minorHAnsi" w:hAnsiTheme="minorHAnsi" w:cstheme="minorHAnsi"/>
          <w:bCs/>
          <w:sz w:val="22"/>
          <w:szCs w:val="22"/>
        </w:rPr>
        <w:t>até o final do prazo estipulado.</w:t>
      </w:r>
    </w:p>
    <w:p w:rsidR="00A513D0" w:rsidRPr="00B23420" w:rsidRDefault="00A513D0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b/>
          <w:bCs/>
          <w:sz w:val="22"/>
          <w:szCs w:val="22"/>
        </w:rPr>
        <w:t>2</w:t>
      </w:r>
      <w:proofErr w:type="gramEnd"/>
      <w:r w:rsidRPr="00B23420">
        <w:rPr>
          <w:rFonts w:asciiTheme="minorHAnsi" w:hAnsiTheme="minorHAnsi" w:cstheme="minorHAnsi"/>
          <w:b/>
          <w:bCs/>
          <w:sz w:val="22"/>
          <w:szCs w:val="22"/>
        </w:rPr>
        <w:t>) Fornecer os produtos sem</w:t>
      </w:r>
      <w:r w:rsidRPr="00B23420">
        <w:rPr>
          <w:rFonts w:asciiTheme="minorHAnsi" w:hAnsiTheme="minorHAnsi" w:cstheme="minorHAnsi"/>
          <w:bCs/>
          <w:sz w:val="22"/>
          <w:szCs w:val="22"/>
        </w:rPr>
        <w:t xml:space="preserve"> qualquer outro custo.</w:t>
      </w:r>
    </w:p>
    <w:p w:rsidR="00A513D0" w:rsidRPr="00B23420" w:rsidRDefault="00A513D0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b/>
          <w:bCs/>
          <w:sz w:val="22"/>
          <w:szCs w:val="22"/>
        </w:rPr>
        <w:t>3</w:t>
      </w:r>
      <w:proofErr w:type="gramEnd"/>
      <w:r w:rsidRPr="00B23420">
        <w:rPr>
          <w:rFonts w:asciiTheme="minorHAnsi" w:hAnsiTheme="minorHAnsi" w:cstheme="minorHAnsi"/>
          <w:b/>
          <w:bCs/>
          <w:sz w:val="22"/>
          <w:szCs w:val="22"/>
        </w:rPr>
        <w:t>) Zelar pela qualidade</w:t>
      </w:r>
      <w:r w:rsidRPr="00B23420">
        <w:rPr>
          <w:rFonts w:asciiTheme="minorHAnsi" w:hAnsiTheme="minorHAnsi" w:cstheme="minorHAnsi"/>
          <w:b/>
          <w:sz w:val="22"/>
          <w:szCs w:val="22"/>
        </w:rPr>
        <w:t xml:space="preserve"> do objeto</w:t>
      </w:r>
      <w:r w:rsidRPr="00B23420">
        <w:rPr>
          <w:rFonts w:asciiTheme="minorHAnsi" w:hAnsiTheme="minorHAnsi" w:cstheme="minorHAnsi"/>
          <w:sz w:val="22"/>
          <w:szCs w:val="22"/>
        </w:rPr>
        <w:t xml:space="preserve"> fornecido;</w:t>
      </w:r>
    </w:p>
    <w:p w:rsidR="00A513D0" w:rsidRPr="00B23420" w:rsidRDefault="00A513D0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b/>
          <w:bCs/>
          <w:sz w:val="22"/>
          <w:szCs w:val="22"/>
        </w:rPr>
        <w:t>4</w:t>
      </w:r>
      <w:proofErr w:type="gramEnd"/>
      <w:r w:rsidRPr="00B23420">
        <w:rPr>
          <w:rFonts w:asciiTheme="minorHAnsi" w:hAnsiTheme="minorHAnsi" w:cstheme="minorHAnsi"/>
          <w:b/>
          <w:bCs/>
          <w:sz w:val="22"/>
          <w:szCs w:val="22"/>
        </w:rPr>
        <w:t>) Responsabilizar-se pelos eventuais</w:t>
      </w:r>
      <w:r w:rsidRPr="00B23420">
        <w:rPr>
          <w:rFonts w:asciiTheme="minorHAnsi" w:hAnsiTheme="minorHAnsi" w:cstheme="minorHAnsi"/>
          <w:bCs/>
          <w:sz w:val="22"/>
          <w:szCs w:val="22"/>
        </w:rPr>
        <w:t xml:space="preserve"> danos</w:t>
      </w:r>
      <w:r w:rsidRPr="00B23420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A513D0" w:rsidRPr="00B23420" w:rsidRDefault="00A513D0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b/>
          <w:bCs/>
          <w:sz w:val="22"/>
          <w:szCs w:val="22"/>
        </w:rPr>
        <w:lastRenderedPageBreak/>
        <w:t>5</w:t>
      </w:r>
      <w:proofErr w:type="gramEnd"/>
      <w:r w:rsidRPr="00B23420">
        <w:rPr>
          <w:rFonts w:asciiTheme="minorHAnsi" w:hAnsiTheme="minorHAnsi" w:cstheme="minorHAnsi"/>
          <w:b/>
          <w:bCs/>
          <w:sz w:val="22"/>
          <w:szCs w:val="22"/>
        </w:rPr>
        <w:t>) Manter em dia as obrigações</w:t>
      </w:r>
      <w:r w:rsidRPr="00B23420">
        <w:rPr>
          <w:rFonts w:asciiTheme="minorHAnsi" w:hAnsiTheme="minorHAnsi" w:cstheme="minorHAnsi"/>
          <w:b/>
          <w:sz w:val="22"/>
          <w:szCs w:val="22"/>
        </w:rPr>
        <w:t xml:space="preserve"> concernentes</w:t>
      </w:r>
      <w:r w:rsidRPr="00B23420">
        <w:rPr>
          <w:rFonts w:asciiTheme="minorHAnsi" w:hAnsiTheme="minorHAnsi" w:cstheme="minorHAnsi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A513D0" w:rsidRPr="00B23420" w:rsidRDefault="00A513D0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Pr="00B23420">
        <w:rPr>
          <w:rFonts w:asciiTheme="minorHAnsi" w:hAnsiTheme="minorHAnsi" w:cstheme="minorHAnsi"/>
          <w:b/>
          <w:sz w:val="22"/>
          <w:szCs w:val="22"/>
        </w:rPr>
        <w:t>) Entregar os produtos livres de</w:t>
      </w:r>
      <w:r w:rsidRPr="00B23420">
        <w:rPr>
          <w:rFonts w:asciiTheme="minorHAnsi" w:hAnsiTheme="minorHAnsi" w:cstheme="minorHAnsi"/>
          <w:sz w:val="22"/>
          <w:szCs w:val="22"/>
        </w:rPr>
        <w:t xml:space="preserve"> frete e outras despesas na sede da Cozinha Central </w:t>
      </w:r>
      <w:r w:rsidRPr="00B23420">
        <w:rPr>
          <w:rFonts w:asciiTheme="minorHAnsi" w:hAnsiTheme="minorHAnsi" w:cstheme="minorHAnsi"/>
          <w:b/>
          <w:sz w:val="22"/>
          <w:szCs w:val="22"/>
        </w:rPr>
        <w:t>Rua Espírito Santo n.º 1017 - Fone:(43) 35512246</w:t>
      </w:r>
      <w:r w:rsidRPr="00B23420">
        <w:rPr>
          <w:rFonts w:asciiTheme="minorHAnsi" w:hAnsiTheme="minorHAnsi" w:cstheme="minorHAnsi"/>
          <w:sz w:val="22"/>
          <w:szCs w:val="22"/>
        </w:rPr>
        <w:t>;</w:t>
      </w:r>
    </w:p>
    <w:p w:rsidR="00A513D0" w:rsidRPr="00B23420" w:rsidRDefault="00A513D0" w:rsidP="00A513D0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sz w:val="22"/>
          <w:szCs w:val="22"/>
        </w:rPr>
        <w:t>7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 xml:space="preserve">) </w:t>
      </w:r>
      <w:r w:rsidRPr="00B23420">
        <w:rPr>
          <w:rFonts w:asciiTheme="minorHAnsi" w:hAnsiTheme="minorHAnsi" w:cstheme="minorHAnsi"/>
          <w:b/>
          <w:sz w:val="22"/>
          <w:szCs w:val="22"/>
        </w:rPr>
        <w:t>Fornecer produtos de qualidade e com prazos de validade mínimos de 90 dias contados a partir da data de entrega.</w:t>
      </w:r>
    </w:p>
    <w:p w:rsidR="00A513D0" w:rsidRPr="00B23420" w:rsidRDefault="00A513D0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513D0" w:rsidRPr="00B23420" w:rsidRDefault="00A513D0" w:rsidP="00A513D0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B23420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B23420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A513D0" w:rsidRPr="00B23420" w:rsidRDefault="00A513D0" w:rsidP="00A513D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513D0" w:rsidRDefault="00A513D0" w:rsidP="00A513D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66B4C" w:rsidRPr="00B23420" w:rsidRDefault="00566B4C" w:rsidP="00A513D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513D0" w:rsidRDefault="00A513D0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566B4C" w:rsidRPr="00B23420" w:rsidRDefault="00566B4C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513D0" w:rsidRPr="00B23420" w:rsidRDefault="00A513D0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A513D0" w:rsidRPr="00B23420" w:rsidRDefault="00A513D0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A513D0" w:rsidRPr="00B23420" w:rsidRDefault="00A513D0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B23420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B23420">
        <w:rPr>
          <w:rFonts w:asciiTheme="minorHAnsi" w:hAnsiTheme="minorHAnsi" w:cstheme="minorHAnsi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A513D0" w:rsidRPr="00B23420" w:rsidRDefault="00A513D0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A513D0" w:rsidRDefault="00A513D0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B23420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B23420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566B4C" w:rsidRPr="00B23420" w:rsidRDefault="00566B4C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513D0" w:rsidRDefault="00A513D0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23420">
        <w:rPr>
          <w:rFonts w:asciiTheme="minorHAnsi" w:hAnsiTheme="minorHAnsi" w:cstheme="minorHAnsi"/>
          <w:sz w:val="22"/>
          <w:szCs w:val="22"/>
        </w:rPr>
        <w:t>colusivas</w:t>
      </w:r>
      <w:proofErr w:type="spellEnd"/>
      <w:r w:rsidRPr="00B23420">
        <w:rPr>
          <w:rFonts w:asciiTheme="minorHAnsi" w:hAnsiTheme="minorHAnsi" w:cstheme="minorHAnsi"/>
          <w:sz w:val="22"/>
          <w:szCs w:val="22"/>
        </w:rPr>
        <w:t>, coercitivas ou obstrutivas ao participar da licitação ou da execução um contrato financiado pelo organismo. </w:t>
      </w:r>
    </w:p>
    <w:p w:rsidR="00566B4C" w:rsidRPr="00B23420" w:rsidRDefault="00566B4C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513D0" w:rsidRPr="00B23420" w:rsidRDefault="00A513D0" w:rsidP="00A513D0">
      <w:pPr>
        <w:spacing w:after="0" w:line="285" w:lineRule="atLeast"/>
        <w:jc w:val="both"/>
        <w:rPr>
          <w:rFonts w:cstheme="minorHAnsi"/>
        </w:rPr>
      </w:pPr>
      <w:r w:rsidRPr="00B23420">
        <w:rPr>
          <w:rFonts w:cstheme="minorHAnsi"/>
        </w:rPr>
        <w:t xml:space="preserve">03 - Considerando os propósitos das cláusulas acima, o licitante vencedor, como condição para </w:t>
      </w:r>
      <w:proofErr w:type="gramStart"/>
      <w:r w:rsidRPr="00B23420">
        <w:rPr>
          <w:rFonts w:cstheme="minorHAnsi"/>
        </w:rPr>
        <w:t>a</w:t>
      </w:r>
      <w:proofErr w:type="gramEnd"/>
      <w:r w:rsidRPr="00B23420">
        <w:rPr>
          <w:rFonts w:cstheme="minorHAnsi"/>
        </w:rPr>
        <w:t> </w:t>
      </w:r>
    </w:p>
    <w:p w:rsidR="00A513D0" w:rsidRPr="00B23420" w:rsidRDefault="00A513D0" w:rsidP="00A513D0">
      <w:pPr>
        <w:spacing w:after="0" w:line="285" w:lineRule="atLeast"/>
        <w:jc w:val="both"/>
        <w:rPr>
          <w:rFonts w:cstheme="minorHAnsi"/>
        </w:rPr>
      </w:pPr>
      <w:proofErr w:type="gramStart"/>
      <w:r w:rsidRPr="00B23420">
        <w:rPr>
          <w:rFonts w:cstheme="minorHAnsi"/>
        </w:rPr>
        <w:t>contratação</w:t>
      </w:r>
      <w:proofErr w:type="gramEnd"/>
      <w:r w:rsidRPr="00B23420">
        <w:rPr>
          <w:rFonts w:cstheme="minorHAnsi"/>
        </w:rPr>
        <w:t xml:space="preserve">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A513D0" w:rsidRPr="00B23420" w:rsidRDefault="00A513D0" w:rsidP="00A513D0">
      <w:pPr>
        <w:spacing w:before="100" w:beforeAutospacing="1" w:after="100" w:afterAutospacing="1"/>
        <w:jc w:val="both"/>
        <w:rPr>
          <w:rFonts w:cstheme="minorHAnsi"/>
        </w:rPr>
      </w:pPr>
      <w:r w:rsidRPr="00B23420">
        <w:rPr>
          <w:rFonts w:cstheme="minorHAnsi"/>
          <w:b/>
          <w:bCs/>
          <w:u w:val="single"/>
        </w:rPr>
        <w:t>CLÁUSULA NONA</w:t>
      </w:r>
      <w:r w:rsidRPr="00B23420">
        <w:rPr>
          <w:rFonts w:cstheme="minorHAnsi"/>
          <w:b/>
          <w:bCs/>
        </w:rPr>
        <w:t xml:space="preserve"> – DAS PENALIDADES</w:t>
      </w:r>
      <w:r w:rsidRPr="00B23420">
        <w:rPr>
          <w:rFonts w:cstheme="minorHAnsi"/>
        </w:rPr>
        <w:t> </w:t>
      </w:r>
    </w:p>
    <w:p w:rsidR="00A513D0" w:rsidRPr="00B23420" w:rsidRDefault="00A513D0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Cs/>
          <w:sz w:val="22"/>
          <w:szCs w:val="22"/>
        </w:rPr>
        <w:lastRenderedPageBreak/>
        <w:t>A recusa no fornecimento do objeto, sem motivo justificado e aceito pela Administração, constitui-se em falta grave</w:t>
      </w:r>
      <w:r w:rsidRPr="00B23420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B23420">
        <w:rPr>
          <w:rFonts w:asciiTheme="minorHAnsi" w:hAnsiTheme="minorHAnsi" w:cstheme="minorHAnsi"/>
          <w:b/>
          <w:sz w:val="22"/>
          <w:szCs w:val="22"/>
        </w:rPr>
        <w:t>CONTRATADA,</w:t>
      </w:r>
      <w:r w:rsidRPr="00B23420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A513D0" w:rsidRPr="00B23420" w:rsidRDefault="00A513D0" w:rsidP="00A513D0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>) </w:t>
      </w:r>
      <w:r w:rsidRPr="00B23420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B23420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A513D0" w:rsidRPr="00B23420" w:rsidRDefault="00A513D0" w:rsidP="00A513D0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A513D0" w:rsidRPr="00B23420" w:rsidRDefault="00A513D0" w:rsidP="00A513D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B23420">
        <w:rPr>
          <w:rFonts w:asciiTheme="minorHAnsi" w:hAnsiTheme="minorHAnsi" w:cstheme="minorHAnsi"/>
          <w:sz w:val="22"/>
          <w:szCs w:val="22"/>
        </w:rPr>
        <w:t> </w:t>
      </w:r>
    </w:p>
    <w:p w:rsidR="00566B4C" w:rsidRDefault="00A513D0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 xml:space="preserve"> Ata poderá ser renunciada, por acordo entre as partes, mediante notificação expressa, com antecedência mínima de 10 (dez) dias da data desejada para o encerramento, em conformidade com o art. 79, II da Lei 8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B23420">
        <w:rPr>
          <w:rFonts w:asciiTheme="minorHAnsi" w:hAnsiTheme="minorHAnsi" w:cstheme="minorHAnsi"/>
          <w:sz w:val="22"/>
          <w:szCs w:val="22"/>
        </w:rPr>
        <w:t>666/93.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66B4C" w:rsidRDefault="00566B4C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513D0" w:rsidRPr="00B23420" w:rsidRDefault="00A513D0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B23420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A513D0" w:rsidRPr="00B23420" w:rsidRDefault="00A513D0" w:rsidP="00A513D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B23420">
        <w:rPr>
          <w:rFonts w:asciiTheme="minorHAnsi" w:hAnsiTheme="minorHAnsi" w:cstheme="minorHAnsi"/>
          <w:sz w:val="22"/>
          <w:szCs w:val="22"/>
        </w:rPr>
        <w:t> </w:t>
      </w:r>
    </w:p>
    <w:p w:rsidR="00A513D0" w:rsidRPr="00B23420" w:rsidRDefault="00A513D0" w:rsidP="00A513D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B23420">
        <w:rPr>
          <w:rFonts w:asciiTheme="minorHAnsi" w:hAnsiTheme="minorHAnsi" w:cstheme="minorHAnsi"/>
          <w:b/>
          <w:sz w:val="22"/>
          <w:szCs w:val="22"/>
        </w:rPr>
        <w:t>CONTRATANTE</w:t>
      </w:r>
      <w:r w:rsidRPr="00B23420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A513D0" w:rsidRPr="00B23420" w:rsidRDefault="00A513D0" w:rsidP="00A513D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A513D0" w:rsidRPr="00B23420" w:rsidRDefault="00A513D0" w:rsidP="00A513D0">
      <w:pPr>
        <w:spacing w:before="100" w:beforeAutospacing="1" w:after="100" w:afterAutospacing="1"/>
        <w:jc w:val="both"/>
        <w:rPr>
          <w:rFonts w:cstheme="minorHAnsi"/>
        </w:rPr>
      </w:pPr>
      <w:r w:rsidRPr="00B23420">
        <w:rPr>
          <w:rFonts w:cstheme="minorHAnsi"/>
        </w:rPr>
        <w:t xml:space="preserve">Independentemente de transcrição, farão parte integrante deste instrumento de Ata Registro de Preços o Edital de Licitação - Modalidade Pregão Presencial nº </w:t>
      </w:r>
      <w:r w:rsidR="006D63C2">
        <w:rPr>
          <w:rFonts w:cstheme="minorHAnsi"/>
        </w:rPr>
        <w:t>001/2020</w:t>
      </w:r>
      <w:r w:rsidRPr="00B23420">
        <w:rPr>
          <w:rFonts w:cstheme="minorHAnsi"/>
        </w:rPr>
        <w:t xml:space="preserve">, e a proposta final e adjudicada da </w:t>
      </w:r>
      <w:r w:rsidRPr="00B23420">
        <w:rPr>
          <w:rFonts w:cstheme="minorHAnsi"/>
          <w:b/>
          <w:bCs/>
        </w:rPr>
        <w:t>CONTRATADA</w:t>
      </w:r>
      <w:r w:rsidRPr="00B23420">
        <w:rPr>
          <w:rFonts w:cstheme="minorHAnsi"/>
        </w:rPr>
        <w:t>.</w:t>
      </w:r>
    </w:p>
    <w:p w:rsidR="00A513D0" w:rsidRPr="00B23420" w:rsidRDefault="00A513D0" w:rsidP="00A513D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A513D0" w:rsidRPr="00B23420" w:rsidRDefault="00A513D0" w:rsidP="00A513D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A </w:t>
      </w:r>
      <w:r w:rsidRPr="00B23420">
        <w:rPr>
          <w:rFonts w:asciiTheme="minorHAnsi" w:hAnsiTheme="minorHAnsi" w:cstheme="minorHAnsi"/>
          <w:b/>
          <w:sz w:val="22"/>
          <w:szCs w:val="22"/>
        </w:rPr>
        <w:t>CONTRATADA</w:t>
      </w:r>
      <w:r w:rsidRPr="00B23420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513D0" w:rsidRPr="00B23420" w:rsidRDefault="00A513D0" w:rsidP="00A513D0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B23420">
        <w:rPr>
          <w:rFonts w:asciiTheme="minorHAnsi" w:hAnsiTheme="minorHAnsi" w:cstheme="minorHAnsi"/>
          <w:sz w:val="22"/>
          <w:szCs w:val="22"/>
        </w:rPr>
        <w:t> </w:t>
      </w:r>
    </w:p>
    <w:p w:rsidR="00566B4C" w:rsidRDefault="00A513D0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566B4C" w:rsidRDefault="00566B4C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513D0" w:rsidRPr="00B23420" w:rsidRDefault="00A513D0" w:rsidP="00A513D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lastRenderedPageBreak/>
        <w:t xml:space="preserve">E por estarem de acordo, as partes firmam </w:t>
      </w:r>
      <w:proofErr w:type="gramStart"/>
      <w:r w:rsidRPr="00B23420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B23420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B23420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B23420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A513D0" w:rsidRPr="00B23420" w:rsidRDefault="00A513D0" w:rsidP="00A513D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 xml:space="preserve">Ribeirão do Pinhal, </w:t>
      </w:r>
      <w:r w:rsidR="006D63C2">
        <w:rPr>
          <w:rFonts w:asciiTheme="minorHAnsi" w:hAnsiTheme="minorHAnsi" w:cstheme="minorHAnsi"/>
          <w:sz w:val="22"/>
          <w:szCs w:val="22"/>
        </w:rPr>
        <w:t>02 de março de 2020</w:t>
      </w:r>
      <w:r w:rsidRPr="00B23420">
        <w:rPr>
          <w:rFonts w:asciiTheme="minorHAnsi" w:hAnsiTheme="minorHAnsi" w:cstheme="minorHAnsi"/>
          <w:sz w:val="22"/>
          <w:szCs w:val="22"/>
        </w:rPr>
        <w:t>.</w:t>
      </w:r>
    </w:p>
    <w:p w:rsidR="00A513D0" w:rsidRPr="00B23420" w:rsidRDefault="00A513D0" w:rsidP="00A513D0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A513D0" w:rsidRPr="00B23420" w:rsidRDefault="00A513D0" w:rsidP="00A513D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B23420">
        <w:rPr>
          <w:rFonts w:asciiTheme="minorHAnsi" w:hAnsiTheme="minorHAnsi" w:cstheme="minorHAnsi"/>
          <w:sz w:val="22"/>
          <w:szCs w:val="22"/>
        </w:rPr>
        <w:tab/>
      </w:r>
      <w:r w:rsidRPr="00B23420">
        <w:rPr>
          <w:rFonts w:asciiTheme="minorHAnsi" w:hAnsiTheme="minorHAnsi" w:cstheme="minorHAnsi"/>
          <w:sz w:val="22"/>
          <w:szCs w:val="22"/>
        </w:rPr>
        <w:tab/>
      </w:r>
      <w:r w:rsidRPr="00B23420">
        <w:rPr>
          <w:rFonts w:asciiTheme="minorHAnsi" w:hAnsiTheme="minorHAnsi" w:cstheme="minorHAnsi"/>
          <w:sz w:val="22"/>
          <w:szCs w:val="22"/>
        </w:rPr>
        <w:tab/>
        <w:t>LUCAS AMARO DE OLIVEIRA</w:t>
      </w:r>
    </w:p>
    <w:p w:rsidR="00A513D0" w:rsidRDefault="00A513D0" w:rsidP="00A513D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PREFEITO MUNICIPAL</w:t>
      </w:r>
      <w:r w:rsidRPr="00B23420">
        <w:rPr>
          <w:rFonts w:asciiTheme="minorHAnsi" w:hAnsiTheme="minorHAnsi" w:cstheme="minorHAnsi"/>
          <w:sz w:val="22"/>
          <w:szCs w:val="22"/>
        </w:rPr>
        <w:tab/>
      </w:r>
      <w:r w:rsidRPr="00B23420">
        <w:rPr>
          <w:rFonts w:asciiTheme="minorHAnsi" w:hAnsiTheme="minorHAnsi" w:cstheme="minorHAnsi"/>
          <w:sz w:val="22"/>
          <w:szCs w:val="22"/>
        </w:rPr>
        <w:tab/>
      </w:r>
      <w:r w:rsidRPr="00B23420">
        <w:rPr>
          <w:rFonts w:asciiTheme="minorHAnsi" w:hAnsiTheme="minorHAnsi" w:cstheme="minorHAnsi"/>
          <w:sz w:val="22"/>
          <w:szCs w:val="22"/>
        </w:rPr>
        <w:tab/>
      </w:r>
      <w:r w:rsidRPr="00B23420">
        <w:rPr>
          <w:rFonts w:asciiTheme="minorHAnsi" w:hAnsiTheme="minorHAnsi" w:cstheme="minorHAnsi"/>
          <w:sz w:val="22"/>
          <w:szCs w:val="22"/>
        </w:rPr>
        <w:tab/>
      </w:r>
      <w:r w:rsidRPr="00B23420">
        <w:rPr>
          <w:rFonts w:asciiTheme="minorHAnsi" w:hAnsiTheme="minorHAnsi" w:cstheme="minorHAnsi"/>
          <w:sz w:val="22"/>
          <w:szCs w:val="22"/>
        </w:rPr>
        <w:tab/>
        <w:t>CPF: 083.104.949-98</w:t>
      </w:r>
    </w:p>
    <w:p w:rsidR="006D63C2" w:rsidRPr="00B23420" w:rsidRDefault="006D63C2" w:rsidP="00A513D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513D0" w:rsidRDefault="00A513D0" w:rsidP="00A513D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TESTEMUNHAS:</w:t>
      </w:r>
    </w:p>
    <w:p w:rsidR="006D63C2" w:rsidRPr="00B23420" w:rsidRDefault="006D63C2" w:rsidP="00A513D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513D0" w:rsidRPr="00B23420" w:rsidRDefault="00A513D0" w:rsidP="00A513D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513D0" w:rsidRPr="00B23420" w:rsidTr="004B0C31">
        <w:tc>
          <w:tcPr>
            <w:tcW w:w="4606" w:type="dxa"/>
          </w:tcPr>
          <w:p w:rsidR="00A513D0" w:rsidRPr="00B23420" w:rsidRDefault="00A513D0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13D0" w:rsidRPr="00B23420" w:rsidRDefault="00A513D0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23420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A513D0" w:rsidRPr="00B23420" w:rsidRDefault="00A513D0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23420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A513D0" w:rsidRPr="00B23420" w:rsidRDefault="00A513D0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13D0" w:rsidRPr="00B23420" w:rsidRDefault="00A513D0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23420">
              <w:rPr>
                <w:rFonts w:asciiTheme="minorHAnsi" w:hAnsiTheme="minorHAnsi" w:cstheme="minorHAnsi"/>
                <w:sz w:val="22"/>
                <w:szCs w:val="22"/>
              </w:rPr>
              <w:t xml:space="preserve">        SILAS MACEDO DE ARAUJO</w:t>
            </w:r>
          </w:p>
          <w:p w:rsidR="00A513D0" w:rsidRDefault="00A513D0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B23420">
              <w:rPr>
                <w:rFonts w:asciiTheme="minorHAnsi" w:hAnsiTheme="minorHAnsi" w:cstheme="minorHAnsi"/>
                <w:sz w:val="22"/>
                <w:szCs w:val="22"/>
              </w:rPr>
              <w:t xml:space="preserve">        CPF/MF 045.711.409-67</w:t>
            </w:r>
          </w:p>
          <w:p w:rsidR="006D63C2" w:rsidRPr="00B23420" w:rsidRDefault="006D63C2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13D0" w:rsidRPr="00B23420" w:rsidRDefault="00A513D0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13D0" w:rsidRPr="00B23420" w:rsidTr="004B0C31">
        <w:tc>
          <w:tcPr>
            <w:tcW w:w="4606" w:type="dxa"/>
          </w:tcPr>
          <w:p w:rsidR="00A513D0" w:rsidRPr="00B23420" w:rsidRDefault="00A513D0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A513D0" w:rsidRPr="00B23420" w:rsidRDefault="00A513D0" w:rsidP="004B0C3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513D0" w:rsidRPr="00B23420" w:rsidRDefault="00A513D0" w:rsidP="00A513D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A513D0" w:rsidRPr="00B23420" w:rsidRDefault="00A513D0" w:rsidP="00A513D0">
      <w:pPr>
        <w:rPr>
          <w:rFonts w:cstheme="minorHAnsi"/>
        </w:rPr>
      </w:pPr>
      <w:r w:rsidRPr="00B23420">
        <w:rPr>
          <w:rFonts w:cstheme="minorHAnsi"/>
        </w:rPr>
        <w:t>OAB N.º 35546 - DPTO JURÍDICO.</w:t>
      </w:r>
    </w:p>
    <w:p w:rsidR="00A513D0" w:rsidRDefault="00A513D0" w:rsidP="00A513D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513D0" w:rsidRDefault="00A513D0" w:rsidP="00A513D0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FISCAIS DO CONTRATO:</w:t>
      </w:r>
    </w:p>
    <w:p w:rsidR="00A513D0" w:rsidRDefault="00A513D0" w:rsidP="00A513D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513D0" w:rsidRDefault="00A513D0" w:rsidP="00A513D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513D0" w:rsidRPr="00B23420" w:rsidRDefault="00A513D0" w:rsidP="00A513D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513D0" w:rsidRPr="00B23420" w:rsidRDefault="00A513D0" w:rsidP="00A513D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HAMILTON ROSA DE CASTRO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23420">
        <w:rPr>
          <w:rFonts w:asciiTheme="minorHAnsi" w:hAnsiTheme="minorHAnsi" w:cstheme="minorHAnsi"/>
          <w:sz w:val="22"/>
          <w:szCs w:val="22"/>
        </w:rPr>
        <w:t>TEREZINHA DE CAMPOS SILVA</w:t>
      </w:r>
    </w:p>
    <w:p w:rsidR="00A513D0" w:rsidRPr="00B23420" w:rsidRDefault="00A513D0" w:rsidP="00A513D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B23420">
        <w:rPr>
          <w:rFonts w:asciiTheme="minorHAnsi" w:hAnsiTheme="minorHAnsi" w:cstheme="minorHAnsi"/>
          <w:sz w:val="22"/>
          <w:szCs w:val="22"/>
        </w:rPr>
        <w:t>NUTRICIONISTA – CRN8-752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23420">
        <w:rPr>
          <w:rFonts w:asciiTheme="minorHAnsi" w:hAnsiTheme="minorHAnsi" w:cstheme="minorHAnsi"/>
          <w:sz w:val="22"/>
          <w:szCs w:val="22"/>
        </w:rPr>
        <w:t>CPF: 436.323.009-68</w:t>
      </w:r>
    </w:p>
    <w:bookmarkEnd w:id="0"/>
    <w:p w:rsidR="000463EA" w:rsidRDefault="000463EA"/>
    <w:sectPr w:rsidR="000463EA" w:rsidSect="00E434A9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41BD">
      <w:pPr>
        <w:spacing w:after="0" w:line="240" w:lineRule="auto"/>
      </w:pPr>
      <w:r>
        <w:separator/>
      </w:r>
    </w:p>
  </w:endnote>
  <w:endnote w:type="continuationSeparator" w:id="0">
    <w:p w:rsidR="00000000" w:rsidRDefault="008D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A9" w:rsidRDefault="008D41BD">
    <w:pPr>
      <w:pStyle w:val="Rodap"/>
      <w:pBdr>
        <w:bottom w:val="single" w:sz="12" w:space="1" w:color="auto"/>
      </w:pBdr>
      <w:jc w:val="center"/>
      <w:rPr>
        <w:sz w:val="20"/>
      </w:rPr>
    </w:pPr>
  </w:p>
  <w:p w:rsidR="00E434A9" w:rsidRPr="008B5900" w:rsidRDefault="008D41BD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E434A9" w:rsidRPr="008B5900" w:rsidRDefault="008D41BD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41BD">
      <w:pPr>
        <w:spacing w:after="0" w:line="240" w:lineRule="auto"/>
      </w:pPr>
      <w:r>
        <w:separator/>
      </w:r>
    </w:p>
  </w:footnote>
  <w:footnote w:type="continuationSeparator" w:id="0">
    <w:p w:rsidR="00000000" w:rsidRDefault="008D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A9" w:rsidRDefault="008D41B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AAC6E55" wp14:editId="7411AAC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434A9" w:rsidRDefault="008D41B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434A9" w:rsidRDefault="008D41B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BA"/>
    <w:rsid w:val="000463EA"/>
    <w:rsid w:val="00566B4C"/>
    <w:rsid w:val="006D63C2"/>
    <w:rsid w:val="008D41BD"/>
    <w:rsid w:val="00A513D0"/>
    <w:rsid w:val="00B202F9"/>
    <w:rsid w:val="00B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D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13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513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513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513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513D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513D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513D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5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513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13D0"/>
    <w:rPr>
      <w:b/>
      <w:bCs/>
    </w:rPr>
  </w:style>
  <w:style w:type="paragraph" w:styleId="NormalWeb">
    <w:name w:val="Normal (Web)"/>
    <w:basedOn w:val="Normal"/>
    <w:uiPriority w:val="99"/>
    <w:rsid w:val="00A5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B4C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D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13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513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513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513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513D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513D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513D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5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513D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13D0"/>
    <w:rPr>
      <w:b/>
      <w:bCs/>
    </w:rPr>
  </w:style>
  <w:style w:type="paragraph" w:styleId="NormalWeb">
    <w:name w:val="Normal (Web)"/>
    <w:basedOn w:val="Normal"/>
    <w:uiPriority w:val="99"/>
    <w:rsid w:val="00A51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B4C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asamaroedani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3357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2020-03-02T16:08:00Z</cp:lastPrinted>
  <dcterms:created xsi:type="dcterms:W3CDTF">2020-03-02T14:22:00Z</dcterms:created>
  <dcterms:modified xsi:type="dcterms:W3CDTF">2020-03-02T16:19:00Z</dcterms:modified>
</cp:coreProperties>
</file>