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2F" w:rsidRPr="00FA3451" w:rsidRDefault="00FA3451" w:rsidP="00585C2F">
      <w:pPr>
        <w:pStyle w:val="Ttulo"/>
        <w:rPr>
          <w:rFonts w:asciiTheme="minorHAnsi" w:hAnsiTheme="minorHAnsi" w:cstheme="minorHAnsi"/>
          <w:sz w:val="20"/>
        </w:rPr>
      </w:pPr>
      <w:r w:rsidRPr="00FA3451">
        <w:rPr>
          <w:rFonts w:asciiTheme="minorHAnsi" w:hAnsiTheme="minorHAnsi" w:cstheme="minorHAnsi"/>
          <w:bCs/>
          <w:sz w:val="20"/>
          <w:u w:val="single"/>
        </w:rPr>
        <w:t>PREGÃO PRESENCIAL N.º 116</w:t>
      </w:r>
      <w:r w:rsidR="00585C2F" w:rsidRPr="00FA3451">
        <w:rPr>
          <w:rFonts w:asciiTheme="minorHAnsi" w:hAnsiTheme="minorHAnsi" w:cstheme="minorHAnsi"/>
          <w:bCs/>
          <w:sz w:val="20"/>
          <w:u w:val="single"/>
        </w:rPr>
        <w:t>/2019 - ATA REGISTRO DE PREÇOS N.º 050/2019.</w:t>
      </w:r>
    </w:p>
    <w:p w:rsidR="00585C2F" w:rsidRPr="00FA3451" w:rsidRDefault="00FA3451" w:rsidP="00585C2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Aos vinte e cinco dias do mês de outubro de 2019 (25/10/2019) o </w:t>
      </w:r>
      <w:r w:rsidR="00585C2F" w:rsidRPr="00FA3451">
        <w:rPr>
          <w:rFonts w:asciiTheme="minorHAnsi" w:hAnsiTheme="minorHAnsi" w:cstheme="minorHAnsi"/>
          <w:sz w:val="20"/>
          <w:szCs w:val="20"/>
        </w:rPr>
        <w:t xml:space="preserve">Município de Ribeirão do Pinhal – Estado do Paraná, por meio do Fundo Municipal </w:t>
      </w:r>
      <w:r w:rsidR="00585C2F" w:rsidRPr="00FA3451">
        <w:rPr>
          <w:rFonts w:asciiTheme="minorHAnsi" w:hAnsiTheme="minorHAnsi" w:cstheme="minorHAnsi"/>
          <w:sz w:val="20"/>
          <w:szCs w:val="20"/>
        </w:rPr>
        <w:br/>
        <w:t xml:space="preserve">de Saúde de Ribeirão do Pinhal – Estado do Paraná, CNPJ n.º </w:t>
      </w:r>
      <w:r w:rsidR="00585C2F" w:rsidRPr="00FA3451">
        <w:rPr>
          <w:rFonts w:asciiTheme="minorHAnsi" w:hAnsiTheme="minorHAnsi" w:cstheme="minorHAnsi"/>
          <w:b/>
          <w:sz w:val="20"/>
          <w:szCs w:val="20"/>
        </w:rPr>
        <w:t>09.654.201/0001-87</w:t>
      </w:r>
      <w:r w:rsidR="00585C2F" w:rsidRPr="00FA3451">
        <w:rPr>
          <w:rFonts w:asciiTheme="minorHAnsi" w:hAnsiTheme="minorHAnsi" w:cstheme="minorHAnsi"/>
          <w:sz w:val="20"/>
          <w:szCs w:val="20"/>
        </w:rPr>
        <w:t xml:space="preserve">, com sede a Rua Paraná n.º 940 – Centro, neste ato representado pelo Prefeito Municipal, o Senhor </w:t>
      </w:r>
      <w:r w:rsidR="00585C2F" w:rsidRPr="00FA3451">
        <w:rPr>
          <w:rFonts w:asciiTheme="minorHAnsi" w:hAnsiTheme="minorHAnsi" w:cstheme="minorHAnsi"/>
          <w:b/>
          <w:sz w:val="20"/>
          <w:szCs w:val="20"/>
          <w:u w:val="single"/>
        </w:rPr>
        <w:t>WAGNER LUIZ DE OLIVEIRA MARTINS</w:t>
      </w:r>
      <w:r w:rsidR="00585C2F" w:rsidRPr="00FA3451">
        <w:rPr>
          <w:rFonts w:asciiTheme="minorHAnsi" w:hAnsiTheme="minorHAnsi" w:cstheme="minorHAnsi"/>
          <w:sz w:val="20"/>
          <w:szCs w:val="20"/>
        </w:rPr>
        <w:t>, portador do RG 10733456-2 SSP/PR, inscrito sob CPF/MF n.º 052.206.749-27,brasileiro</w:t>
      </w:r>
      <w:r w:rsidR="00585C2F" w:rsidRPr="00FA3451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85C2F" w:rsidRPr="00FA3451">
        <w:rPr>
          <w:rFonts w:asciiTheme="minorHAnsi" w:hAnsiTheme="minorHAnsi" w:cstheme="minorHAnsi"/>
          <w:sz w:val="20"/>
          <w:szCs w:val="20"/>
        </w:rPr>
        <w:t xml:space="preserve">casado, neste ato simplesmente denominado </w:t>
      </w:r>
      <w:r w:rsidR="00585C2F" w:rsidRPr="00FA3451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="00585C2F" w:rsidRPr="00FA3451">
        <w:rPr>
          <w:rFonts w:asciiTheme="minorHAnsi" w:hAnsiTheme="minorHAnsi" w:cstheme="minorHAnsi"/>
          <w:sz w:val="20"/>
          <w:szCs w:val="20"/>
        </w:rPr>
        <w:t xml:space="preserve">, e a Empresa </w:t>
      </w:r>
      <w:proofErr w:type="spellStart"/>
      <w:r w:rsidR="00585C2F" w:rsidRPr="00FA3451">
        <w:rPr>
          <w:rFonts w:asciiTheme="minorHAnsi" w:hAnsiTheme="minorHAnsi" w:cstheme="minorHAnsi"/>
          <w:b/>
          <w:sz w:val="20"/>
          <w:szCs w:val="20"/>
        </w:rPr>
        <w:t>R.A.</w:t>
      </w:r>
      <w:proofErr w:type="spellEnd"/>
      <w:r w:rsidR="00585C2F" w:rsidRPr="00FA3451">
        <w:rPr>
          <w:rFonts w:asciiTheme="minorHAnsi" w:hAnsiTheme="minorHAnsi" w:cstheme="minorHAnsi"/>
          <w:b/>
          <w:sz w:val="20"/>
          <w:szCs w:val="20"/>
        </w:rPr>
        <w:t xml:space="preserve"> MARTINS DISTRIBUIDORA EIRELI, Fone (43) 3328-0200 e 3338-0200  - email: licitacao@ramdistribuidora.com.br</w:t>
      </w:r>
      <w:r w:rsidR="00585C2F" w:rsidRPr="00FA3451">
        <w:rPr>
          <w:rFonts w:asciiTheme="minorHAnsi" w:hAnsiTheme="minorHAnsi" w:cstheme="minorHAnsi"/>
          <w:sz w:val="20"/>
          <w:szCs w:val="20"/>
        </w:rPr>
        <w:t xml:space="preserve">, com sede na Rua </w:t>
      </w:r>
      <w:proofErr w:type="spellStart"/>
      <w:r w:rsidR="00585C2F" w:rsidRPr="00FA3451">
        <w:rPr>
          <w:rFonts w:asciiTheme="minorHAnsi" w:hAnsiTheme="minorHAnsi" w:cstheme="minorHAnsi"/>
          <w:sz w:val="20"/>
          <w:szCs w:val="20"/>
        </w:rPr>
        <w:t>Ody</w:t>
      </w:r>
      <w:proofErr w:type="spellEnd"/>
      <w:r w:rsidR="00585C2F" w:rsidRPr="00FA3451">
        <w:rPr>
          <w:rFonts w:asciiTheme="minorHAnsi" w:hAnsiTheme="minorHAnsi" w:cstheme="minorHAnsi"/>
          <w:sz w:val="20"/>
          <w:szCs w:val="20"/>
        </w:rPr>
        <w:t xml:space="preserve"> Silveira - n.º 575 - Bairro Alto da Boa Vista - CEP: 86.083-040 - Londrina - Paraná, inscrito no CNPJ sob nº. 26.984.213/0001-99, neste ato representado pelo Senhor </w:t>
      </w:r>
      <w:r w:rsidR="00585C2F" w:rsidRPr="00FA3451">
        <w:rPr>
          <w:rFonts w:asciiTheme="minorHAnsi" w:hAnsiTheme="minorHAnsi" w:cstheme="minorHAnsi"/>
          <w:b/>
          <w:sz w:val="20"/>
          <w:szCs w:val="20"/>
        </w:rPr>
        <w:t>RICARDO ANTÔNIO MARTINS</w:t>
      </w:r>
      <w:r w:rsidR="00585C2F" w:rsidRPr="00FA3451">
        <w:rPr>
          <w:rFonts w:asciiTheme="minorHAnsi" w:hAnsiTheme="minorHAnsi" w:cstheme="minorHAnsi"/>
          <w:sz w:val="20"/>
          <w:szCs w:val="20"/>
        </w:rPr>
        <w:t xml:space="preserve">, brasileiro, solteiro, administrador, residente e domiciliado na Rua Eurico </w:t>
      </w:r>
      <w:proofErr w:type="spellStart"/>
      <w:r w:rsidR="00585C2F" w:rsidRPr="00FA3451">
        <w:rPr>
          <w:rFonts w:asciiTheme="minorHAnsi" w:hAnsiTheme="minorHAnsi" w:cstheme="minorHAnsi"/>
          <w:sz w:val="20"/>
          <w:szCs w:val="20"/>
        </w:rPr>
        <w:t>Hummig</w:t>
      </w:r>
      <w:proofErr w:type="spellEnd"/>
      <w:r w:rsidR="00585C2F" w:rsidRPr="00FA3451">
        <w:rPr>
          <w:rFonts w:asciiTheme="minorHAnsi" w:hAnsiTheme="minorHAnsi" w:cstheme="minorHAnsi"/>
          <w:sz w:val="20"/>
          <w:szCs w:val="20"/>
        </w:rPr>
        <w:t xml:space="preserve"> - 255 - Apto. 304 - Torre Azaléia - Gleba </w:t>
      </w:r>
      <w:proofErr w:type="spellStart"/>
      <w:r w:rsidR="00585C2F" w:rsidRPr="00FA3451">
        <w:rPr>
          <w:rFonts w:asciiTheme="minorHAnsi" w:hAnsiTheme="minorHAnsi" w:cstheme="minorHAnsi"/>
          <w:sz w:val="20"/>
          <w:szCs w:val="20"/>
        </w:rPr>
        <w:t>Palhano</w:t>
      </w:r>
      <w:proofErr w:type="spellEnd"/>
      <w:r w:rsidR="00585C2F" w:rsidRPr="00FA3451">
        <w:rPr>
          <w:rFonts w:asciiTheme="minorHAnsi" w:hAnsiTheme="minorHAnsi" w:cstheme="minorHAnsi"/>
          <w:sz w:val="20"/>
          <w:szCs w:val="20"/>
        </w:rPr>
        <w:t xml:space="preserve"> - CEP: 86.050-464 - Londrina - Paraná, portador de Cédula de Identidade n.º 7.243.254-1 SSP/PR e inscrito sob CPF/MF n.º 006.108.249-02, neste ato simplesmente denominado </w:t>
      </w:r>
      <w:r w:rsidR="00585C2F" w:rsidRPr="00FA3451">
        <w:rPr>
          <w:rFonts w:asciiTheme="minorHAnsi" w:hAnsiTheme="minorHAnsi" w:cstheme="minorHAnsi"/>
          <w:b/>
          <w:sz w:val="20"/>
          <w:szCs w:val="20"/>
          <w:u w:val="single"/>
        </w:rPr>
        <w:t>CONTRATADO</w:t>
      </w:r>
      <w:r w:rsidR="00585C2F" w:rsidRPr="00FA3451">
        <w:rPr>
          <w:rFonts w:asciiTheme="minorHAnsi" w:hAnsiTheme="minorHAnsi" w:cstheme="minorHAnsi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Presencial, consoante as seguintes cláusulas e condições</w:t>
      </w: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PRIMEIRA - </w:t>
      </w:r>
      <w:r w:rsidRPr="00FA3451">
        <w:rPr>
          <w:rFonts w:asciiTheme="minorHAnsi" w:hAnsiTheme="minorHAnsi" w:cstheme="minorHAnsi"/>
          <w:b/>
          <w:sz w:val="20"/>
          <w:szCs w:val="20"/>
        </w:rPr>
        <w:t>DO OBJETO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A presente Ata tem por objeto </w:t>
      </w:r>
      <w:r w:rsidRPr="00FA3451">
        <w:rPr>
          <w:rFonts w:asciiTheme="minorHAnsi" w:hAnsiTheme="minorHAnsi" w:cstheme="minorHAnsi"/>
          <w:sz w:val="20"/>
        </w:rPr>
        <w:t>o registro de preços para possível aquisição de produtos médicos e hospitalares para as UBS conforme solicitação da Secretaria de Saúde</w:t>
      </w:r>
      <w:r w:rsidRPr="00FA3451">
        <w:rPr>
          <w:rFonts w:asciiTheme="minorHAnsi" w:hAnsiTheme="minorHAnsi" w:cstheme="minorHAnsi"/>
          <w:sz w:val="20"/>
          <w:szCs w:val="20"/>
        </w:rPr>
        <w:t xml:space="preserve">, conforme consta na proposta anexada ao Processo Licitatório Modalidade Pregão Presencial, registrado sob n.º </w:t>
      </w:r>
      <w:r w:rsidRPr="00FA3451">
        <w:rPr>
          <w:rFonts w:asciiTheme="minorHAnsi" w:hAnsiTheme="minorHAnsi" w:cstheme="minorHAnsi"/>
          <w:b/>
          <w:sz w:val="20"/>
          <w:szCs w:val="20"/>
        </w:rPr>
        <w:t>050/2019</w:t>
      </w:r>
      <w:r w:rsidRPr="00FA3451">
        <w:rPr>
          <w:rFonts w:asciiTheme="minorHAnsi" w:hAnsiTheme="minorHAnsi" w:cstheme="minorHAnsi"/>
          <w:sz w:val="20"/>
          <w:szCs w:val="20"/>
        </w:rPr>
        <w:t>, a qual fará parte integrante deste instrumento</w:t>
      </w:r>
      <w:r w:rsidR="00FA3451" w:rsidRPr="00FA3451">
        <w:rPr>
          <w:rFonts w:asciiTheme="minorHAnsi" w:hAnsiTheme="minorHAnsi" w:cstheme="minorHAnsi"/>
          <w:sz w:val="20"/>
          <w:szCs w:val="20"/>
        </w:rPr>
        <w:t xml:space="preserve">. </w:t>
      </w:r>
      <w:r w:rsidRPr="00FA3451">
        <w:rPr>
          <w:rFonts w:asciiTheme="minorHAnsi" w:hAnsiTheme="minorHAnsi" w:cstheme="minorHAnsi"/>
          <w:sz w:val="20"/>
          <w:szCs w:val="20"/>
        </w:rPr>
        <w:t>A empresa acima qualificada, obriga-se a fornecer à Prefeitura Municipal de Ribeirão do Pinhal (PR), de acordo com as solicitações feitas pela CONTRATANTE, os itens relacionados na cláusula terceira.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SEGUNDA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 – DA VIGÊNCIA, PRAZO E CONDIÇÕES DE ENTREGA 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01. A presente Ata de Registro de Preços terá a vigência por 12 (doze) meses, encerrando -se no dia </w:t>
      </w:r>
      <w:r w:rsidR="00FA3451" w:rsidRPr="00FA3451">
        <w:rPr>
          <w:rFonts w:asciiTheme="minorHAnsi" w:hAnsiTheme="minorHAnsi" w:cstheme="minorHAnsi"/>
          <w:b/>
          <w:sz w:val="20"/>
          <w:szCs w:val="20"/>
        </w:rPr>
        <w:t>23</w:t>
      </w:r>
      <w:r w:rsidRPr="00FA3451">
        <w:rPr>
          <w:rFonts w:asciiTheme="minorHAnsi" w:hAnsiTheme="minorHAnsi" w:cstheme="minorHAnsi"/>
          <w:b/>
          <w:sz w:val="20"/>
          <w:szCs w:val="20"/>
        </w:rPr>
        <w:t>/10/2020</w:t>
      </w:r>
      <w:r w:rsidRPr="00FA3451">
        <w:rPr>
          <w:rFonts w:asciiTheme="minorHAnsi" w:hAnsiTheme="minorHAnsi" w:cstheme="minorHAnsi"/>
          <w:sz w:val="20"/>
          <w:szCs w:val="20"/>
        </w:rPr>
        <w:t xml:space="preserve">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 03. O Município não está obrigado a adquirir uma quantidade mínima do produto, ficando a seu exclusivo critério a definição da quantidade e do momento da aquisição.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 04. Todos os produtos fornecidos serão conferidos no momento da entrega, e se a quantidade e/ou qualidade dos mesmos não corresponder às especificações exigidas, a remessa apresentada será devolvida para substituição, adequações e/ou reexecução, no prazo máximo de 03 (três) dias úteis, sem prejuízo da aplicação das penalidades cabíveis.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05. O (s) bem (s) objeto deste edital deverá (</w:t>
      </w:r>
      <w:proofErr w:type="spellStart"/>
      <w:r w:rsidRPr="00FA3451">
        <w:rPr>
          <w:rFonts w:asciiTheme="minorHAnsi" w:hAnsiTheme="minorHAnsi" w:cstheme="minorHAnsi"/>
          <w:sz w:val="20"/>
          <w:szCs w:val="20"/>
        </w:rPr>
        <w:t>ão</w:t>
      </w:r>
      <w:proofErr w:type="spellEnd"/>
      <w:r w:rsidRPr="00FA3451">
        <w:rPr>
          <w:rFonts w:asciiTheme="minorHAnsi" w:hAnsiTheme="minorHAnsi" w:cstheme="minorHAnsi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</w:t>
      </w:r>
      <w:r w:rsidRPr="00FA3451">
        <w:rPr>
          <w:rFonts w:asciiTheme="minorHAnsi" w:hAnsiTheme="minorHAnsi" w:cstheme="minorHAnsi"/>
          <w:sz w:val="20"/>
          <w:szCs w:val="20"/>
        </w:rPr>
        <w:lastRenderedPageBreak/>
        <w:t>de sua inteira responsabilidade a substituição do produto quando constatado não estar em conformidade com as referidas especificações.</w:t>
      </w:r>
    </w:p>
    <w:p w:rsidR="00FA3451" w:rsidRPr="00FA3451" w:rsidRDefault="00FA3451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TERCEIRA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 – DO PREÇO DOS BENS E DAS QUANTIDADES 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01. Os valores para aquisição do objeto do Processo são os que constam na proposta enviada pela </w:t>
      </w:r>
      <w:r w:rsidRPr="00FA3451">
        <w:rPr>
          <w:rFonts w:asciiTheme="minorHAnsi" w:hAnsiTheme="minorHAnsi" w:cstheme="minorHAnsi"/>
          <w:b/>
          <w:sz w:val="20"/>
          <w:szCs w:val="20"/>
        </w:rPr>
        <w:t>CONTRATADA</w:t>
      </w:r>
      <w:r w:rsidRPr="00FA3451">
        <w:rPr>
          <w:rFonts w:asciiTheme="minorHAnsi" w:hAnsiTheme="minorHAnsi" w:cstheme="minorHAnsi"/>
          <w:sz w:val="20"/>
          <w:szCs w:val="20"/>
        </w:rPr>
        <w:t>, os quais seguem transcritos abaixo:</w:t>
      </w:r>
    </w:p>
    <w:tbl>
      <w:tblPr>
        <w:tblW w:w="17153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8"/>
        <w:gridCol w:w="567"/>
        <w:gridCol w:w="5953"/>
        <w:gridCol w:w="709"/>
        <w:gridCol w:w="709"/>
        <w:gridCol w:w="992"/>
        <w:gridCol w:w="2552"/>
        <w:gridCol w:w="1134"/>
        <w:gridCol w:w="1134"/>
        <w:gridCol w:w="1134"/>
        <w:gridCol w:w="1134"/>
      </w:tblGrid>
      <w:tr w:rsidR="00585C2F" w:rsidRPr="00FA3451" w:rsidTr="00585C2F">
        <w:trPr>
          <w:gridAfter w:val="5"/>
          <w:wAfter w:w="7088" w:type="dxa"/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2F" w:rsidRPr="00FA3451" w:rsidRDefault="00585C2F" w:rsidP="00585C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3451">
              <w:rPr>
                <w:rFonts w:asciiTheme="minorHAnsi" w:hAnsiTheme="minorHAnsi"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2F" w:rsidRPr="00FA3451" w:rsidRDefault="00585C2F" w:rsidP="00585C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3451">
              <w:rPr>
                <w:rFonts w:asciiTheme="minorHAnsi" w:hAnsiTheme="minorHAnsi"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5C2F" w:rsidRPr="00FA3451" w:rsidRDefault="00585C2F" w:rsidP="00585C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3451">
              <w:rPr>
                <w:rFonts w:asciiTheme="minorHAnsi" w:hAnsiTheme="minorHAnsi" w:cstheme="minorHAnsi"/>
                <w:b/>
                <w:sz w:val="14"/>
                <w:szCs w:val="14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85C2F" w:rsidRPr="00FA3451" w:rsidRDefault="00585C2F" w:rsidP="00585C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3451">
              <w:rPr>
                <w:rFonts w:asciiTheme="minorHAnsi" w:hAnsiTheme="minorHAnsi"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2F" w:rsidRPr="00FA3451" w:rsidRDefault="00585C2F" w:rsidP="00FA345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3451">
              <w:rPr>
                <w:rFonts w:asciiTheme="minorHAnsi" w:hAnsiTheme="minorHAnsi"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2F" w:rsidRPr="00FA3451" w:rsidRDefault="00585C2F" w:rsidP="00585C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FA3451">
              <w:rPr>
                <w:rFonts w:asciiTheme="minorHAnsi" w:hAnsiTheme="minorHAnsi" w:cstheme="minorHAnsi"/>
                <w:b/>
                <w:sz w:val="14"/>
                <w:szCs w:val="14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5C2F" w:rsidRPr="00FA3451" w:rsidRDefault="00585C2F" w:rsidP="00585C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A3451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Atadura de Crepom, composta por tecido 94% algodão cru, 5% fio de poliéster e 1% fio de </w:t>
            </w: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elastano</w:t>
            </w:r>
            <w:proofErr w:type="spellEnd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, 10cmX1,80m.</w:t>
            </w:r>
            <w:r w:rsidRPr="00FA3451">
              <w:rPr>
                <w:rStyle w:val="apple-converted-space"/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eastAsia="Calibri" w:hAnsiTheme="minorHAnsi" w:cstheme="minorHAnsi"/>
                <w:sz w:val="16"/>
                <w:szCs w:val="16"/>
              </w:rPr>
              <w:t>Erimax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2070,00</w:t>
            </w: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Coletor de material perfuro cortante, 7 litros, alças rígidas e tampa, revestimento interno em polietileno alta densidade, descartável.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eastAsia="Calibri" w:hAnsiTheme="minorHAnsi" w:cstheme="minorHAnsi"/>
                <w:sz w:val="16"/>
                <w:szCs w:val="16"/>
              </w:rPr>
              <w:t>Descarbox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2900,00</w:t>
            </w: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 xml:space="preserve">Coletor universal, </w:t>
            </w:r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cor transparente, 80 ml, individual, estéril.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Cralplast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150,00</w:t>
            </w: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Style w:val="fontestextos"/>
                <w:rFonts w:asciiTheme="minorHAnsi" w:hAnsiTheme="minorHAnsi" w:cstheme="minorHAnsi"/>
                <w:b/>
                <w:sz w:val="20"/>
                <w:szCs w:val="20"/>
              </w:rPr>
            </w:pPr>
            <w:r w:rsidRPr="00FA3451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Curativo absorvente com prata, cobertura de hidrofibra antimicrobiana, estéril, macia, composta por 100% de </w:t>
            </w:r>
            <w:proofErr w:type="spellStart"/>
            <w:r w:rsidRPr="00FA3451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>carboximetilcelulose</w:t>
            </w:r>
            <w:proofErr w:type="spellEnd"/>
            <w:r w:rsidRPr="00FA3451"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  <w:t xml:space="preserve"> sódica e 1,2% de prata iônica.</w:t>
            </w:r>
            <w:r w:rsidRPr="00FA3451">
              <w:rPr>
                <w:rStyle w:val="apple-converted-space"/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</w:t>
            </w:r>
            <w:r w:rsidRPr="00FA3451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Embalagem 1 unidade, tamanho 10cmX10cm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34439E" w:rsidRDefault="00AD13D4" w:rsidP="00FA345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proofErr w:type="spellStart"/>
            <w:r w:rsidRPr="0034439E">
              <w:rPr>
                <w:rFonts w:asciiTheme="minorHAnsi" w:eastAsia="Calibri" w:hAnsiTheme="minorHAnsi" w:cstheme="minorHAnsi"/>
                <w:sz w:val="14"/>
                <w:szCs w:val="14"/>
              </w:rPr>
              <w:t>Convatec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53,64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5364,00</w:t>
            </w:r>
          </w:p>
          <w:p w:rsidR="00FA3451" w:rsidRPr="00FA3451" w:rsidRDefault="00FA3451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Curativo de hidrofibra de </w:t>
            </w: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carboximetilcelulose</w:t>
            </w:r>
            <w:proofErr w:type="spellEnd"/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 </w:t>
            </w: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alginato</w:t>
            </w:r>
            <w:proofErr w:type="spellEnd"/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de cálcio. </w:t>
            </w:r>
            <w:r w:rsidRPr="00FA3451">
              <w:rPr>
                <w:rStyle w:val="apple-converted-spac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Embalagem com 1 unidade, tamanho 10cmX10cm.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34439E" w:rsidRDefault="00AD13D4" w:rsidP="00FA345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proofErr w:type="spellStart"/>
            <w:r w:rsidRPr="0034439E">
              <w:rPr>
                <w:rFonts w:asciiTheme="minorHAnsi" w:eastAsia="Calibri" w:hAnsiTheme="minorHAnsi" w:cstheme="minorHAnsi"/>
                <w:sz w:val="14"/>
                <w:szCs w:val="14"/>
              </w:rPr>
              <w:t>Convatec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23,02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2302,00</w:t>
            </w: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Dispositivo para incontinência urinária masculina (sonda de camisinha), extensão de 80cm, em látex atóxico puro; sem recipiente coletor, embalagem com 1 unidade.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34439E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34439E">
              <w:rPr>
                <w:rFonts w:asciiTheme="minorHAnsi" w:hAnsiTheme="minorHAnsi" w:cstheme="minorHAnsi"/>
                <w:sz w:val="14"/>
                <w:szCs w:val="14"/>
              </w:rPr>
              <w:t>Medsonda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451" w:rsidRPr="00FA3451" w:rsidRDefault="00AD13D4" w:rsidP="00FA3451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738,00</w:t>
            </w: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Especulo descartável com gel lubrificante, tamanho 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34439E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34439E">
              <w:rPr>
                <w:rFonts w:asciiTheme="minorHAnsi" w:hAnsiTheme="minorHAnsi" w:cstheme="minorHAnsi"/>
                <w:sz w:val="14"/>
                <w:szCs w:val="14"/>
              </w:rPr>
              <w:t>Cralplast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255,00</w:t>
            </w: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Fio Nylon 5-0 c/</w:t>
            </w:r>
            <w:proofErr w:type="spellStart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ag</w:t>
            </w:r>
            <w:proofErr w:type="spellEnd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 3/8 Circ. 2,5cm </w:t>
            </w:r>
            <w:proofErr w:type="spellStart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trg</w:t>
            </w:r>
            <w:proofErr w:type="spellEnd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. 45cm, c/ 24 </w:t>
            </w:r>
            <w:proofErr w:type="spellStart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unid</w:t>
            </w:r>
            <w:proofErr w:type="spellEnd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 cada, s</w:t>
            </w: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utura cirúrgica não absorvível de origem sintética, monofilamento de superfície lisa coloração preta, estéril cuticular.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34439E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34439E">
              <w:rPr>
                <w:rFonts w:asciiTheme="minorHAnsi" w:hAnsiTheme="minorHAnsi" w:cstheme="minorHAnsi"/>
                <w:sz w:val="14"/>
                <w:szCs w:val="14"/>
              </w:rPr>
              <w:t>Technofio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38,08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190,40</w:t>
            </w: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Fio Nylon 6-0 c/</w:t>
            </w:r>
            <w:proofErr w:type="spellStart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ag</w:t>
            </w:r>
            <w:proofErr w:type="spellEnd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 xml:space="preserve"> 3/8 Circ. 2,5cm </w:t>
            </w:r>
            <w:proofErr w:type="spellStart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trg</w:t>
            </w:r>
            <w:proofErr w:type="spellEnd"/>
            <w:r w:rsidRPr="00FA3451"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  <w:t>. 45cm, c/24 unis cada, s</w:t>
            </w: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utura cirúrgica não absorvível de origem sintética, monofilamento de superfície lisa coloração preta, estéril cuticular.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34439E" w:rsidRDefault="00AD13D4" w:rsidP="00FA3451">
            <w:pPr>
              <w:pStyle w:val="SemEspaamento"/>
              <w:jc w:val="center"/>
              <w:rPr>
                <w:rFonts w:asciiTheme="minorHAnsi" w:eastAsia="Calibri" w:hAnsiTheme="minorHAnsi" w:cstheme="minorHAnsi"/>
                <w:sz w:val="14"/>
                <w:szCs w:val="14"/>
              </w:rPr>
            </w:pPr>
            <w:proofErr w:type="spellStart"/>
            <w:r w:rsidRPr="0034439E">
              <w:rPr>
                <w:rFonts w:asciiTheme="minorHAnsi" w:hAnsiTheme="minorHAnsi" w:cstheme="minorHAnsi"/>
                <w:sz w:val="14"/>
                <w:szCs w:val="14"/>
              </w:rPr>
              <w:t>Technofio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bCs/>
                <w:sz w:val="20"/>
                <w:szCs w:val="20"/>
              </w:rPr>
              <w:t>38,08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190,40</w:t>
            </w:r>
          </w:p>
        </w:tc>
      </w:tr>
      <w:tr w:rsidR="00AD13D4" w:rsidRPr="00FA3451" w:rsidTr="00585C2F">
        <w:trPr>
          <w:gridAfter w:val="5"/>
          <w:wAfter w:w="7088" w:type="dxa"/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Fita adesiva hospitalar 19mm x 50mts.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Adere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bCs/>
                <w:sz w:val="20"/>
                <w:szCs w:val="20"/>
              </w:rPr>
              <w:t>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1350,00</w:t>
            </w:r>
          </w:p>
        </w:tc>
      </w:tr>
      <w:tr w:rsidR="00AD13D4" w:rsidRPr="00FA3451" w:rsidTr="00585C2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par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Luva cirúrgica, látex nº 7,5, estéril, comprimento mínimo de 28cm, lubrificada c/ pó bioabsorvível, atóxica, descartável, anatômico, conforme norma ABNT c/ cobertura asséptica, </w:t>
            </w:r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embalagem: 01 par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Descarpack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348,00</w:t>
            </w:r>
          </w:p>
        </w:tc>
        <w:tc>
          <w:tcPr>
            <w:tcW w:w="2552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3D4" w:rsidRPr="00FA3451" w:rsidTr="00585C2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par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Luva cirúrgica, látex, nº 8, estéril, comprimento mínimo de 28cm, lubrificada c/ pó bioabsorvível, atóxica, descartável, anatômico, conforme norma ABNT c/ cobertura asséptica,</w:t>
            </w:r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embalagem: 01 par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Descarpack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348,00</w:t>
            </w:r>
          </w:p>
        </w:tc>
        <w:tc>
          <w:tcPr>
            <w:tcW w:w="2552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3D4" w:rsidRPr="00FA3451" w:rsidTr="00585C2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par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Luva cirúrgica, látex nº 7,0, estéril, comprimento mínimo de 28cm, lubrificada c/ pó bioabsorvível, atóxica, descartável, anatômico, conforme norma ABNT c/ cobertura asséptica, </w:t>
            </w:r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embalagem: 01 par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Descarpack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232,00</w:t>
            </w:r>
          </w:p>
        </w:tc>
        <w:tc>
          <w:tcPr>
            <w:tcW w:w="2552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3D4" w:rsidRPr="00FA3451" w:rsidTr="00585C2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Luva de procedimento em látex cx c/100 un. Tamanho 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Descarpack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15,38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1538,00</w:t>
            </w:r>
          </w:p>
        </w:tc>
        <w:tc>
          <w:tcPr>
            <w:tcW w:w="2552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3D4" w:rsidRPr="00FA3451" w:rsidTr="00585C2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Luva de procedimento em látex cx c/100 un. Tamanho 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Descarpack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14,35</w:t>
            </w:r>
          </w:p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7175,00</w:t>
            </w:r>
          </w:p>
        </w:tc>
        <w:tc>
          <w:tcPr>
            <w:tcW w:w="2552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3D4" w:rsidRPr="00FA3451" w:rsidTr="00585C2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Luva de procedimento em látex cx c/100 un. Tamanho 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Descarpack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14,23</w:t>
            </w:r>
          </w:p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2846,00</w:t>
            </w:r>
          </w:p>
        </w:tc>
        <w:tc>
          <w:tcPr>
            <w:tcW w:w="2552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3D4" w:rsidRPr="00FA3451" w:rsidTr="00585C2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Style w:val="fontestextos"/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Luva Nitrílica sem pó descartável, tamanho P, com 100 unidades,</w:t>
            </w: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 não estéril; fabricada em borracha sintética; livre de látex; atóxica e </w:t>
            </w: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apirogênica</w:t>
            </w:r>
            <w:proofErr w:type="spellEnd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; descartável e de uso único.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Nitraflex</w:t>
            </w:r>
            <w:proofErr w:type="spellEnd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 xml:space="preserve"> medical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21,95</w:t>
            </w:r>
          </w:p>
          <w:p w:rsidR="00FA3451" w:rsidRPr="00FA3451" w:rsidRDefault="00FA3451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2195,00</w:t>
            </w:r>
          </w:p>
        </w:tc>
        <w:tc>
          <w:tcPr>
            <w:tcW w:w="2552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3D4" w:rsidRPr="00FA3451" w:rsidTr="00585C2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eastAsia="Arial Unicode MS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585C2F">
            <w:pPr>
              <w:pStyle w:val="SemEspaamento"/>
              <w:jc w:val="both"/>
              <w:rPr>
                <w:rStyle w:val="Forte"/>
                <w:rFonts w:asciiTheme="minorHAnsi" w:hAnsiTheme="minorHAnsi" w:cstheme="minorHAnsi"/>
                <w:b w:val="0"/>
                <w:sz w:val="20"/>
                <w:szCs w:val="20"/>
                <w:bdr w:val="none" w:sz="0" w:space="0" w:color="auto" w:frame="1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Tiras de medir glicose, caixa com 50 unidades compatível com o </w:t>
            </w:r>
            <w:proofErr w:type="spellStart"/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Glicosímetro</w:t>
            </w:r>
            <w:proofErr w:type="spellEnd"/>
            <w:r w:rsidRPr="00FA3451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ON CALL PLUS, a mesmo é compatível com o aparelho usado nas UBS</w:t>
            </w: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On</w:t>
            </w:r>
            <w:proofErr w:type="spellEnd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Call</w:t>
            </w:r>
            <w:proofErr w:type="spellEnd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FA3451">
              <w:rPr>
                <w:rFonts w:asciiTheme="minorHAnsi" w:hAnsiTheme="minorHAnsi" w:cstheme="minorHAnsi"/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16,50</w:t>
            </w:r>
          </w:p>
          <w:p w:rsidR="00FA3451" w:rsidRPr="00FA3451" w:rsidRDefault="00FA3451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A3451" w:rsidRPr="00FA3451" w:rsidRDefault="00FA3451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3300,00</w:t>
            </w:r>
          </w:p>
        </w:tc>
        <w:tc>
          <w:tcPr>
            <w:tcW w:w="2552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D13D4" w:rsidRPr="00FA3451" w:rsidTr="00585C2F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13D4" w:rsidRPr="00FA3451" w:rsidRDefault="00AD13D4" w:rsidP="00585C2F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34439E" w:rsidP="00585C2F">
            <w:pPr>
              <w:pStyle w:val="SemEspaamento"/>
              <w:jc w:val="both"/>
              <w:rPr>
                <w:rFonts w:asciiTheme="minorHAnsi" w:hAnsiTheme="minorHAnsi" w:cstheme="minorHAnsi"/>
                <w:kern w:val="3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36"/>
                <w:sz w:val="20"/>
                <w:szCs w:val="20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13D4" w:rsidRPr="00FA3451" w:rsidRDefault="00AD13D4" w:rsidP="00FA3451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 w:rsidP="00585C2F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13D4" w:rsidRPr="00FA3451" w:rsidRDefault="00AD13D4">
            <w:pPr>
              <w:jc w:val="right"/>
              <w:rPr>
                <w:rFonts w:cstheme="minorHAnsi"/>
                <w:sz w:val="20"/>
                <w:szCs w:val="20"/>
              </w:rPr>
            </w:pPr>
            <w:r w:rsidRPr="00FA3451">
              <w:rPr>
                <w:rFonts w:cstheme="minorHAnsi"/>
                <w:sz w:val="20"/>
                <w:szCs w:val="20"/>
              </w:rPr>
              <w:t>33491,80</w:t>
            </w:r>
          </w:p>
        </w:tc>
        <w:tc>
          <w:tcPr>
            <w:tcW w:w="2552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3D4" w:rsidRPr="00FA3451" w:rsidRDefault="00AD13D4" w:rsidP="00585C2F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 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  04. Quando o preço registrado tornar-se superior ao praticado no mercado, o Órgão Gerenciador deverá: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c) Convocar os demais fornecedores, visando igual oportunidade de negociação.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QUARTA: Do Cancelamento do Preço Registrado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FA3451">
        <w:rPr>
          <w:rFonts w:asciiTheme="minorHAnsi" w:hAnsiTheme="minorHAnsi" w:cstheme="minorHAnsi"/>
          <w:sz w:val="20"/>
          <w:szCs w:val="20"/>
        </w:rPr>
        <w:t xml:space="preserve">01. O fornecedor do bem ou prestador do serviço terá seu preço registrado cancelado quando: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a) Descumprir as condições da ata de registro de preços;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c) Não aceitar reduzir o seu preço registrado, quando este se tornar superior àqueles praticados no mercado;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QUINTA: Da Garantia</w:t>
      </w: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FA3451" w:rsidRPr="00FA3451" w:rsidRDefault="00FA3451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SEXTA – DA FORMA DE PAGAMENTO 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O pagamento será efetuado por Transferência eletrônica (TED) em 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CONTA CORRENTE N.º </w:t>
      </w:r>
      <w:r w:rsidR="0084727C" w:rsidRPr="00FA3451">
        <w:rPr>
          <w:rFonts w:asciiTheme="minorHAnsi" w:hAnsiTheme="minorHAnsi" w:cstheme="minorHAnsi"/>
          <w:b/>
          <w:sz w:val="20"/>
          <w:szCs w:val="20"/>
        </w:rPr>
        <w:t>13002559-4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 - AGENCIA </w:t>
      </w:r>
      <w:r w:rsidR="0084727C" w:rsidRPr="00FA3451">
        <w:rPr>
          <w:rFonts w:asciiTheme="minorHAnsi" w:hAnsiTheme="minorHAnsi" w:cstheme="minorHAnsi"/>
          <w:b/>
          <w:sz w:val="20"/>
          <w:szCs w:val="20"/>
        </w:rPr>
        <w:t>3079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 - BANCO </w:t>
      </w:r>
      <w:r w:rsidR="0084727C" w:rsidRPr="00FA3451">
        <w:rPr>
          <w:rFonts w:asciiTheme="minorHAnsi" w:hAnsiTheme="minorHAnsi" w:cstheme="minorHAnsi"/>
          <w:b/>
          <w:sz w:val="20"/>
          <w:szCs w:val="20"/>
        </w:rPr>
        <w:t>SANTANDER</w:t>
      </w:r>
      <w:r w:rsidRPr="00FA3451">
        <w:rPr>
          <w:rFonts w:asciiTheme="minorHAnsi" w:hAnsiTheme="minorHAnsi" w:cstheme="minorHAnsi"/>
          <w:sz w:val="20"/>
          <w:szCs w:val="20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As Notas Fiscais dos produtos quando solicitados deverão ser emitidas em nome do FUNDO MUNICIPAL DE SAÚDE DE RIBEIRÃO DO PINHAL – CNPJ: 09.654.201/0001-87-Rua Paraná 940 – Centro. </w:t>
      </w:r>
      <w:r w:rsidR="00FA3451" w:rsidRPr="00FA345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A3451">
        <w:rPr>
          <w:rFonts w:asciiTheme="minorHAnsi" w:hAnsiTheme="minorHAnsi" w:cstheme="minorHAnsi"/>
          <w:sz w:val="20"/>
          <w:szCs w:val="20"/>
        </w:rPr>
        <w:t>Caso ocorra a qualquer tempo, a não aceitação do objeto e a não atestação de idoneidade da proponente, os pagamentos serão descontinuados e reiniciados após a correção necessária.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FA3451">
        <w:rPr>
          <w:rFonts w:asciiTheme="minorHAnsi" w:hAnsiTheme="minorHAnsi" w:cstheme="minorHAnsi"/>
          <w:b/>
          <w:sz w:val="20"/>
          <w:szCs w:val="20"/>
        </w:rPr>
        <w:t>CONTRATADA.</w:t>
      </w:r>
    </w:p>
    <w:p w:rsidR="00FA3451" w:rsidRPr="00FA3451" w:rsidRDefault="00FA3451" w:rsidP="00585C2F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</w:rPr>
        <w:t> </w:t>
      </w: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SÉTIMA – </w:t>
      </w:r>
      <w:r w:rsidRPr="00FA3451">
        <w:rPr>
          <w:rFonts w:asciiTheme="minorHAnsi" w:hAnsiTheme="minorHAnsi" w:cstheme="minorHAnsi"/>
          <w:sz w:val="20"/>
          <w:szCs w:val="20"/>
        </w:rPr>
        <w:t>DA DOTAÇÃO ORÇAMENTÁRIA </w:t>
      </w: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lastRenderedPageBreak/>
        <w:t>As despesas com a execução deste contrato correrão no orçamento da Dotação Orçamentária:08001.10.301.0011.2025-3390300000-1490-495, 4490520000-01500-495, 10301.0011.2026-3390300000-01590-303, 44905200-01630-303, 10301.0011.2076-3390300000-01722-494.</w:t>
      </w:r>
    </w:p>
    <w:p w:rsidR="00FA3451" w:rsidRPr="00FA3451" w:rsidRDefault="00FA3451" w:rsidP="00FA3451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OITAVA – </w:t>
      </w:r>
      <w:r w:rsidRPr="00FA3451">
        <w:rPr>
          <w:rFonts w:asciiTheme="minorHAnsi" w:hAnsiTheme="minorHAnsi" w:cstheme="minorHAnsi"/>
          <w:b/>
          <w:sz w:val="20"/>
          <w:szCs w:val="20"/>
        </w:rPr>
        <w:t>DAS OBRIGAÇÕES DO CONTRATANTE </w:t>
      </w: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A CONTRATANTE obrigar-se-á: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FA3451">
        <w:rPr>
          <w:rFonts w:asciiTheme="minorHAnsi" w:hAnsiTheme="minorHAnsi" w:cstheme="minorHAnsi"/>
          <w:sz w:val="20"/>
          <w:szCs w:val="20"/>
        </w:rPr>
        <w:t>editalícias</w:t>
      </w:r>
      <w:proofErr w:type="spellEnd"/>
      <w:r w:rsidRPr="00FA3451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FA3451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e) Arcar com os encargos no caso do não pagamento nos prazos e condições previstas na Cláusula Sexta desta Ata de Registro de Preços.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NONA</w:t>
      </w:r>
      <w:r w:rsidRPr="00FA3451">
        <w:rPr>
          <w:rFonts w:asciiTheme="minorHAnsi" w:hAnsiTheme="minorHAnsi" w:cstheme="minorHAnsi"/>
          <w:b/>
          <w:sz w:val="20"/>
          <w:szCs w:val="20"/>
        </w:rPr>
        <w:t xml:space="preserve"> – DAS OBRIGAÇÕES DA CONTRATADA </w:t>
      </w: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A CONTRATADA obrigar-se-á: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a) Executar o Objeto referente ao Edital do Pregão Presencial, de acordo estritamente com as especificações descritas no mesmo;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b) Entregar os produtos descritos nas Autorizações de Entrega,  nos quantitativos previstos na proposta de preços conforme definidos neste Edital e em consonância com o objeto e descritivos dos mesmos;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a seu exclusivo critério a aceitabilidade; independente de aplicação das penalidades prevista em lei;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i) No caso de empresas locais, deverá ainda ser apresentada a Certidão Negativa de Débitos Municipais;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K) Entregar os produtos de acordo com legislação vigente e com prazo de validade mínimo de 12 meses.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l) Informar a contratante por escrito sobre a ausência de algum produto no mercado.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CLAUSULA DÉCIMA</w:t>
      </w:r>
      <w:r w:rsidRPr="00FA3451">
        <w:rPr>
          <w:rFonts w:asciiTheme="minorHAnsi" w:hAnsiTheme="minorHAnsi" w:cstheme="minorHAnsi"/>
          <w:b/>
          <w:sz w:val="20"/>
          <w:szCs w:val="20"/>
        </w:rPr>
        <w:t>: DA FISCALIZAÇÃO</w:t>
      </w: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 fiscalização sobre a execução das contratações da presente licitação será exercida pelos responsáveis da Secretaria Solicitante.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A fiscalização terá poderes para: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a) Recusar produtos que não obedeçam às especificações, com o disposto no edital do Pregão Presencial;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b) Transmitir a CONTRATADA as determinações e instruções da Secretaria Solicitante;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lastRenderedPageBreak/>
        <w:t xml:space="preserve">c) Examinar os documentos referentes à regularidade da CONTRATADA para com a Previdência Social; FGTS; ISS, Justiça Trabalhista e outros decorrentes que se fizerem necessários; 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d) Praticar quaisquer atos, nos limites do contrato, que se destinem a preservar todo e qualquer direito do Município.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 ação da fiscalização não diminui a completa responsabilidade da CONTRATADA pelo fornecimento dos bens, ora licitados.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PRIMEIRA - </w:t>
      </w:r>
      <w:r w:rsidRPr="00FA3451">
        <w:rPr>
          <w:rStyle w:val="Forte"/>
          <w:rFonts w:asciiTheme="minorHAnsi" w:hAnsiTheme="minorHAnsi" w:cstheme="minorHAnsi"/>
          <w:sz w:val="20"/>
          <w:szCs w:val="20"/>
          <w:u w:val="single"/>
        </w:rPr>
        <w:t>DA FRAUDE E DA CORRUPÇÃO</w:t>
      </w:r>
    </w:p>
    <w:p w:rsidR="00585C2F" w:rsidRPr="00FA3451" w:rsidRDefault="00585C2F" w:rsidP="00585C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Para os propósitos desta cláusula definem-se as seguintes práticas: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 xml:space="preserve">c) “prática </w:t>
      </w:r>
      <w:proofErr w:type="spellStart"/>
      <w:r w:rsidRPr="00FA3451">
        <w:rPr>
          <w:rFonts w:asciiTheme="minorHAnsi" w:hAnsiTheme="minorHAnsi" w:cstheme="minorHAnsi"/>
          <w:sz w:val="20"/>
          <w:szCs w:val="20"/>
        </w:rPr>
        <w:t>colusiva</w:t>
      </w:r>
      <w:proofErr w:type="spellEnd"/>
      <w:r w:rsidRPr="00FA3451">
        <w:rPr>
          <w:rFonts w:asciiTheme="minorHAnsi" w:hAnsiTheme="minorHAnsi" w:cstheme="minorHAnsi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FA3451">
        <w:rPr>
          <w:rFonts w:asciiTheme="minorHAnsi" w:hAnsiTheme="minorHAnsi" w:cstheme="minorHAnsi"/>
          <w:sz w:val="20"/>
          <w:szCs w:val="20"/>
        </w:rPr>
        <w:t>não-competitivos</w:t>
      </w:r>
      <w:proofErr w:type="spellEnd"/>
      <w:r w:rsidRPr="00FA3451">
        <w:rPr>
          <w:rFonts w:asciiTheme="minorHAnsi" w:hAnsiTheme="minorHAnsi" w:cstheme="minorHAnsi"/>
          <w:sz w:val="20"/>
          <w:szCs w:val="20"/>
        </w:rPr>
        <w:t>;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585C2F" w:rsidRPr="00FA3451" w:rsidRDefault="00585C2F" w:rsidP="00585C2F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FA3451">
        <w:rPr>
          <w:rFonts w:cstheme="minorHAnsi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A3451">
        <w:rPr>
          <w:rFonts w:cstheme="minorHAnsi"/>
          <w:sz w:val="20"/>
          <w:szCs w:val="20"/>
        </w:rPr>
        <w:t>colusivas</w:t>
      </w:r>
      <w:proofErr w:type="spellEnd"/>
      <w:r w:rsidRPr="00FA3451">
        <w:rPr>
          <w:rFonts w:cstheme="minorHAnsi"/>
          <w:sz w:val="20"/>
          <w:szCs w:val="20"/>
        </w:rPr>
        <w:t>, coercitivas ou obstrutivas ao participar da licitação ou da execução um contrato financiado pelo organismo. </w:t>
      </w:r>
    </w:p>
    <w:p w:rsidR="00585C2F" w:rsidRPr="00FA3451" w:rsidRDefault="00585C2F" w:rsidP="00585C2F">
      <w:pPr>
        <w:spacing w:after="0" w:line="285" w:lineRule="atLeast"/>
        <w:jc w:val="both"/>
        <w:rPr>
          <w:rFonts w:cstheme="minorHAnsi"/>
          <w:sz w:val="20"/>
          <w:szCs w:val="20"/>
        </w:rPr>
      </w:pPr>
      <w:r w:rsidRPr="00FA3451">
        <w:rPr>
          <w:rFonts w:cstheme="minorHAnsi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A3451" w:rsidRPr="00FA3451" w:rsidRDefault="00FA3451" w:rsidP="00585C2F">
      <w:pPr>
        <w:spacing w:after="0" w:line="285" w:lineRule="atLeast"/>
        <w:jc w:val="both"/>
        <w:rPr>
          <w:rFonts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DÉCIMA SEGUNDA – DAS PENALIDADES</w:t>
      </w:r>
      <w:r w:rsidRPr="00FA3451">
        <w:rPr>
          <w:rFonts w:asciiTheme="minorHAnsi" w:hAnsiTheme="minorHAnsi" w:cstheme="minorHAnsi"/>
          <w:sz w:val="20"/>
          <w:szCs w:val="20"/>
          <w:u w:val="single"/>
        </w:rPr>
        <w:t> </w:t>
      </w: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 recusa no fornecimento do objeto, sem motivo justificado e aceito pela Administração, constitui-se em falta grave, sujeitando a CONTRATADA,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a) multa de 25 % sobre o valor total da ata que, em caso de não pagamento, será encaminhada para a dívida ativa do Município, visando a sua execução;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b)  Emissão e Publicação de Declaração de Inidoneidade em veículo de imprensa regional, estadual e nacional.</w:t>
      </w:r>
    </w:p>
    <w:p w:rsidR="00FA3451" w:rsidRPr="00FA3451" w:rsidRDefault="00FA3451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DÉCIMA TERCEIRA – DA RENÚNCIA E DA RESCISÃO </w:t>
      </w: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 presente Ata poderá ser renunciada, por acordo entre as partes, mediante notificação expressa, com antecedência mínima de 10 (dez) dias da data desejada para o encerramento, em conformidade com o art. 79, II da Lei 8 666/93.</w:t>
      </w:r>
      <w:r w:rsidR="00FA3451" w:rsidRPr="00FA3451">
        <w:rPr>
          <w:rFonts w:asciiTheme="minorHAnsi" w:hAnsiTheme="minorHAnsi" w:cstheme="minorHAnsi"/>
          <w:sz w:val="20"/>
          <w:szCs w:val="20"/>
        </w:rPr>
        <w:t xml:space="preserve"> </w:t>
      </w:r>
      <w:r w:rsidRPr="00FA3451">
        <w:rPr>
          <w:rFonts w:asciiTheme="minorHAnsi" w:hAnsiTheme="minorHAnsi" w:cstheme="minorHAnsi"/>
          <w:sz w:val="20"/>
          <w:szCs w:val="20"/>
        </w:rPr>
        <w:t xml:space="preserve">A presente Ata também poderá ser rescindida unilateralmente pela Administração, nos casos </w:t>
      </w:r>
      <w:r w:rsidRPr="00FA3451">
        <w:rPr>
          <w:rFonts w:asciiTheme="minorHAnsi" w:hAnsiTheme="minorHAnsi" w:cstheme="minorHAnsi"/>
          <w:sz w:val="20"/>
          <w:szCs w:val="20"/>
        </w:rPr>
        <w:lastRenderedPageBreak/>
        <w:t>enumerados nos incisos I a XII e XVII do art. 78 da Lei n. 8.666/93. Em caso de rescisão administrativa ou amigável deverá haver autorização prévia e fundamentada da autoridade competente da administração. </w:t>
      </w:r>
    </w:p>
    <w:p w:rsidR="00FA3451" w:rsidRPr="00FA3451" w:rsidRDefault="00FA3451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DÉCIMA QUARTA – DA PUBLICAÇÃO </w:t>
      </w: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Para eficácia do presente instrumento, o CONTRATANTE providenciará sua publicação em veículo de grande circulação, em forma de extrato, em conformidade com o disposto no art. 61, Parágrafo Único, da Lei 8666/93. </w:t>
      </w:r>
    </w:p>
    <w:p w:rsidR="00FA3451" w:rsidRPr="00FA3451" w:rsidRDefault="00FA3451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 xml:space="preserve">CLÁUSULA DÉCIMA QUINTA – DOS DOCUMENTOS INTEGRANTES </w:t>
      </w: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Independentemente de transcrição, farão parte integrante deste instrumento de Ata Registro de Preços o Edital de Licitação - Modalidade Pregão Presencial nº 050/2019, e a proposta final e adjudicada da CONTRATADA.</w:t>
      </w:r>
    </w:p>
    <w:p w:rsidR="00FA3451" w:rsidRPr="00FA3451" w:rsidRDefault="00FA3451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DÉCIMA SEXTA – DAS DISPOSIÇÕES FINAIS</w:t>
      </w: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A3451" w:rsidRPr="00FA3451" w:rsidRDefault="00FA3451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A3451">
        <w:rPr>
          <w:rFonts w:asciiTheme="minorHAnsi" w:hAnsiTheme="minorHAnsi" w:cstheme="minorHAnsi"/>
          <w:b/>
          <w:sz w:val="20"/>
          <w:szCs w:val="20"/>
          <w:u w:val="single"/>
        </w:rPr>
        <w:t>CLÁUSULA DÉCIMA SÉTIMA – DO FORO </w:t>
      </w:r>
    </w:p>
    <w:p w:rsidR="00585C2F" w:rsidRPr="00FA3451" w:rsidRDefault="00585C2F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a presente Ata Registro de Preços em 02 (duas) vias de igual teor e forma para um só efeito legal, ficando pelo menos uma via arquivada na sede da CONTRATANTE, na forma do art. 60 da Lei 8.666 de 21/06/1993. </w:t>
      </w:r>
    </w:p>
    <w:p w:rsidR="00FA3451" w:rsidRPr="00FA3451" w:rsidRDefault="00FA3451" w:rsidP="00FA3451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Ribeirão do Pinhal, 2</w:t>
      </w:r>
      <w:r w:rsidR="00617161">
        <w:rPr>
          <w:rFonts w:asciiTheme="minorHAnsi" w:hAnsiTheme="minorHAnsi" w:cstheme="minorHAnsi"/>
          <w:sz w:val="20"/>
          <w:szCs w:val="20"/>
        </w:rPr>
        <w:t>5</w:t>
      </w:r>
      <w:r w:rsidRPr="00FA3451">
        <w:rPr>
          <w:rFonts w:asciiTheme="minorHAnsi" w:hAnsiTheme="minorHAnsi" w:cstheme="minorHAnsi"/>
          <w:sz w:val="20"/>
          <w:szCs w:val="20"/>
        </w:rPr>
        <w:t xml:space="preserve"> de outubro de 2019.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="00AD13D4" w:rsidRPr="00FA3451">
        <w:rPr>
          <w:rFonts w:asciiTheme="minorHAnsi" w:hAnsiTheme="minorHAnsi" w:cstheme="minorHAnsi"/>
          <w:sz w:val="20"/>
          <w:szCs w:val="20"/>
        </w:rPr>
        <w:t>RICARDO ANTÔNIO MARTINS</w:t>
      </w: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PREFEITO MUNICIPAL</w:t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</w:r>
      <w:r w:rsidRPr="00FA3451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AD13D4" w:rsidRPr="00FA3451">
        <w:rPr>
          <w:rFonts w:asciiTheme="minorHAnsi" w:hAnsiTheme="minorHAnsi" w:cstheme="minorHAnsi"/>
          <w:sz w:val="20"/>
          <w:szCs w:val="20"/>
        </w:rPr>
        <w:t>006.108.249-02</w:t>
      </w: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TESTEMUNHAS:</w:t>
      </w:r>
    </w:p>
    <w:p w:rsidR="00FA3451" w:rsidRPr="00FA3451" w:rsidRDefault="00FA3451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85C2F" w:rsidRPr="00FA3451" w:rsidTr="00585C2F">
        <w:tc>
          <w:tcPr>
            <w:tcW w:w="4606" w:type="dxa"/>
          </w:tcPr>
          <w:p w:rsidR="00585C2F" w:rsidRPr="00FA3451" w:rsidRDefault="00585C2F" w:rsidP="00585C2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585C2F" w:rsidRPr="00FA3451" w:rsidRDefault="00585C2F" w:rsidP="00585C2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85C2F" w:rsidRPr="00FA3451" w:rsidRDefault="00585C2F" w:rsidP="00585C2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585C2F" w:rsidRPr="00FA3451" w:rsidRDefault="00585C2F" w:rsidP="00585C2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FA3451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585C2F" w:rsidRPr="00FA3451" w:rsidTr="00585C2F">
        <w:tc>
          <w:tcPr>
            <w:tcW w:w="4606" w:type="dxa"/>
          </w:tcPr>
          <w:p w:rsidR="00585C2F" w:rsidRPr="00FA3451" w:rsidRDefault="00585C2F" w:rsidP="00585C2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585C2F" w:rsidRPr="00FA3451" w:rsidRDefault="00585C2F" w:rsidP="00585C2F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OAB N.º 35546 - DPTO JURÍDICO</w:t>
      </w:r>
    </w:p>
    <w:p w:rsidR="00585C2F" w:rsidRPr="00FA3451" w:rsidRDefault="00585C2F" w:rsidP="00585C2F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p w:rsidR="00585C2F" w:rsidRPr="00FA3451" w:rsidRDefault="00585C2F" w:rsidP="00585C2F">
      <w:pPr>
        <w:rPr>
          <w:rFonts w:cstheme="minorHAnsi"/>
          <w:sz w:val="20"/>
          <w:szCs w:val="20"/>
        </w:rPr>
      </w:pP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VANDERLENE SILVEIRA DE REZENDE</w:t>
      </w: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CPF: 017.549.309-05</w:t>
      </w:r>
    </w:p>
    <w:p w:rsidR="00585C2F" w:rsidRPr="00FA3451" w:rsidRDefault="00585C2F" w:rsidP="00585C2F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FA3451">
        <w:rPr>
          <w:rFonts w:asciiTheme="minorHAnsi" w:hAnsiTheme="minorHAnsi" w:cstheme="minorHAnsi"/>
          <w:sz w:val="20"/>
          <w:szCs w:val="20"/>
        </w:rPr>
        <w:t>FISCAL DO CONTRATO</w:t>
      </w:r>
    </w:p>
    <w:p w:rsidR="00585C2F" w:rsidRPr="00FA3451" w:rsidRDefault="00585C2F" w:rsidP="00585C2F">
      <w:pPr>
        <w:rPr>
          <w:rFonts w:cstheme="minorHAnsi"/>
        </w:rPr>
      </w:pPr>
    </w:p>
    <w:p w:rsidR="00585C2F" w:rsidRPr="00FA3451" w:rsidRDefault="00585C2F" w:rsidP="00585C2F">
      <w:pPr>
        <w:rPr>
          <w:rFonts w:cstheme="minorHAnsi"/>
        </w:rPr>
      </w:pPr>
    </w:p>
    <w:p w:rsidR="00EF5B72" w:rsidRPr="00FA3451" w:rsidRDefault="00EF5B72">
      <w:pPr>
        <w:rPr>
          <w:rFonts w:cstheme="minorHAnsi"/>
        </w:rPr>
      </w:pPr>
    </w:p>
    <w:sectPr w:rsidR="00EF5B72" w:rsidRPr="00FA3451" w:rsidSect="00585C2F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2C" w:rsidRDefault="0056322C" w:rsidP="0056322C">
      <w:pPr>
        <w:spacing w:after="0" w:line="240" w:lineRule="auto"/>
      </w:pPr>
      <w:r>
        <w:separator/>
      </w:r>
    </w:p>
  </w:endnote>
  <w:endnote w:type="continuationSeparator" w:id="0">
    <w:p w:rsidR="0056322C" w:rsidRDefault="0056322C" w:rsidP="0056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2F" w:rsidRDefault="00585C2F">
    <w:pPr>
      <w:pStyle w:val="Rodap"/>
      <w:pBdr>
        <w:bottom w:val="single" w:sz="12" w:space="1" w:color="auto"/>
      </w:pBdr>
      <w:jc w:val="center"/>
      <w:rPr>
        <w:sz w:val="20"/>
      </w:rPr>
    </w:pPr>
  </w:p>
  <w:p w:rsidR="00585C2F" w:rsidRPr="008B5900" w:rsidRDefault="00585C2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85C2F" w:rsidRPr="008B5900" w:rsidRDefault="00585C2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2C" w:rsidRDefault="0056322C" w:rsidP="0056322C">
      <w:pPr>
        <w:spacing w:after="0" w:line="240" w:lineRule="auto"/>
      </w:pPr>
      <w:r>
        <w:separator/>
      </w:r>
    </w:p>
  </w:footnote>
  <w:footnote w:type="continuationSeparator" w:id="0">
    <w:p w:rsidR="0056322C" w:rsidRDefault="0056322C" w:rsidP="00563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2F" w:rsidRDefault="00585C2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85C2F" w:rsidRDefault="00585C2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85C2F" w:rsidRDefault="00585C2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C2F"/>
    <w:rsid w:val="00091202"/>
    <w:rsid w:val="002560D1"/>
    <w:rsid w:val="0034439E"/>
    <w:rsid w:val="0056322C"/>
    <w:rsid w:val="00585C2F"/>
    <w:rsid w:val="00617161"/>
    <w:rsid w:val="0084727C"/>
    <w:rsid w:val="00AD13D4"/>
    <w:rsid w:val="00EF5B72"/>
    <w:rsid w:val="00FA3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C2F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85C2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585C2F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85C2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585C2F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585C2F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5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85C2F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5C2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rsid w:val="00585C2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585C2F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585C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85C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85C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85C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85C2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85C2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85C2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8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85C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5C2F"/>
    <w:rPr>
      <w:b/>
      <w:bCs/>
    </w:rPr>
  </w:style>
  <w:style w:type="paragraph" w:styleId="NormalWeb">
    <w:name w:val="Normal (Web)"/>
    <w:basedOn w:val="Normal"/>
    <w:uiPriority w:val="99"/>
    <w:rsid w:val="0058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estextos">
    <w:name w:val="fontes_textos"/>
    <w:basedOn w:val="Fontepargpadro"/>
    <w:rsid w:val="00585C2F"/>
  </w:style>
  <w:style w:type="character" w:customStyle="1" w:styleId="titdept">
    <w:name w:val="tit_dept"/>
    <w:basedOn w:val="Fontepargpadro"/>
    <w:rsid w:val="00585C2F"/>
  </w:style>
  <w:style w:type="paragraph" w:styleId="Recuodecorpodetexto">
    <w:name w:val="Body Text Indent"/>
    <w:basedOn w:val="Normal"/>
    <w:link w:val="RecuodecorpodetextoChar"/>
    <w:rsid w:val="00585C2F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585C2F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585C2F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585C2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85C2F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85C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85C2F"/>
  </w:style>
  <w:style w:type="character" w:customStyle="1" w:styleId="st">
    <w:name w:val="st"/>
    <w:basedOn w:val="Fontepargpadro"/>
    <w:rsid w:val="00585C2F"/>
  </w:style>
  <w:style w:type="paragraph" w:customStyle="1" w:styleId="WW-Padro11">
    <w:name w:val="WW-Padrão11"/>
    <w:rsid w:val="00585C2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C2F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585C2F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585C2F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585C2F"/>
  </w:style>
  <w:style w:type="character" w:styleId="nfase">
    <w:name w:val="Emphasis"/>
    <w:basedOn w:val="Fontepargpadro"/>
    <w:uiPriority w:val="20"/>
    <w:qFormat/>
    <w:rsid w:val="00585C2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3547</Words>
  <Characters>19159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</cp:revision>
  <dcterms:created xsi:type="dcterms:W3CDTF">2019-10-22T18:20:00Z</dcterms:created>
  <dcterms:modified xsi:type="dcterms:W3CDTF">2019-10-29T13:31:00Z</dcterms:modified>
</cp:coreProperties>
</file>