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719" w:type="dxa"/>
        <w:tblLook w:val="04A0"/>
      </w:tblPr>
      <w:tblGrid>
        <w:gridCol w:w="9719"/>
      </w:tblGrid>
      <w:tr w:rsidR="0065264A" w:rsidRPr="00B43CFB" w:rsidTr="009351C2">
        <w:trPr>
          <w:trHeight w:val="3960"/>
        </w:trPr>
        <w:tc>
          <w:tcPr>
            <w:tcW w:w="9719" w:type="dxa"/>
          </w:tcPr>
          <w:p w:rsidR="0065264A" w:rsidRPr="00594C69" w:rsidRDefault="0065264A" w:rsidP="009351C2">
            <w:pPr>
              <w:jc w:val="center"/>
              <w:rPr>
                <w:rFonts w:asciiTheme="minorHAnsi" w:hAnsiTheme="minorHAnsi" w:cstheme="minorHAnsi"/>
                <w:b/>
                <w:sz w:val="24"/>
                <w:szCs w:val="24"/>
              </w:rPr>
            </w:pPr>
            <w:r w:rsidRPr="00594C69">
              <w:rPr>
                <w:rFonts w:asciiTheme="minorHAnsi" w:hAnsiTheme="minorHAnsi" w:cstheme="minorHAnsi"/>
                <w:b/>
                <w:sz w:val="24"/>
                <w:szCs w:val="24"/>
              </w:rPr>
              <w:t>PREFEITURA MUNICIPAL DE RIBEIRÃO DO PINHAL – PR.</w:t>
            </w:r>
          </w:p>
          <w:p w:rsidR="0065264A" w:rsidRPr="00594C69" w:rsidRDefault="0065264A" w:rsidP="009351C2">
            <w:pPr>
              <w:jc w:val="center"/>
              <w:rPr>
                <w:rFonts w:asciiTheme="minorHAnsi" w:hAnsiTheme="minorHAnsi" w:cstheme="minorHAnsi"/>
                <w:b/>
              </w:rPr>
            </w:pPr>
            <w:r w:rsidRPr="00594C69">
              <w:rPr>
                <w:rFonts w:asciiTheme="minorHAnsi" w:hAnsiTheme="minorHAnsi" w:cstheme="minorHAnsi"/>
                <w:b/>
              </w:rPr>
              <w:t>EXTRATO PROCESSO LICITATÓRIO PREGÃO PRESENCIAL Nº. 04</w:t>
            </w:r>
            <w:r>
              <w:rPr>
                <w:rFonts w:asciiTheme="minorHAnsi" w:hAnsiTheme="minorHAnsi" w:cstheme="minorHAnsi"/>
                <w:b/>
              </w:rPr>
              <w:t>5/2019 - ATA REGISTRO DE PREÇOS 108</w:t>
            </w:r>
            <w:r w:rsidRPr="00594C69">
              <w:rPr>
                <w:rFonts w:asciiTheme="minorHAnsi" w:hAnsiTheme="minorHAnsi" w:cstheme="minorHAnsi"/>
                <w:b/>
              </w:rPr>
              <w:t>/2019.</w:t>
            </w:r>
          </w:p>
          <w:p w:rsidR="0065264A" w:rsidRPr="0065264A" w:rsidRDefault="0065264A" w:rsidP="0065264A">
            <w:pPr>
              <w:pStyle w:val="SemEspaamento"/>
              <w:jc w:val="both"/>
              <w:rPr>
                <w:sz w:val="22"/>
                <w:szCs w:val="22"/>
              </w:rPr>
            </w:pPr>
            <w:r w:rsidRPr="0065264A">
              <w:rPr>
                <w:sz w:val="22"/>
                <w:szCs w:val="22"/>
              </w:rPr>
              <w:t xml:space="preserve">Extrato de Ata Registro de Preços celebrada entre o Município de Ribeirão do Pinhal, CNPJ n.º 76.968.064/0001-42 e a empresa </w:t>
            </w:r>
            <w:r w:rsidRPr="0065264A">
              <w:rPr>
                <w:rFonts w:asciiTheme="minorHAnsi" w:hAnsiTheme="minorHAnsi" w:cstheme="minorHAnsi"/>
                <w:sz w:val="22"/>
                <w:szCs w:val="22"/>
              </w:rPr>
              <w:t>NUTRIÇÃO ORIGINAL LTDA, CNPJ nº. 18.500.770/0001-69</w:t>
            </w:r>
            <w:r w:rsidRPr="0065264A">
              <w:rPr>
                <w:sz w:val="22"/>
                <w:szCs w:val="22"/>
              </w:rPr>
              <w:t xml:space="preserve">. Objeto:  </w:t>
            </w:r>
            <w:r w:rsidRPr="0065264A">
              <w:rPr>
                <w:rFonts w:asciiTheme="minorHAnsi" w:hAnsiTheme="minorHAnsi" w:cstheme="minorHAnsi"/>
                <w:sz w:val="22"/>
                <w:szCs w:val="22"/>
              </w:rPr>
              <w:t>registro de preços para possível aquisição de dieta em pó para nutrição enteral, conforme solicitação da Secretaria de Saúde para o paciente Erivelton Simão</w:t>
            </w:r>
            <w:r w:rsidRPr="0065264A">
              <w:rPr>
                <w:sz w:val="22"/>
                <w:szCs w:val="22"/>
              </w:rPr>
              <w:t xml:space="preserve">. Vigência 12 meses. Data de assinatura: 03/10/19, </w:t>
            </w:r>
            <w:r w:rsidRPr="0065264A">
              <w:rPr>
                <w:rFonts w:asciiTheme="minorHAnsi" w:hAnsiTheme="minorHAnsi" w:cstheme="minorHAnsi"/>
                <w:sz w:val="22"/>
                <w:szCs w:val="22"/>
              </w:rPr>
              <w:t xml:space="preserve">MARCO VALERIO CARVALHO CPF: 724.017.459-04  </w:t>
            </w:r>
            <w:r w:rsidRPr="0065264A">
              <w:rPr>
                <w:sz w:val="22"/>
                <w:szCs w:val="22"/>
              </w:rPr>
              <w:t>e Wagner Luiz de Oliveira Martins, CPF/MF n.º 052.206.749-27.</w:t>
            </w:r>
          </w:p>
          <w:tbl>
            <w:tblPr>
              <w:tblW w:w="9351" w:type="dxa"/>
              <w:tblCellMar>
                <w:left w:w="70" w:type="dxa"/>
                <w:right w:w="70" w:type="dxa"/>
              </w:tblCellMar>
              <w:tblLook w:val="0000"/>
            </w:tblPr>
            <w:tblGrid>
              <w:gridCol w:w="438"/>
              <w:gridCol w:w="645"/>
              <w:gridCol w:w="561"/>
              <w:gridCol w:w="5167"/>
              <w:gridCol w:w="987"/>
              <w:gridCol w:w="607"/>
              <w:gridCol w:w="946"/>
            </w:tblGrid>
            <w:tr w:rsidR="0065264A" w:rsidRPr="00594C69" w:rsidTr="0065264A">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64A" w:rsidRPr="00594C69" w:rsidRDefault="0065264A" w:rsidP="0065264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65264A" w:rsidRPr="00594C69" w:rsidRDefault="0065264A" w:rsidP="0065264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513" w:type="dxa"/>
                  <w:tcBorders>
                    <w:top w:val="single" w:sz="4" w:space="0" w:color="auto"/>
                    <w:left w:val="nil"/>
                    <w:bottom w:val="single" w:sz="4" w:space="0" w:color="auto"/>
                    <w:right w:val="single" w:sz="4" w:space="0" w:color="auto"/>
                  </w:tcBorders>
                  <w:shd w:val="clear" w:color="auto" w:fill="auto"/>
                  <w:noWrap/>
                  <w:vAlign w:val="bottom"/>
                </w:tcPr>
                <w:p w:rsidR="0065264A" w:rsidRPr="00594C69" w:rsidRDefault="0065264A" w:rsidP="0065264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203" w:type="dxa"/>
                  <w:tcBorders>
                    <w:top w:val="single" w:sz="4" w:space="0" w:color="auto"/>
                    <w:left w:val="nil"/>
                    <w:bottom w:val="single" w:sz="4" w:space="0" w:color="auto"/>
                    <w:right w:val="single" w:sz="4" w:space="0" w:color="auto"/>
                  </w:tcBorders>
                  <w:vAlign w:val="bottom"/>
                </w:tcPr>
                <w:p w:rsidR="0065264A" w:rsidRPr="00594C69" w:rsidRDefault="0065264A" w:rsidP="0065264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93" w:type="dxa"/>
                  <w:tcBorders>
                    <w:top w:val="single" w:sz="4" w:space="0" w:color="auto"/>
                    <w:left w:val="nil"/>
                    <w:bottom w:val="single" w:sz="4" w:space="0" w:color="auto"/>
                    <w:right w:val="single" w:sz="4" w:space="0" w:color="auto"/>
                  </w:tcBorders>
                </w:tcPr>
                <w:p w:rsidR="0065264A" w:rsidRPr="00594C69" w:rsidRDefault="0065264A" w:rsidP="0065264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08" w:type="dxa"/>
                  <w:tcBorders>
                    <w:top w:val="single" w:sz="4" w:space="0" w:color="auto"/>
                    <w:left w:val="single" w:sz="4" w:space="0" w:color="auto"/>
                    <w:bottom w:val="single" w:sz="4" w:space="0" w:color="auto"/>
                    <w:right w:val="single" w:sz="4" w:space="0" w:color="auto"/>
                  </w:tcBorders>
                </w:tcPr>
                <w:p w:rsidR="0065264A" w:rsidRPr="00594C69" w:rsidRDefault="0065264A" w:rsidP="0065264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51" w:type="dxa"/>
                  <w:tcBorders>
                    <w:top w:val="single" w:sz="4" w:space="0" w:color="auto"/>
                    <w:left w:val="nil"/>
                    <w:bottom w:val="single" w:sz="4" w:space="0" w:color="auto"/>
                    <w:right w:val="single" w:sz="4" w:space="0" w:color="auto"/>
                  </w:tcBorders>
                </w:tcPr>
                <w:p w:rsidR="0065264A" w:rsidRPr="00594C69" w:rsidRDefault="0065264A" w:rsidP="0065264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65264A" w:rsidRPr="00594C69" w:rsidTr="0065264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65264A" w:rsidRPr="005A2C2D" w:rsidRDefault="0065264A" w:rsidP="009351C2">
                  <w:pPr>
                    <w:pStyle w:val="SemEspaamento"/>
                    <w:jc w:val="both"/>
                    <w:rPr>
                      <w:rFonts w:asciiTheme="minorHAnsi" w:hAnsiTheme="minorHAnsi" w:cstheme="minorHAnsi"/>
                      <w:sz w:val="20"/>
                      <w:szCs w:val="20"/>
                    </w:rPr>
                  </w:pPr>
                  <w:r w:rsidRPr="005A2C2D">
                    <w:rPr>
                      <w:rFonts w:asciiTheme="minorHAnsi" w:hAnsiTheme="minorHAnsi" w:cstheme="minorHAnsi"/>
                      <w:sz w:val="20"/>
                      <w:szCs w:val="20"/>
                    </w:rPr>
                    <w:t>01</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5264A" w:rsidRPr="005A2C2D" w:rsidRDefault="0065264A" w:rsidP="009351C2">
                  <w:pPr>
                    <w:pStyle w:val="SemEspaamento"/>
                    <w:jc w:val="both"/>
                    <w:rPr>
                      <w:rFonts w:asciiTheme="minorHAnsi" w:hAnsiTheme="minorHAnsi" w:cstheme="minorHAnsi"/>
                      <w:sz w:val="20"/>
                      <w:szCs w:val="20"/>
                    </w:rPr>
                  </w:pPr>
                  <w:r w:rsidRPr="005A2C2D">
                    <w:rPr>
                      <w:rFonts w:asciiTheme="minorHAnsi" w:hAnsiTheme="minorHAnsi" w:cstheme="minorHAnsi"/>
                      <w:sz w:val="20"/>
                      <w:szCs w:val="20"/>
                    </w:rPr>
                    <w:t xml:space="preserve">200 </w:t>
                  </w: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tc>
              <w:tc>
                <w:tcPr>
                  <w:tcW w:w="513" w:type="dxa"/>
                  <w:tcBorders>
                    <w:top w:val="single" w:sz="4" w:space="0" w:color="auto"/>
                    <w:left w:val="nil"/>
                    <w:bottom w:val="single" w:sz="4" w:space="0" w:color="auto"/>
                    <w:right w:val="single" w:sz="4" w:space="0" w:color="auto"/>
                  </w:tcBorders>
                  <w:shd w:val="clear" w:color="auto" w:fill="auto"/>
                  <w:noWrap/>
                  <w:vAlign w:val="center"/>
                </w:tcPr>
                <w:p w:rsidR="0065264A" w:rsidRDefault="0065264A" w:rsidP="009351C2">
                  <w:pPr>
                    <w:pStyle w:val="SemEspaamento"/>
                    <w:jc w:val="both"/>
                    <w:rPr>
                      <w:rFonts w:asciiTheme="minorHAnsi" w:hAnsiTheme="minorHAnsi" w:cstheme="minorHAnsi"/>
                      <w:sz w:val="20"/>
                      <w:szCs w:val="20"/>
                    </w:rPr>
                  </w:pPr>
                  <w:r>
                    <w:rPr>
                      <w:rFonts w:asciiTheme="minorHAnsi" w:hAnsiTheme="minorHAnsi" w:cstheme="minorHAnsi"/>
                      <w:sz w:val="20"/>
                      <w:szCs w:val="20"/>
                    </w:rPr>
                    <w:t>Latas</w:t>
                  </w: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Default="0065264A" w:rsidP="009351C2">
                  <w:pPr>
                    <w:pStyle w:val="SemEspaamento"/>
                    <w:jc w:val="both"/>
                    <w:rPr>
                      <w:rFonts w:asciiTheme="minorHAnsi" w:hAnsiTheme="minorHAnsi" w:cstheme="minorHAnsi"/>
                      <w:sz w:val="20"/>
                      <w:szCs w:val="20"/>
                    </w:rPr>
                  </w:pPr>
                </w:p>
                <w:p w:rsidR="0065264A" w:rsidRPr="005A2C2D" w:rsidRDefault="0065264A" w:rsidP="009351C2">
                  <w:pPr>
                    <w:pStyle w:val="SemEspaamento"/>
                    <w:jc w:val="both"/>
                    <w:rPr>
                      <w:rFonts w:asciiTheme="minorHAnsi" w:hAnsiTheme="minorHAnsi" w:cstheme="minorHAnsi"/>
                      <w:sz w:val="20"/>
                      <w:szCs w:val="20"/>
                    </w:rPr>
                  </w:pPr>
                </w:p>
              </w:tc>
              <w:tc>
                <w:tcPr>
                  <w:tcW w:w="5203" w:type="dxa"/>
                  <w:tcBorders>
                    <w:top w:val="single" w:sz="4" w:space="0" w:color="auto"/>
                    <w:left w:val="nil"/>
                    <w:bottom w:val="single" w:sz="4" w:space="0" w:color="auto"/>
                    <w:right w:val="single" w:sz="4" w:space="0" w:color="auto"/>
                  </w:tcBorders>
                  <w:vAlign w:val="center"/>
                </w:tcPr>
                <w:p w:rsidR="0065264A" w:rsidRDefault="0065264A" w:rsidP="009351C2">
                  <w:pPr>
                    <w:pStyle w:val="SemEspaamento"/>
                    <w:jc w:val="both"/>
                    <w:rPr>
                      <w:rFonts w:asciiTheme="minorHAnsi" w:hAnsiTheme="minorHAnsi" w:cstheme="minorHAnsi"/>
                      <w:sz w:val="20"/>
                      <w:szCs w:val="20"/>
                    </w:rPr>
                  </w:pPr>
                  <w:r w:rsidRPr="005A2C2D">
                    <w:rPr>
                      <w:rFonts w:asciiTheme="minorHAnsi" w:hAnsiTheme="minorHAnsi" w:cstheme="minorHAnsi"/>
                      <w:sz w:val="20"/>
                      <w:szCs w:val="20"/>
                    </w:rPr>
                    <w:t>Maltodextrina, óleo de soja, proteína isolada de soja, caseinato de cálcio, proteína isolada do soro do leite, citrato de sódio, cloreto de potássio, fosfato de cálcio, carbonato de magnésio, citrato de colina, citrato de potássio, fosfato de potássio, ascorbato de sódio, zinco gluconato, gluconato ferroso, acetato de alfa-tocoferol, betacaroteno, selenito de sódio, fitomenadiona, palmitato de retinila, nicotinamida, molibdato de sódio, pantotenato de cálcio, vitamina D3, sulfato de manganês, sulfato de cobre,cloreto de cromo, cianocobalamina, cloridrato de piridoxina, riboflavina, tiamina, iodeto de potássio, ácido fólico, biotina, antiumectante, dióxido de silício, edulcorante artificial sucralose.</w:t>
                  </w:r>
                  <w:r>
                    <w:rPr>
                      <w:rFonts w:asciiTheme="minorHAnsi" w:hAnsiTheme="minorHAnsi" w:cstheme="minorHAnsi"/>
                      <w:sz w:val="20"/>
                      <w:szCs w:val="20"/>
                    </w:rPr>
                    <w:t xml:space="preserve"> </w:t>
                  </w:r>
                  <w:r w:rsidRPr="0065264A">
                    <w:rPr>
                      <w:rFonts w:asciiTheme="minorHAnsi" w:hAnsiTheme="minorHAnsi" w:cstheme="minorHAnsi"/>
                      <w:sz w:val="20"/>
                      <w:szCs w:val="20"/>
                    </w:rPr>
                    <w:t>Distribuição energética:</w:t>
                  </w:r>
                  <w:r>
                    <w:rPr>
                      <w:rFonts w:asciiTheme="minorHAnsi" w:hAnsiTheme="minorHAnsi" w:cstheme="minorHAnsi"/>
                      <w:sz w:val="20"/>
                      <w:szCs w:val="20"/>
                    </w:rPr>
                    <w:t xml:space="preserve"> </w:t>
                  </w:r>
                  <w:r w:rsidRPr="005A2C2D">
                    <w:rPr>
                      <w:rFonts w:asciiTheme="minorHAnsi" w:hAnsiTheme="minorHAnsi" w:cstheme="minorHAnsi"/>
                      <w:sz w:val="20"/>
                      <w:szCs w:val="20"/>
                    </w:rPr>
                    <w:t>Densidade calórica: 1.0 a 1.5Kcal/</w:t>
                  </w:r>
                  <w:proofErr w:type="spellStart"/>
                  <w:r w:rsidRPr="005A2C2D">
                    <w:rPr>
                      <w:rFonts w:asciiTheme="minorHAnsi" w:hAnsiTheme="minorHAnsi" w:cstheme="minorHAnsi"/>
                      <w:sz w:val="20"/>
                      <w:szCs w:val="20"/>
                    </w:rPr>
                    <w:t>ml</w:t>
                  </w:r>
                  <w:r>
                    <w:rPr>
                      <w:rFonts w:asciiTheme="minorHAnsi" w:hAnsiTheme="minorHAnsi" w:cstheme="minorHAnsi"/>
                      <w:sz w:val="20"/>
                      <w:szCs w:val="20"/>
                    </w:rPr>
                    <w:t>.</w:t>
                  </w:r>
                  <w:proofErr w:type="spellEnd"/>
                  <w:r w:rsidRPr="005A2C2D">
                    <w:rPr>
                      <w:rFonts w:asciiTheme="minorHAnsi" w:hAnsiTheme="minorHAnsi" w:cstheme="minorHAnsi"/>
                      <w:sz w:val="20"/>
                      <w:szCs w:val="20"/>
                    </w:rPr>
                    <w:t>Proteínas</w:t>
                  </w:r>
                  <w:r w:rsidRPr="005A2C2D">
                    <w:rPr>
                      <w:rFonts w:asciiTheme="minorHAnsi" w:hAnsiTheme="minorHAnsi" w:cstheme="minorHAnsi"/>
                      <w:sz w:val="20"/>
                      <w:szCs w:val="20"/>
                    </w:rPr>
                    <w:t>:15%Carboidratos:55%Gorduras: 30%</w:t>
                  </w:r>
                  <w:r w:rsidRPr="005A2C2D">
                    <w:rPr>
                      <w:rFonts w:asciiTheme="minorHAnsi" w:hAnsiTheme="minorHAnsi" w:cstheme="minorHAnsi"/>
                      <w:sz w:val="20"/>
                      <w:szCs w:val="20"/>
                    </w:rPr>
                    <w:br/>
                  </w:r>
                  <w:r w:rsidRPr="0065264A">
                    <w:rPr>
                      <w:rFonts w:asciiTheme="minorHAnsi" w:hAnsiTheme="minorHAnsi" w:cstheme="minorHAnsi"/>
                      <w:sz w:val="20"/>
                      <w:szCs w:val="20"/>
                    </w:rPr>
                    <w:t>Fonte de macronutrientes</w:t>
                  </w:r>
                  <w:r w:rsidRPr="005A2C2D">
                    <w:rPr>
                      <w:rFonts w:asciiTheme="minorHAnsi" w:hAnsiTheme="minorHAnsi" w:cstheme="minorHAnsi"/>
                      <w:sz w:val="20"/>
                      <w:szCs w:val="20"/>
                    </w:rPr>
                    <w:t>:</w:t>
                  </w:r>
                  <w:r w:rsidRPr="005A2C2D">
                    <w:rPr>
                      <w:rFonts w:asciiTheme="minorHAnsi" w:hAnsiTheme="minorHAnsi" w:cstheme="minorHAnsi"/>
                      <w:sz w:val="20"/>
                      <w:szCs w:val="20"/>
                    </w:rPr>
                    <w:br/>
                    <w:t>• Fonte de proteínas: 37% Caseinato de cálcio, 26% isolado proteico de soja e 37% proteína isolada do soro</w:t>
                  </w:r>
                  <w:r>
                    <w:rPr>
                      <w:rFonts w:asciiTheme="minorHAnsi" w:hAnsiTheme="minorHAnsi" w:cstheme="minorHAnsi"/>
                      <w:sz w:val="20"/>
                      <w:szCs w:val="20"/>
                    </w:rPr>
                    <w:t xml:space="preserve"> </w:t>
                  </w:r>
                  <w:r w:rsidRPr="005A2C2D">
                    <w:rPr>
                      <w:rFonts w:asciiTheme="minorHAnsi" w:hAnsiTheme="minorHAnsi" w:cstheme="minorHAnsi"/>
                      <w:sz w:val="20"/>
                      <w:szCs w:val="20"/>
                    </w:rPr>
                    <w:t>do leite</w:t>
                  </w:r>
                  <w:r w:rsidRPr="005A2C2D">
                    <w:rPr>
                      <w:rFonts w:asciiTheme="minorHAnsi" w:hAnsiTheme="minorHAnsi" w:cstheme="minorHAnsi"/>
                      <w:sz w:val="20"/>
                      <w:szCs w:val="20"/>
                    </w:rPr>
                    <w:br/>
                    <w:t xml:space="preserve">• Fonte de carboidratos: 100% </w:t>
                  </w:r>
                  <w:proofErr w:type="spellStart"/>
                  <w:r w:rsidRPr="005A2C2D">
                    <w:rPr>
                      <w:rFonts w:asciiTheme="minorHAnsi" w:hAnsiTheme="minorHAnsi" w:cstheme="minorHAnsi"/>
                      <w:sz w:val="20"/>
                      <w:szCs w:val="20"/>
                    </w:rPr>
                    <w:t>maltodextrina</w:t>
                  </w:r>
                  <w:proofErr w:type="spellEnd"/>
                  <w:r w:rsidRPr="005A2C2D">
                    <w:rPr>
                      <w:rFonts w:asciiTheme="minorHAnsi" w:hAnsiTheme="minorHAnsi" w:cstheme="minorHAnsi"/>
                      <w:sz w:val="20"/>
                      <w:szCs w:val="20"/>
                    </w:rPr>
                    <w:t>.</w:t>
                  </w:r>
                  <w:r w:rsidRPr="005A2C2D">
                    <w:rPr>
                      <w:rFonts w:asciiTheme="minorHAnsi" w:hAnsiTheme="minorHAnsi" w:cstheme="minorHAnsi"/>
                      <w:sz w:val="20"/>
                      <w:szCs w:val="20"/>
                    </w:rPr>
                    <w:br/>
                    <w:t>• Fonte de lipídeos: Óleo de soja</w:t>
                  </w:r>
                  <w:r w:rsidRPr="005A2C2D">
                    <w:rPr>
                      <w:rFonts w:asciiTheme="minorHAnsi" w:hAnsiTheme="minorHAnsi" w:cstheme="minorHAnsi"/>
                      <w:sz w:val="20"/>
                      <w:szCs w:val="20"/>
                    </w:rPr>
                    <w:br/>
                  </w:r>
                  <w:r w:rsidRPr="0065264A">
                    <w:rPr>
                      <w:rFonts w:asciiTheme="minorHAnsi" w:hAnsiTheme="minorHAnsi" w:cstheme="minorHAnsi"/>
                      <w:sz w:val="20"/>
                      <w:szCs w:val="20"/>
                    </w:rPr>
                    <w:t>Lata com 800 g</w:t>
                  </w:r>
                  <w:r w:rsidRPr="005A2C2D">
                    <w:rPr>
                      <w:rFonts w:asciiTheme="minorHAnsi" w:hAnsiTheme="minorHAnsi" w:cstheme="minorHAnsi"/>
                      <w:sz w:val="20"/>
                      <w:szCs w:val="20"/>
                    </w:rPr>
                    <w:t xml:space="preserve">: fornece 3458 kcal / rendimento: 3500 ml / </w:t>
                  </w:r>
                  <w:proofErr w:type="spellStart"/>
                  <w:r w:rsidRPr="005A2C2D">
                    <w:rPr>
                      <w:rFonts w:asciiTheme="minorHAnsi" w:hAnsiTheme="minorHAnsi" w:cstheme="minorHAnsi"/>
                      <w:sz w:val="20"/>
                      <w:szCs w:val="20"/>
                    </w:rPr>
                    <w:t>lataDiluição</w:t>
                  </w:r>
                  <w:proofErr w:type="spellEnd"/>
                  <w:r w:rsidRPr="005A2C2D">
                    <w:rPr>
                      <w:rFonts w:asciiTheme="minorHAnsi" w:hAnsiTheme="minorHAnsi" w:cstheme="minorHAnsi"/>
                      <w:sz w:val="20"/>
                      <w:szCs w:val="20"/>
                    </w:rPr>
                    <w:t xml:space="preserve"> padrão: 08 colheres medidas + 210 ml água =250</w:t>
                  </w:r>
                  <w:r>
                    <w:rPr>
                      <w:rFonts w:asciiTheme="minorHAnsi" w:hAnsiTheme="minorHAnsi" w:cstheme="minorHAnsi"/>
                      <w:sz w:val="20"/>
                      <w:szCs w:val="20"/>
                    </w:rPr>
                    <w:t xml:space="preserve"> </w:t>
                  </w:r>
                  <w:r w:rsidRPr="005A2C2D">
                    <w:rPr>
                      <w:rFonts w:asciiTheme="minorHAnsi" w:hAnsiTheme="minorHAnsi" w:cstheme="minorHAnsi"/>
                      <w:sz w:val="20"/>
                      <w:szCs w:val="20"/>
                    </w:rPr>
                    <w:t xml:space="preserve"> ml</w:t>
                  </w:r>
                  <w:r>
                    <w:rPr>
                      <w:rFonts w:asciiTheme="minorHAnsi" w:hAnsiTheme="minorHAnsi" w:cstheme="minorHAnsi"/>
                      <w:sz w:val="20"/>
                      <w:szCs w:val="20"/>
                    </w:rPr>
                    <w:t xml:space="preserve"> </w:t>
                  </w:r>
                  <w:r w:rsidRPr="005A2C2D">
                    <w:rPr>
                      <w:rFonts w:asciiTheme="minorHAnsi" w:hAnsiTheme="minorHAnsi" w:cstheme="minorHAnsi"/>
                      <w:sz w:val="20"/>
                      <w:szCs w:val="20"/>
                    </w:rPr>
                    <w:t>Colher medida: 7 gramas</w:t>
                  </w:r>
                  <w:r w:rsidRPr="005A2C2D">
                    <w:rPr>
                      <w:rFonts w:asciiTheme="minorHAnsi" w:hAnsiTheme="minorHAnsi" w:cstheme="minorHAnsi"/>
                      <w:sz w:val="20"/>
                      <w:szCs w:val="20"/>
                    </w:rPr>
                    <w:br/>
                    <w:t>Sabor: Baunilha (paciente ERIVELTON SIMÃO)</w:t>
                  </w:r>
                  <w:r>
                    <w:rPr>
                      <w:rFonts w:asciiTheme="minorHAnsi" w:hAnsiTheme="minorHAnsi" w:cstheme="minorHAnsi"/>
                      <w:sz w:val="20"/>
                      <w:szCs w:val="20"/>
                    </w:rPr>
                    <w:t>.</w:t>
                  </w:r>
                </w:p>
                <w:p w:rsidR="0065264A" w:rsidRPr="005A2C2D" w:rsidRDefault="0065264A" w:rsidP="009351C2">
                  <w:pPr>
                    <w:pStyle w:val="SemEspaamento"/>
                    <w:jc w:val="both"/>
                    <w:rPr>
                      <w:rFonts w:asciiTheme="minorHAnsi" w:hAnsiTheme="minorHAnsi" w:cstheme="minorHAnsi"/>
                      <w:sz w:val="20"/>
                      <w:szCs w:val="20"/>
                    </w:rPr>
                  </w:pPr>
                </w:p>
              </w:tc>
              <w:tc>
                <w:tcPr>
                  <w:tcW w:w="993" w:type="dxa"/>
                  <w:tcBorders>
                    <w:top w:val="single" w:sz="4" w:space="0" w:color="auto"/>
                    <w:left w:val="nil"/>
                    <w:bottom w:val="single" w:sz="4" w:space="0" w:color="auto"/>
                    <w:right w:val="single" w:sz="4" w:space="0" w:color="auto"/>
                  </w:tcBorders>
                </w:tcPr>
                <w:p w:rsidR="0065264A" w:rsidRPr="005A2C2D" w:rsidRDefault="0065264A" w:rsidP="009351C2">
                  <w:pPr>
                    <w:pStyle w:val="SemEspaamento"/>
                    <w:jc w:val="both"/>
                    <w:rPr>
                      <w:rFonts w:asciiTheme="minorHAnsi" w:hAnsiTheme="minorHAnsi" w:cstheme="minorHAnsi"/>
                      <w:sz w:val="20"/>
                      <w:szCs w:val="20"/>
                    </w:rPr>
                  </w:pPr>
                  <w:r w:rsidRPr="005A2C2D">
                    <w:rPr>
                      <w:rFonts w:asciiTheme="minorHAnsi" w:hAnsiTheme="minorHAnsi" w:cstheme="minorHAnsi"/>
                      <w:sz w:val="20"/>
                      <w:szCs w:val="20"/>
                    </w:rPr>
                    <w:t>PRODIET - TROPHIC BASIC</w:t>
                  </w:r>
                </w:p>
              </w:tc>
              <w:tc>
                <w:tcPr>
                  <w:tcW w:w="608" w:type="dxa"/>
                  <w:tcBorders>
                    <w:top w:val="single" w:sz="4" w:space="0" w:color="auto"/>
                    <w:left w:val="single" w:sz="4" w:space="0" w:color="auto"/>
                    <w:bottom w:val="single" w:sz="4" w:space="0" w:color="auto"/>
                    <w:right w:val="single" w:sz="4" w:space="0" w:color="auto"/>
                  </w:tcBorders>
                </w:tcPr>
                <w:p w:rsidR="0065264A" w:rsidRDefault="0065264A" w:rsidP="009351C2">
                  <w:pPr>
                    <w:pStyle w:val="SemEspaamento"/>
                    <w:jc w:val="right"/>
                    <w:rPr>
                      <w:rFonts w:asciiTheme="minorHAnsi" w:hAnsiTheme="minorHAnsi" w:cstheme="minorHAnsi"/>
                      <w:sz w:val="20"/>
                      <w:szCs w:val="20"/>
                    </w:rPr>
                  </w:pPr>
                  <w:r w:rsidRPr="005A2C2D">
                    <w:rPr>
                      <w:rFonts w:asciiTheme="minorHAnsi" w:hAnsiTheme="minorHAnsi" w:cstheme="minorHAnsi"/>
                      <w:sz w:val="20"/>
                      <w:szCs w:val="20"/>
                    </w:rPr>
                    <w:t>49,00</w:t>
                  </w:r>
                </w:p>
                <w:p w:rsidR="0065264A" w:rsidRPr="005A2C2D" w:rsidRDefault="0065264A" w:rsidP="009351C2">
                  <w:pPr>
                    <w:pStyle w:val="SemEspaamento"/>
                    <w:jc w:val="right"/>
                    <w:rPr>
                      <w:rFonts w:asciiTheme="minorHAnsi" w:hAnsiTheme="minorHAnsi" w:cstheme="minorHAnsi"/>
                      <w:sz w:val="20"/>
                      <w:szCs w:val="20"/>
                    </w:rPr>
                  </w:pPr>
                </w:p>
              </w:tc>
              <w:tc>
                <w:tcPr>
                  <w:tcW w:w="951" w:type="dxa"/>
                  <w:tcBorders>
                    <w:top w:val="single" w:sz="4" w:space="0" w:color="auto"/>
                    <w:left w:val="nil"/>
                    <w:bottom w:val="single" w:sz="4" w:space="0" w:color="auto"/>
                    <w:right w:val="single" w:sz="4" w:space="0" w:color="auto"/>
                  </w:tcBorders>
                </w:tcPr>
                <w:p w:rsidR="0065264A" w:rsidRPr="005A2C2D" w:rsidRDefault="0065264A" w:rsidP="009351C2">
                  <w:pPr>
                    <w:pStyle w:val="SemEspaamento"/>
                    <w:jc w:val="right"/>
                    <w:rPr>
                      <w:rFonts w:asciiTheme="minorHAnsi" w:hAnsiTheme="minorHAnsi" w:cstheme="minorHAnsi"/>
                      <w:sz w:val="20"/>
                      <w:szCs w:val="20"/>
                    </w:rPr>
                  </w:pPr>
                  <w:r w:rsidRPr="005A2C2D">
                    <w:rPr>
                      <w:rFonts w:asciiTheme="minorHAnsi" w:hAnsiTheme="minorHAnsi" w:cstheme="minorHAnsi"/>
                      <w:sz w:val="20"/>
                      <w:szCs w:val="20"/>
                    </w:rPr>
                    <w:t>9.800,00</w:t>
                  </w:r>
                </w:p>
              </w:tc>
            </w:tr>
          </w:tbl>
          <w:p w:rsidR="0065264A" w:rsidRPr="00B43CFB" w:rsidRDefault="0065264A" w:rsidP="009351C2">
            <w:pPr>
              <w:jc w:val="both"/>
              <w:rPr>
                <w:sz w:val="14"/>
                <w:szCs w:val="14"/>
              </w:rPr>
            </w:pPr>
          </w:p>
        </w:tc>
      </w:tr>
    </w:tbl>
    <w:p w:rsidR="0065264A" w:rsidRDefault="0065264A" w:rsidP="0065264A"/>
    <w:p w:rsidR="0065264A" w:rsidRDefault="0065264A" w:rsidP="0065264A"/>
    <w:p w:rsidR="0065264A" w:rsidRDefault="0065264A" w:rsidP="0065264A"/>
    <w:p w:rsidR="00B55046" w:rsidRDefault="00B55046"/>
    <w:sectPr w:rsidR="00B55046" w:rsidSect="00A20F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5264A"/>
    <w:rsid w:val="0065264A"/>
    <w:rsid w:val="00B550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526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65264A"/>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5264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1706</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2019-10-03T13:36:00Z</dcterms:created>
  <dcterms:modified xsi:type="dcterms:W3CDTF">2019-10-03T13:42:00Z</dcterms:modified>
</cp:coreProperties>
</file>