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BF" w:rsidRPr="005D218D" w:rsidRDefault="00B918BF" w:rsidP="00B918BF">
      <w:pPr>
        <w:pStyle w:val="Ttulo"/>
        <w:rPr>
          <w:rFonts w:asciiTheme="minorHAnsi" w:hAnsiTheme="minorHAnsi" w:cstheme="minorHAnsi"/>
          <w:bCs/>
          <w:sz w:val="20"/>
          <w:u w:val="single"/>
        </w:rPr>
      </w:pPr>
      <w:r w:rsidRPr="005D218D">
        <w:rPr>
          <w:rFonts w:asciiTheme="minorHAnsi" w:hAnsiTheme="minorHAnsi" w:cstheme="minorHAnsi"/>
          <w:bCs/>
          <w:sz w:val="20"/>
          <w:u w:val="single"/>
        </w:rPr>
        <w:t>ATA REGISTRO DE PREÇOS N.º 091/2019 - PREGÃO PRESENCIAL N.º 017/2019.</w:t>
      </w:r>
    </w:p>
    <w:p w:rsidR="00B918BF" w:rsidRPr="005D218D" w:rsidRDefault="005D218D" w:rsidP="00B918BF">
      <w:pPr>
        <w:pStyle w:val="NormalWeb"/>
        <w:jc w:val="both"/>
        <w:rPr>
          <w:rFonts w:asciiTheme="minorHAnsi" w:hAnsiTheme="minorHAnsi" w:cstheme="minorHAnsi"/>
          <w:sz w:val="20"/>
          <w:szCs w:val="20"/>
        </w:rPr>
      </w:pPr>
      <w:r>
        <w:rPr>
          <w:rFonts w:asciiTheme="minorHAnsi" w:hAnsiTheme="minorHAnsi" w:cstheme="minorHAnsi"/>
          <w:sz w:val="20"/>
          <w:szCs w:val="20"/>
        </w:rPr>
        <w:tab/>
      </w:r>
      <w:r w:rsidR="00B918BF" w:rsidRPr="005D218D">
        <w:rPr>
          <w:rFonts w:asciiTheme="minorHAnsi" w:hAnsiTheme="minorHAnsi" w:cstheme="minorHAnsi"/>
          <w:sz w:val="20"/>
          <w:szCs w:val="20"/>
        </w:rPr>
        <w:t xml:space="preserve">Aos treze dias do mês de setembro de 2019 (13/09/2019), o Município de Ribeirão do Pinhal – Estado do Paraná, Inscrito sob CNPJ n.º 76.968.064/0001-42, com sede a Rua Paraná n.º 983 – Centro, neste ato representado pelo Prefeito Municipal, o Senhor </w:t>
      </w:r>
      <w:r w:rsidR="00B918BF" w:rsidRPr="005D218D">
        <w:rPr>
          <w:rFonts w:asciiTheme="minorHAnsi" w:hAnsiTheme="minorHAnsi" w:cstheme="minorHAnsi"/>
          <w:b/>
          <w:sz w:val="20"/>
          <w:szCs w:val="20"/>
          <w:u w:val="single"/>
        </w:rPr>
        <w:t>WAGNER LUIZ DE OLIVEIRA MARTINS</w:t>
      </w:r>
      <w:r w:rsidR="00B918BF" w:rsidRPr="005D218D">
        <w:rPr>
          <w:rFonts w:asciiTheme="minorHAnsi" w:hAnsiTheme="minorHAnsi" w:cstheme="minorHAnsi"/>
          <w:sz w:val="20"/>
          <w:szCs w:val="20"/>
        </w:rPr>
        <w:t>, portador do RG 10733456-2 SSP/PR, inscrito sob CPF/MF n.º 052.206.749-27,brasileiro</w:t>
      </w:r>
      <w:r w:rsidR="00B918BF" w:rsidRPr="005D218D">
        <w:rPr>
          <w:rFonts w:asciiTheme="minorHAnsi" w:hAnsiTheme="minorHAnsi" w:cstheme="minorHAnsi"/>
          <w:b/>
          <w:sz w:val="20"/>
          <w:szCs w:val="20"/>
        </w:rPr>
        <w:t xml:space="preserve">, </w:t>
      </w:r>
      <w:r w:rsidR="00B918BF" w:rsidRPr="005D218D">
        <w:rPr>
          <w:rFonts w:asciiTheme="minorHAnsi" w:hAnsiTheme="minorHAnsi" w:cstheme="minorHAnsi"/>
          <w:sz w:val="20"/>
          <w:szCs w:val="20"/>
        </w:rPr>
        <w:t xml:space="preserve">casado, neste ato simplesmente denominado </w:t>
      </w:r>
      <w:r w:rsidR="00B918BF" w:rsidRPr="005D218D">
        <w:rPr>
          <w:rFonts w:asciiTheme="minorHAnsi" w:hAnsiTheme="minorHAnsi" w:cstheme="minorHAnsi"/>
          <w:b/>
          <w:bCs/>
          <w:sz w:val="20"/>
          <w:szCs w:val="20"/>
        </w:rPr>
        <w:t>CONTRATANTE</w:t>
      </w:r>
      <w:r w:rsidR="00B918BF" w:rsidRPr="005D218D">
        <w:rPr>
          <w:rFonts w:asciiTheme="minorHAnsi" w:hAnsiTheme="minorHAnsi" w:cstheme="minorHAnsi"/>
          <w:sz w:val="20"/>
          <w:szCs w:val="20"/>
        </w:rPr>
        <w:t xml:space="preserve">, e a Empresa </w:t>
      </w:r>
      <w:r w:rsidR="00B918BF" w:rsidRPr="005D218D">
        <w:rPr>
          <w:rFonts w:asciiTheme="minorHAnsi" w:hAnsiTheme="minorHAnsi" w:cstheme="minorHAnsi"/>
          <w:b/>
          <w:sz w:val="20"/>
          <w:szCs w:val="20"/>
        </w:rPr>
        <w:t>NOVOTNY &amp; SIM</w:t>
      </w:r>
      <w:r w:rsidR="00B918BF" w:rsidRPr="005D218D">
        <w:rPr>
          <w:rFonts w:cstheme="minorHAnsi"/>
          <w:b/>
          <w:sz w:val="20"/>
          <w:szCs w:val="20"/>
        </w:rPr>
        <w:t>O</w:t>
      </w:r>
      <w:r w:rsidR="00B918BF" w:rsidRPr="005D218D">
        <w:rPr>
          <w:rFonts w:asciiTheme="minorHAnsi" w:hAnsiTheme="minorHAnsi" w:cstheme="minorHAnsi"/>
          <w:b/>
          <w:sz w:val="20"/>
          <w:szCs w:val="20"/>
        </w:rPr>
        <w:t>ES LTDA</w:t>
      </w:r>
      <w:r w:rsidR="00B918BF" w:rsidRPr="005D218D">
        <w:rPr>
          <w:rFonts w:asciiTheme="minorHAnsi" w:hAnsiTheme="minorHAnsi" w:cstheme="minorHAnsi"/>
          <w:sz w:val="20"/>
          <w:szCs w:val="20"/>
        </w:rPr>
        <w:t xml:space="preserve">, inscrita no CNPJ sob nº. </w:t>
      </w:r>
      <w:r w:rsidR="00B918BF" w:rsidRPr="005D218D">
        <w:rPr>
          <w:rFonts w:cstheme="minorHAnsi"/>
          <w:sz w:val="20"/>
          <w:szCs w:val="20"/>
        </w:rPr>
        <w:t>27.699.855/0001-09</w:t>
      </w:r>
      <w:r w:rsidR="00B918BF" w:rsidRPr="005D218D">
        <w:rPr>
          <w:rFonts w:asciiTheme="minorHAnsi" w:hAnsiTheme="minorHAnsi" w:cstheme="minorHAnsi"/>
          <w:sz w:val="20"/>
          <w:szCs w:val="20"/>
        </w:rPr>
        <w:t xml:space="preserve">, com sede na Rua José de Moura Bueno - 410 - Centro - CEP: 84.900-000 na cidade de </w:t>
      </w:r>
      <w:proofErr w:type="spellStart"/>
      <w:r w:rsidR="00B918BF" w:rsidRPr="005D218D">
        <w:rPr>
          <w:rFonts w:asciiTheme="minorHAnsi" w:hAnsiTheme="minorHAnsi" w:cstheme="minorHAnsi"/>
          <w:sz w:val="20"/>
          <w:szCs w:val="20"/>
        </w:rPr>
        <w:t>Ibaiti</w:t>
      </w:r>
      <w:proofErr w:type="spellEnd"/>
      <w:r w:rsidR="00B918BF" w:rsidRPr="005D218D">
        <w:rPr>
          <w:rFonts w:asciiTheme="minorHAnsi" w:hAnsiTheme="minorHAnsi" w:cstheme="minorHAnsi"/>
          <w:sz w:val="20"/>
          <w:szCs w:val="20"/>
        </w:rPr>
        <w:t xml:space="preserve"> - PR. </w:t>
      </w:r>
      <w:r w:rsidR="00B918BF" w:rsidRPr="005D218D">
        <w:rPr>
          <w:rFonts w:asciiTheme="minorHAnsi" w:hAnsiTheme="minorHAnsi" w:cstheme="minorHAnsi"/>
          <w:b/>
          <w:sz w:val="20"/>
          <w:szCs w:val="20"/>
        </w:rPr>
        <w:t>Fone Comercial (43) 3546-5292/999658-0056 - email: nslicita@hotmail.com</w:t>
      </w:r>
      <w:r w:rsidR="00B918BF" w:rsidRPr="005D218D">
        <w:rPr>
          <w:rFonts w:asciiTheme="minorHAnsi" w:hAnsiTheme="minorHAnsi" w:cstheme="minorHAnsi"/>
          <w:sz w:val="20"/>
          <w:szCs w:val="20"/>
        </w:rPr>
        <w:t xml:space="preserve">, neste ato representada pelo senhor </w:t>
      </w:r>
      <w:r w:rsidR="00FF3971" w:rsidRPr="005D218D">
        <w:rPr>
          <w:rFonts w:asciiTheme="minorHAnsi" w:hAnsiTheme="minorHAnsi" w:cstheme="minorHAnsi"/>
          <w:b/>
          <w:sz w:val="20"/>
          <w:szCs w:val="20"/>
        </w:rPr>
        <w:t>GUILHERME SIMÕES DA SILVA</w:t>
      </w:r>
      <w:r w:rsidR="00B918BF" w:rsidRPr="005D218D">
        <w:rPr>
          <w:rFonts w:asciiTheme="minorHAnsi" w:hAnsiTheme="minorHAnsi" w:cstheme="minorHAnsi"/>
          <w:sz w:val="20"/>
          <w:szCs w:val="20"/>
        </w:rPr>
        <w:t xml:space="preserve">, brasileiro, solteiro, empresário,  portador de Cédula de Identidade n.º </w:t>
      </w:r>
      <w:r w:rsidR="00FF3971" w:rsidRPr="005D218D">
        <w:rPr>
          <w:rFonts w:asciiTheme="minorHAnsi" w:hAnsiTheme="minorHAnsi" w:cstheme="minorHAnsi"/>
          <w:sz w:val="20"/>
          <w:szCs w:val="20"/>
        </w:rPr>
        <w:t>10.179.943-3</w:t>
      </w:r>
      <w:r w:rsidR="00B918BF" w:rsidRPr="005D218D">
        <w:rPr>
          <w:rFonts w:asciiTheme="minorHAnsi" w:hAnsiTheme="minorHAnsi" w:cstheme="minorHAnsi"/>
          <w:sz w:val="20"/>
          <w:szCs w:val="20"/>
        </w:rPr>
        <w:t xml:space="preserve"> SSP/PR e inscrito sob CPF/MF n.º </w:t>
      </w:r>
      <w:r w:rsidR="00FF3971" w:rsidRPr="005D218D">
        <w:rPr>
          <w:rFonts w:asciiTheme="minorHAnsi" w:hAnsiTheme="minorHAnsi" w:cstheme="minorHAnsi"/>
          <w:sz w:val="20"/>
          <w:szCs w:val="20"/>
        </w:rPr>
        <w:t>083.447.459-00</w:t>
      </w:r>
      <w:r w:rsidR="00B918BF" w:rsidRPr="005D218D">
        <w:rPr>
          <w:rFonts w:asciiTheme="minorHAnsi" w:hAnsiTheme="minorHAnsi" w:cstheme="minorHAnsi"/>
          <w:sz w:val="20"/>
          <w:szCs w:val="20"/>
        </w:rPr>
        <w:t xml:space="preserve">, </w:t>
      </w:r>
      <w:r w:rsidR="00FF3971" w:rsidRPr="005D218D">
        <w:rPr>
          <w:rFonts w:asciiTheme="minorHAnsi" w:hAnsiTheme="minorHAnsi" w:cstheme="minorHAnsi"/>
          <w:sz w:val="20"/>
          <w:szCs w:val="20"/>
        </w:rPr>
        <w:t xml:space="preserve">na Rua José de Moura Bueno - 410 - Centro - CEP: 84.900-000 na cidade de </w:t>
      </w:r>
      <w:proofErr w:type="spellStart"/>
      <w:r w:rsidR="00FF3971" w:rsidRPr="005D218D">
        <w:rPr>
          <w:rFonts w:asciiTheme="minorHAnsi" w:hAnsiTheme="minorHAnsi" w:cstheme="minorHAnsi"/>
          <w:sz w:val="20"/>
          <w:szCs w:val="20"/>
        </w:rPr>
        <w:t>Ibaiti</w:t>
      </w:r>
      <w:proofErr w:type="spellEnd"/>
      <w:r w:rsidR="00FF3971" w:rsidRPr="005D218D">
        <w:rPr>
          <w:rFonts w:asciiTheme="minorHAnsi" w:hAnsiTheme="minorHAnsi" w:cstheme="minorHAnsi"/>
          <w:sz w:val="20"/>
          <w:szCs w:val="20"/>
        </w:rPr>
        <w:t xml:space="preserve"> - PR</w:t>
      </w:r>
      <w:r w:rsidR="00B918BF" w:rsidRPr="005D218D">
        <w:rPr>
          <w:rFonts w:asciiTheme="minorHAnsi" w:hAnsiTheme="minorHAnsi" w:cstheme="minorHAnsi"/>
          <w:sz w:val="20"/>
          <w:szCs w:val="20"/>
        </w:rPr>
        <w:t xml:space="preserve">, neste ato simplesmente denominado </w:t>
      </w:r>
      <w:r w:rsidR="00B918BF" w:rsidRPr="005D218D">
        <w:rPr>
          <w:rFonts w:asciiTheme="minorHAnsi" w:hAnsiTheme="minorHAnsi" w:cstheme="minorHAnsi"/>
          <w:b/>
          <w:sz w:val="20"/>
          <w:szCs w:val="20"/>
          <w:u w:val="single"/>
        </w:rPr>
        <w:t>CONTRATADO</w:t>
      </w:r>
      <w:r w:rsidR="00B918BF" w:rsidRPr="005D218D">
        <w:rPr>
          <w:rFonts w:asciiTheme="minorHAnsi" w:hAnsiTheme="minorHAnsi" w:cstheme="minorHAnsi"/>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heme="minorHAnsi" w:hAnsiTheme="minorHAnsi" w:cstheme="minorHAnsi"/>
          <w:sz w:val="20"/>
          <w:szCs w:val="20"/>
        </w:rPr>
        <w:t>17</w:t>
      </w:r>
      <w:r w:rsidR="00B918BF" w:rsidRPr="005D218D">
        <w:rPr>
          <w:rFonts w:asciiTheme="minorHAnsi" w:hAnsiTheme="minorHAnsi" w:cstheme="minorHAnsi"/>
          <w:sz w:val="20"/>
          <w:szCs w:val="20"/>
        </w:rPr>
        <w:t>/2019, consoante as seguintes cláusulas e condições.</w:t>
      </w:r>
    </w:p>
    <w:p w:rsidR="00B918BF" w:rsidRPr="005D218D" w:rsidRDefault="00B918BF" w:rsidP="00B918BF">
      <w:pPr>
        <w:pStyle w:val="NormalWeb"/>
        <w:jc w:val="both"/>
        <w:rPr>
          <w:rFonts w:asciiTheme="minorHAnsi" w:hAnsiTheme="minorHAnsi" w:cstheme="minorHAnsi"/>
          <w:sz w:val="20"/>
          <w:szCs w:val="20"/>
          <w:u w:val="single"/>
        </w:rPr>
      </w:pPr>
      <w:r w:rsidRPr="005D218D">
        <w:rPr>
          <w:rFonts w:asciiTheme="minorHAnsi" w:hAnsiTheme="minorHAnsi" w:cstheme="minorHAnsi"/>
          <w:b/>
          <w:bCs/>
          <w:sz w:val="20"/>
          <w:szCs w:val="20"/>
          <w:u w:val="single"/>
        </w:rPr>
        <w:t>CLÁUSULA PRIMEIRA - DO OBJETO</w:t>
      </w:r>
      <w:r w:rsidRPr="005D218D">
        <w:rPr>
          <w:rFonts w:asciiTheme="minorHAnsi" w:hAnsiTheme="minorHAnsi" w:cstheme="minorHAnsi"/>
          <w:sz w:val="20"/>
          <w:szCs w:val="20"/>
          <w:u w:val="single"/>
        </w:rPr>
        <w:t xml:space="preserve"> </w:t>
      </w:r>
    </w:p>
    <w:p w:rsidR="00B918BF" w:rsidRDefault="005D218D" w:rsidP="00B918BF">
      <w:pPr>
        <w:pStyle w:val="SemEspaamento"/>
        <w:jc w:val="both"/>
        <w:rPr>
          <w:rFonts w:ascii="Tahoma" w:hAnsi="Tahoma" w:cs="Tahoma"/>
          <w:sz w:val="20"/>
          <w:szCs w:val="20"/>
        </w:rPr>
      </w:pPr>
      <w:r>
        <w:rPr>
          <w:sz w:val="20"/>
          <w:szCs w:val="20"/>
        </w:rPr>
        <w:tab/>
      </w:r>
      <w:r w:rsidR="00B918BF" w:rsidRPr="005D218D">
        <w:rPr>
          <w:sz w:val="20"/>
          <w:szCs w:val="20"/>
        </w:rPr>
        <w:t xml:space="preserve">A presente Ata tem por objeto o registro de preços para possível </w:t>
      </w:r>
      <w:r w:rsidR="00B918BF" w:rsidRPr="005D218D">
        <w:rPr>
          <w:rFonts w:ascii="Tahoma" w:hAnsi="Tahoma" w:cs="Tahoma"/>
          <w:sz w:val="20"/>
          <w:szCs w:val="20"/>
        </w:rPr>
        <w:t>aquisição de móveis, eletrodomésticos, eletroportáteis, equipamentos de informática e utensílios para as Secretarias de Educação, Secretaria de Assistência Social e Administração</w:t>
      </w:r>
      <w:r w:rsidR="00B918BF" w:rsidRPr="005D218D">
        <w:rPr>
          <w:sz w:val="20"/>
          <w:szCs w:val="20"/>
        </w:rPr>
        <w:t xml:space="preserve">, obrigando-se o </w:t>
      </w:r>
      <w:r w:rsidR="00B918BF" w:rsidRPr="005D218D">
        <w:rPr>
          <w:b/>
          <w:sz w:val="20"/>
          <w:szCs w:val="20"/>
          <w:u w:val="single"/>
        </w:rPr>
        <w:t>CONTRATADO</w:t>
      </w:r>
      <w:r w:rsidR="00B918BF" w:rsidRPr="005D218D">
        <w:rPr>
          <w:b/>
          <w:sz w:val="20"/>
          <w:szCs w:val="20"/>
        </w:rPr>
        <w:t xml:space="preserve"> </w:t>
      </w:r>
      <w:r w:rsidR="00B918BF" w:rsidRPr="005D218D">
        <w:rPr>
          <w:sz w:val="20"/>
          <w:szCs w:val="20"/>
        </w:rPr>
        <w:t xml:space="preserve">a executar em favor da </w:t>
      </w:r>
      <w:r w:rsidR="00B918BF" w:rsidRPr="005D218D">
        <w:rPr>
          <w:b/>
          <w:sz w:val="20"/>
          <w:szCs w:val="20"/>
          <w:u w:val="single"/>
        </w:rPr>
        <w:t>CONTRATANTE</w:t>
      </w:r>
      <w:r w:rsidR="00B918BF" w:rsidRPr="005D218D">
        <w:rPr>
          <w:b/>
          <w:sz w:val="20"/>
          <w:szCs w:val="20"/>
        </w:rPr>
        <w:t xml:space="preserve"> </w:t>
      </w:r>
      <w:r w:rsidR="00B918BF" w:rsidRPr="005D218D">
        <w:rPr>
          <w:sz w:val="20"/>
          <w:szCs w:val="20"/>
        </w:rPr>
        <w:t>o fornecimento dos itens constantes nesse instrumento, conforme consta na proposta anexada ao Processo Licitatório Modalidade Pregão Presencial, registrado sob n.º 017/2019, a qual fará parte integrante deste instrumento.</w:t>
      </w:r>
      <w:r>
        <w:rPr>
          <w:sz w:val="20"/>
          <w:szCs w:val="20"/>
        </w:rPr>
        <w:t xml:space="preserve"> </w:t>
      </w:r>
      <w:r w:rsidR="00B918BF" w:rsidRPr="005D218D">
        <w:rPr>
          <w:sz w:val="20"/>
          <w:szCs w:val="20"/>
        </w:rPr>
        <w:t xml:space="preserve">Os responsáveis pelo recebimento dos produtos dos itens </w:t>
      </w:r>
      <w:r w:rsidR="00B97D13" w:rsidRPr="005D218D">
        <w:rPr>
          <w:sz w:val="20"/>
          <w:szCs w:val="20"/>
        </w:rPr>
        <w:t>07,08,31</w:t>
      </w:r>
      <w:r w:rsidR="00B918BF" w:rsidRPr="005D218D">
        <w:rPr>
          <w:sz w:val="20"/>
          <w:szCs w:val="20"/>
        </w:rPr>
        <w:t xml:space="preserve"> e </w:t>
      </w:r>
      <w:r w:rsidR="00B97D13" w:rsidRPr="005D218D">
        <w:rPr>
          <w:sz w:val="20"/>
          <w:szCs w:val="20"/>
        </w:rPr>
        <w:t>43</w:t>
      </w:r>
      <w:r w:rsidR="00B918BF" w:rsidRPr="005D218D">
        <w:rPr>
          <w:sz w:val="20"/>
          <w:szCs w:val="20"/>
        </w:rPr>
        <w:t xml:space="preserve"> será a senhor </w:t>
      </w:r>
      <w:r w:rsidR="00B918BF" w:rsidRPr="005D218D">
        <w:rPr>
          <w:rFonts w:ascii="Tahoma" w:hAnsi="Tahoma" w:cs="Tahoma"/>
          <w:sz w:val="20"/>
          <w:szCs w:val="20"/>
        </w:rPr>
        <w:t xml:space="preserve">CARLOS ALEXANDRE BRAZ (43)35512515 ou (43)99903-0394 </w:t>
      </w:r>
      <w:r w:rsidR="00B918BF" w:rsidRPr="005D218D">
        <w:rPr>
          <w:sz w:val="20"/>
          <w:szCs w:val="20"/>
        </w:rPr>
        <w:t xml:space="preserve">- Secretário de Assistência Social - Rua Paraná em frente a Prefeitura. O do item </w:t>
      </w:r>
      <w:r w:rsidR="00B97D13" w:rsidRPr="005D218D">
        <w:rPr>
          <w:sz w:val="20"/>
          <w:szCs w:val="20"/>
        </w:rPr>
        <w:t>15,20,21,22,27,36,38</w:t>
      </w:r>
      <w:r w:rsidR="00B918BF" w:rsidRPr="005D218D">
        <w:rPr>
          <w:sz w:val="20"/>
          <w:szCs w:val="20"/>
        </w:rPr>
        <w:t xml:space="preserve"> e </w:t>
      </w:r>
      <w:r w:rsidR="00B97D13" w:rsidRPr="005D218D">
        <w:rPr>
          <w:sz w:val="20"/>
          <w:szCs w:val="20"/>
        </w:rPr>
        <w:t>59</w:t>
      </w:r>
      <w:r w:rsidR="00B918BF" w:rsidRPr="005D218D">
        <w:rPr>
          <w:sz w:val="20"/>
          <w:szCs w:val="20"/>
        </w:rPr>
        <w:t xml:space="preserve"> a</w:t>
      </w:r>
      <w:r w:rsidR="00B918BF" w:rsidRPr="005D218D">
        <w:rPr>
          <w:rFonts w:ascii="Tahoma" w:hAnsi="Tahoma" w:cs="Tahoma"/>
          <w:sz w:val="20"/>
          <w:szCs w:val="20"/>
        </w:rPr>
        <w:t xml:space="preserve"> senhora </w:t>
      </w:r>
      <w:r w:rsidR="00B918BF" w:rsidRPr="005D218D">
        <w:rPr>
          <w:rStyle w:val="nfaseSutil"/>
          <w:rFonts w:ascii="Tahoma" w:hAnsi="Tahoma" w:cs="Tahoma"/>
          <w:i w:val="0"/>
          <w:color w:val="auto"/>
          <w:sz w:val="20"/>
          <w:szCs w:val="20"/>
        </w:rPr>
        <w:t>TEREZINHA DE CAMPOS SILVA (43) 3551-2498</w:t>
      </w:r>
      <w:r w:rsidR="00B918BF" w:rsidRPr="005D218D">
        <w:rPr>
          <w:rStyle w:val="nfaseSutil"/>
          <w:rFonts w:ascii="Tahoma" w:hAnsi="Tahoma" w:cs="Tahoma"/>
          <w:color w:val="auto"/>
          <w:sz w:val="20"/>
          <w:szCs w:val="20"/>
        </w:rPr>
        <w:t xml:space="preserve"> </w:t>
      </w:r>
      <w:r w:rsidR="00B918BF" w:rsidRPr="005D218D">
        <w:rPr>
          <w:rFonts w:ascii="Tahoma" w:hAnsi="Tahoma" w:cs="Tahoma"/>
          <w:sz w:val="20"/>
          <w:szCs w:val="20"/>
        </w:rPr>
        <w:t xml:space="preserve">OU (43)99101-3825 - Rua São Paulo 1253. Os dos itens </w:t>
      </w:r>
      <w:r w:rsidR="00B97D13" w:rsidRPr="005D218D">
        <w:rPr>
          <w:rFonts w:ascii="Tahoma" w:hAnsi="Tahoma" w:cs="Tahoma"/>
          <w:sz w:val="20"/>
          <w:szCs w:val="20"/>
        </w:rPr>
        <w:t xml:space="preserve">07 </w:t>
      </w:r>
      <w:r w:rsidR="00B918BF" w:rsidRPr="005D218D">
        <w:rPr>
          <w:rFonts w:ascii="Tahoma" w:hAnsi="Tahoma" w:cs="Tahoma"/>
          <w:sz w:val="20"/>
          <w:szCs w:val="20"/>
        </w:rPr>
        <w:t xml:space="preserve">e </w:t>
      </w:r>
      <w:r w:rsidR="00B97D13" w:rsidRPr="005D218D">
        <w:rPr>
          <w:rFonts w:ascii="Tahoma" w:hAnsi="Tahoma" w:cs="Tahoma"/>
          <w:sz w:val="20"/>
          <w:szCs w:val="20"/>
        </w:rPr>
        <w:t>08</w:t>
      </w:r>
      <w:r w:rsidR="00B918BF" w:rsidRPr="005D218D">
        <w:rPr>
          <w:rFonts w:ascii="Tahoma" w:hAnsi="Tahoma" w:cs="Tahoma"/>
          <w:sz w:val="20"/>
          <w:szCs w:val="20"/>
        </w:rPr>
        <w:t xml:space="preserve"> o senhor </w:t>
      </w:r>
      <w:proofErr w:type="spellStart"/>
      <w:r w:rsidR="00B918BF" w:rsidRPr="005D218D">
        <w:rPr>
          <w:rFonts w:ascii="Tahoma" w:hAnsi="Tahoma" w:cs="Tahoma"/>
          <w:sz w:val="20"/>
          <w:szCs w:val="20"/>
        </w:rPr>
        <w:t>Eneucino</w:t>
      </w:r>
      <w:proofErr w:type="spellEnd"/>
      <w:r w:rsidR="00B918BF" w:rsidRPr="005D218D">
        <w:rPr>
          <w:rFonts w:ascii="Tahoma" w:hAnsi="Tahoma" w:cs="Tahoma"/>
          <w:sz w:val="20"/>
          <w:szCs w:val="20"/>
        </w:rPr>
        <w:t xml:space="preserve"> </w:t>
      </w:r>
      <w:proofErr w:type="spellStart"/>
      <w:r w:rsidR="00B918BF" w:rsidRPr="005D218D">
        <w:rPr>
          <w:rFonts w:ascii="Tahoma" w:hAnsi="Tahoma" w:cs="Tahoma"/>
          <w:sz w:val="20"/>
          <w:szCs w:val="20"/>
        </w:rPr>
        <w:t>Iel</w:t>
      </w:r>
      <w:proofErr w:type="spellEnd"/>
      <w:r w:rsidR="00B918BF" w:rsidRPr="005D218D">
        <w:rPr>
          <w:rFonts w:ascii="Tahoma" w:hAnsi="Tahoma" w:cs="Tahoma"/>
          <w:sz w:val="20"/>
          <w:szCs w:val="20"/>
        </w:rPr>
        <w:t xml:space="preserve"> (43)3551-8301 - Rua Paraná - 983.</w:t>
      </w:r>
    </w:p>
    <w:p w:rsidR="005D218D" w:rsidRPr="005D218D" w:rsidRDefault="005D218D" w:rsidP="00B918BF">
      <w:pPr>
        <w:pStyle w:val="SemEspaamento"/>
        <w:jc w:val="both"/>
        <w:rPr>
          <w:sz w:val="20"/>
          <w:szCs w:val="20"/>
        </w:rPr>
      </w:pPr>
    </w:p>
    <w:p w:rsidR="00B918BF" w:rsidRPr="005D218D" w:rsidRDefault="00B918BF" w:rsidP="005D218D">
      <w:pPr>
        <w:pStyle w:val="SemEspaamento"/>
        <w:rPr>
          <w:b/>
          <w:sz w:val="20"/>
          <w:szCs w:val="20"/>
        </w:rPr>
      </w:pPr>
      <w:r w:rsidRPr="005D218D">
        <w:rPr>
          <w:b/>
          <w:sz w:val="20"/>
          <w:szCs w:val="20"/>
          <w:u w:val="single"/>
        </w:rPr>
        <w:t xml:space="preserve">CLÁUSULA SEGUNDA – DA ENTREGA, </w:t>
      </w:r>
      <w:r w:rsidRPr="005D218D">
        <w:rPr>
          <w:b/>
          <w:sz w:val="20"/>
          <w:szCs w:val="20"/>
        </w:rPr>
        <w:t>DO PREÇO DOS BENS E DAS QUANTIDADES </w:t>
      </w:r>
    </w:p>
    <w:p w:rsidR="00B918BF" w:rsidRPr="005D218D" w:rsidRDefault="005D218D" w:rsidP="005D218D">
      <w:pPr>
        <w:pStyle w:val="SemEspaamento"/>
        <w:rPr>
          <w:b/>
          <w:bCs/>
          <w:sz w:val="20"/>
          <w:szCs w:val="20"/>
          <w:u w:val="single"/>
        </w:rPr>
      </w:pPr>
      <w:r>
        <w:tab/>
      </w:r>
      <w:r w:rsidR="00B918BF" w:rsidRPr="005D218D">
        <w:rPr>
          <w:sz w:val="20"/>
          <w:szCs w:val="20"/>
        </w:rPr>
        <w:t xml:space="preserve">Os valores para aquisição do objeto do Processo são os que constam na proposta enviada pela </w:t>
      </w:r>
      <w:r w:rsidR="00B918BF" w:rsidRPr="005D218D">
        <w:rPr>
          <w:b/>
          <w:sz w:val="20"/>
          <w:szCs w:val="20"/>
        </w:rPr>
        <w:t>CONTRATADA</w:t>
      </w:r>
      <w:r w:rsidR="00B918BF" w:rsidRPr="005D218D">
        <w:rPr>
          <w:sz w:val="20"/>
          <w:szCs w:val="20"/>
        </w:rPr>
        <w:t>, os quais seguem transcritos abaixo:</w:t>
      </w:r>
    </w:p>
    <w:tbl>
      <w:tblPr>
        <w:tblStyle w:val="Tabelacomgrade"/>
        <w:tblW w:w="0" w:type="auto"/>
        <w:tblLayout w:type="fixed"/>
        <w:tblLook w:val="04A0"/>
      </w:tblPr>
      <w:tblGrid>
        <w:gridCol w:w="534"/>
        <w:gridCol w:w="567"/>
        <w:gridCol w:w="567"/>
        <w:gridCol w:w="4961"/>
        <w:gridCol w:w="850"/>
        <w:gridCol w:w="851"/>
        <w:gridCol w:w="958"/>
      </w:tblGrid>
      <w:tr w:rsidR="00B918BF" w:rsidRPr="005D218D" w:rsidTr="005D218D">
        <w:tc>
          <w:tcPr>
            <w:tcW w:w="534" w:type="dxa"/>
          </w:tcPr>
          <w:p w:rsidR="00B918BF" w:rsidRPr="005D218D" w:rsidRDefault="00B918BF" w:rsidP="00C55221">
            <w:pPr>
              <w:pStyle w:val="SemEspaamento"/>
              <w:jc w:val="center"/>
              <w:rPr>
                <w:rFonts w:asciiTheme="minorHAnsi" w:hAnsiTheme="minorHAnsi" w:cstheme="minorHAnsi"/>
                <w:b/>
                <w:sz w:val="10"/>
                <w:szCs w:val="10"/>
              </w:rPr>
            </w:pPr>
            <w:r w:rsidRPr="005D218D">
              <w:rPr>
                <w:rFonts w:asciiTheme="minorHAnsi" w:hAnsiTheme="minorHAnsi" w:cstheme="minorHAnsi"/>
                <w:b/>
                <w:sz w:val="10"/>
                <w:szCs w:val="10"/>
              </w:rPr>
              <w:t>ITEM</w:t>
            </w:r>
          </w:p>
        </w:tc>
        <w:tc>
          <w:tcPr>
            <w:tcW w:w="567" w:type="dxa"/>
          </w:tcPr>
          <w:p w:rsidR="00B918BF" w:rsidRPr="005D218D" w:rsidRDefault="00B918BF" w:rsidP="00C55221">
            <w:pPr>
              <w:pStyle w:val="SemEspaamento"/>
              <w:jc w:val="center"/>
              <w:rPr>
                <w:rFonts w:asciiTheme="minorHAnsi" w:hAnsiTheme="minorHAnsi" w:cstheme="minorHAnsi"/>
                <w:b/>
                <w:sz w:val="10"/>
                <w:szCs w:val="10"/>
              </w:rPr>
            </w:pPr>
            <w:r w:rsidRPr="005D218D">
              <w:rPr>
                <w:rFonts w:asciiTheme="minorHAnsi" w:hAnsiTheme="minorHAnsi" w:cstheme="minorHAnsi"/>
                <w:b/>
                <w:sz w:val="10"/>
                <w:szCs w:val="10"/>
              </w:rPr>
              <w:t>QTDE</w:t>
            </w:r>
          </w:p>
        </w:tc>
        <w:tc>
          <w:tcPr>
            <w:tcW w:w="567" w:type="dxa"/>
          </w:tcPr>
          <w:p w:rsidR="00B918BF" w:rsidRPr="005D218D" w:rsidRDefault="00B918BF" w:rsidP="00C55221">
            <w:pPr>
              <w:pStyle w:val="SemEspaamento"/>
              <w:jc w:val="center"/>
              <w:rPr>
                <w:rFonts w:asciiTheme="minorHAnsi" w:hAnsiTheme="minorHAnsi" w:cstheme="minorHAnsi"/>
                <w:b/>
                <w:sz w:val="10"/>
                <w:szCs w:val="10"/>
              </w:rPr>
            </w:pPr>
            <w:r w:rsidRPr="005D218D">
              <w:rPr>
                <w:rFonts w:asciiTheme="minorHAnsi" w:hAnsiTheme="minorHAnsi" w:cstheme="minorHAnsi"/>
                <w:b/>
                <w:sz w:val="10"/>
                <w:szCs w:val="10"/>
              </w:rPr>
              <w:t>UNID.</w:t>
            </w:r>
          </w:p>
        </w:tc>
        <w:tc>
          <w:tcPr>
            <w:tcW w:w="4961" w:type="dxa"/>
          </w:tcPr>
          <w:p w:rsidR="00B918BF" w:rsidRPr="005D218D" w:rsidRDefault="00B918BF" w:rsidP="00C55221">
            <w:pPr>
              <w:pStyle w:val="SemEspaamento"/>
              <w:jc w:val="center"/>
              <w:rPr>
                <w:rFonts w:asciiTheme="minorHAnsi" w:hAnsiTheme="minorHAnsi" w:cstheme="minorHAnsi"/>
                <w:b/>
                <w:sz w:val="10"/>
                <w:szCs w:val="10"/>
              </w:rPr>
            </w:pPr>
            <w:r w:rsidRPr="005D218D">
              <w:rPr>
                <w:rFonts w:asciiTheme="minorHAnsi" w:hAnsiTheme="minorHAnsi" w:cstheme="minorHAnsi"/>
                <w:b/>
                <w:sz w:val="10"/>
                <w:szCs w:val="10"/>
              </w:rPr>
              <w:t>DESCRIÇÃO</w:t>
            </w:r>
          </w:p>
        </w:tc>
        <w:tc>
          <w:tcPr>
            <w:tcW w:w="850" w:type="dxa"/>
          </w:tcPr>
          <w:p w:rsidR="00B918BF" w:rsidRPr="005D218D" w:rsidRDefault="00B918BF" w:rsidP="00C55221">
            <w:pPr>
              <w:pStyle w:val="SemEspaamento"/>
              <w:jc w:val="center"/>
              <w:rPr>
                <w:rFonts w:asciiTheme="minorHAnsi" w:hAnsiTheme="minorHAnsi" w:cstheme="minorHAnsi"/>
                <w:b/>
                <w:sz w:val="10"/>
                <w:szCs w:val="10"/>
              </w:rPr>
            </w:pPr>
            <w:r w:rsidRPr="005D218D">
              <w:rPr>
                <w:rFonts w:asciiTheme="minorHAnsi" w:hAnsiTheme="minorHAnsi" w:cstheme="minorHAnsi"/>
                <w:b/>
                <w:sz w:val="10"/>
                <w:szCs w:val="10"/>
              </w:rPr>
              <w:t>MARCA</w:t>
            </w:r>
          </w:p>
        </w:tc>
        <w:tc>
          <w:tcPr>
            <w:tcW w:w="851" w:type="dxa"/>
          </w:tcPr>
          <w:p w:rsidR="00B918BF" w:rsidRPr="005D218D" w:rsidRDefault="00B918BF" w:rsidP="00C55221">
            <w:pPr>
              <w:pStyle w:val="SemEspaamento"/>
              <w:jc w:val="center"/>
              <w:rPr>
                <w:rFonts w:asciiTheme="minorHAnsi" w:hAnsiTheme="minorHAnsi" w:cstheme="minorHAnsi"/>
                <w:b/>
                <w:sz w:val="10"/>
                <w:szCs w:val="10"/>
              </w:rPr>
            </w:pPr>
            <w:r w:rsidRPr="005D218D">
              <w:rPr>
                <w:rFonts w:asciiTheme="minorHAnsi" w:hAnsiTheme="minorHAnsi" w:cstheme="minorHAnsi"/>
                <w:b/>
                <w:sz w:val="10"/>
                <w:szCs w:val="10"/>
              </w:rPr>
              <w:t>UNIT.</w:t>
            </w:r>
          </w:p>
        </w:tc>
        <w:tc>
          <w:tcPr>
            <w:tcW w:w="958" w:type="dxa"/>
          </w:tcPr>
          <w:p w:rsidR="00B918BF" w:rsidRPr="005D218D" w:rsidRDefault="00B918BF" w:rsidP="00C55221">
            <w:pPr>
              <w:pStyle w:val="SemEspaamento"/>
              <w:jc w:val="center"/>
              <w:rPr>
                <w:rFonts w:asciiTheme="minorHAnsi" w:hAnsiTheme="minorHAnsi" w:cstheme="minorHAnsi"/>
                <w:b/>
                <w:sz w:val="10"/>
                <w:szCs w:val="10"/>
              </w:rPr>
            </w:pPr>
            <w:r w:rsidRPr="005D218D">
              <w:rPr>
                <w:rFonts w:asciiTheme="minorHAnsi" w:hAnsiTheme="minorHAnsi" w:cstheme="minorHAnsi"/>
                <w:b/>
                <w:sz w:val="10"/>
                <w:szCs w:val="10"/>
              </w:rPr>
              <w:t>TOTAL</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07</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10</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unid</w:t>
            </w:r>
          </w:p>
        </w:tc>
        <w:tc>
          <w:tcPr>
            <w:tcW w:w="4961" w:type="dxa"/>
          </w:tcPr>
          <w:p w:rsidR="00FF3971" w:rsidRPr="005D218D" w:rsidRDefault="00FF3971" w:rsidP="00B97D13">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 xml:space="preserve">Armário de aço </w:t>
            </w:r>
            <w:proofErr w:type="spellStart"/>
            <w:r w:rsidRPr="005D218D">
              <w:rPr>
                <w:rFonts w:asciiTheme="minorHAnsi" w:hAnsiTheme="minorHAnsi" w:cstheme="minorHAnsi"/>
                <w:sz w:val="18"/>
                <w:szCs w:val="18"/>
              </w:rPr>
              <w:t>montável</w:t>
            </w:r>
            <w:proofErr w:type="spellEnd"/>
            <w:r w:rsidRPr="005D218D">
              <w:rPr>
                <w:rFonts w:asciiTheme="minorHAnsi" w:hAnsiTheme="minorHAnsi" w:cstheme="minorHAnsi"/>
                <w:sz w:val="18"/>
                <w:szCs w:val="18"/>
              </w:rPr>
              <w:t xml:space="preserve"> com duas portas cor cinza 1,97x0,90x0,45 com reforço interno, puxador, sistema de cremalheira para regulagem das prateleiras a cada 50mm, fechadura </w:t>
            </w:r>
            <w:proofErr w:type="spellStart"/>
            <w:r w:rsidRPr="005D218D">
              <w:rPr>
                <w:rFonts w:asciiTheme="minorHAnsi" w:hAnsiTheme="minorHAnsi" w:cstheme="minorHAnsi"/>
                <w:sz w:val="18"/>
                <w:szCs w:val="18"/>
              </w:rPr>
              <w:t>cilindrindrica</w:t>
            </w:r>
            <w:proofErr w:type="spellEnd"/>
            <w:r w:rsidRPr="005D218D">
              <w:rPr>
                <w:rFonts w:asciiTheme="minorHAnsi" w:hAnsiTheme="minorHAnsi" w:cstheme="minorHAnsi"/>
                <w:sz w:val="18"/>
                <w:szCs w:val="18"/>
              </w:rPr>
              <w:t xml:space="preserve"> com chaves, capacidade de no </w:t>
            </w:r>
            <w:proofErr w:type="spellStart"/>
            <w:r w:rsidRPr="005D218D">
              <w:rPr>
                <w:rFonts w:asciiTheme="minorHAnsi" w:hAnsiTheme="minorHAnsi" w:cstheme="minorHAnsi"/>
                <w:sz w:val="18"/>
                <w:szCs w:val="18"/>
              </w:rPr>
              <w:t>minimo</w:t>
            </w:r>
            <w:proofErr w:type="spellEnd"/>
            <w:r w:rsidRPr="005D218D">
              <w:rPr>
                <w:rFonts w:asciiTheme="minorHAnsi" w:hAnsiTheme="minorHAnsi" w:cstheme="minorHAnsi"/>
                <w:sz w:val="18"/>
                <w:szCs w:val="18"/>
              </w:rPr>
              <w:t xml:space="preserve"> 20 kg por prateleira ( ITEM EXCLUSIVO MPE) </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D.Aço</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457,66</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4576,60</w:t>
            </w:r>
          </w:p>
          <w:p w:rsidR="00FF3971" w:rsidRPr="005D218D" w:rsidRDefault="00FF3971">
            <w:pPr>
              <w:jc w:val="right"/>
              <w:rPr>
                <w:rFonts w:cstheme="minorHAnsi"/>
                <w:sz w:val="18"/>
                <w:szCs w:val="18"/>
              </w:rPr>
            </w:pPr>
          </w:p>
          <w:p w:rsidR="00FF3971" w:rsidRPr="005D218D" w:rsidRDefault="00FF3971">
            <w:pPr>
              <w:jc w:val="right"/>
              <w:rPr>
                <w:rFonts w:cstheme="minorHAnsi"/>
                <w:sz w:val="18"/>
                <w:szCs w:val="18"/>
              </w:rPr>
            </w:pPr>
          </w:p>
          <w:p w:rsidR="00FF3971" w:rsidRPr="005D218D" w:rsidRDefault="00FF3971">
            <w:pPr>
              <w:jc w:val="right"/>
              <w:rPr>
                <w:rFonts w:cstheme="minorHAnsi"/>
                <w:sz w:val="18"/>
                <w:szCs w:val="18"/>
              </w:rPr>
            </w:pPr>
          </w:p>
          <w:p w:rsidR="00FF3971" w:rsidRPr="005D218D" w:rsidRDefault="00FF3971">
            <w:pPr>
              <w:jc w:val="right"/>
              <w:rPr>
                <w:rFonts w:cstheme="minorHAnsi"/>
                <w:sz w:val="18"/>
                <w:szCs w:val="18"/>
              </w:rPr>
            </w:pP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08</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10</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unid</w:t>
            </w:r>
          </w:p>
        </w:tc>
        <w:tc>
          <w:tcPr>
            <w:tcW w:w="4961" w:type="dxa"/>
          </w:tcPr>
          <w:p w:rsidR="00FF3971" w:rsidRPr="005D218D" w:rsidRDefault="00FF3971" w:rsidP="00B97D13">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 xml:space="preserve">Arquivo de aço, tratamento anti corrosivo, pintura epóxi, 04 gavetas para pasta suspensa 1330x470x600. </w:t>
            </w:r>
            <w:r w:rsidRPr="005D218D">
              <w:rPr>
                <w:rFonts w:asciiTheme="minorHAnsi" w:hAnsiTheme="minorHAnsi" w:cstheme="minorHAnsi"/>
                <w:sz w:val="10"/>
                <w:szCs w:val="10"/>
              </w:rPr>
              <w:t>(ITEM EXCLUSIVO MPE)</w:t>
            </w:r>
            <w:r w:rsidRPr="005D218D">
              <w:rPr>
                <w:rFonts w:asciiTheme="minorHAnsi" w:hAnsiTheme="minorHAnsi" w:cstheme="minorHAnsi"/>
                <w:sz w:val="18"/>
                <w:szCs w:val="18"/>
              </w:rPr>
              <w:t xml:space="preserve"> </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D.Aço</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354,33</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3543,30</w:t>
            </w:r>
          </w:p>
          <w:p w:rsidR="00FF3971" w:rsidRPr="005D218D" w:rsidRDefault="00FF3971">
            <w:pPr>
              <w:jc w:val="right"/>
              <w:rPr>
                <w:rFonts w:cstheme="minorHAnsi"/>
                <w:sz w:val="18"/>
                <w:szCs w:val="18"/>
              </w:rPr>
            </w:pP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15</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02</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B97D13">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 xml:space="preserve">Batedeira planetária 3,900 litros </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 xml:space="preserve">Philco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365,44</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730,88</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20</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01</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B97D13">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Caneca em aço inox capacidade mínima de 500ml.</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 xml:space="preserve">Extra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29,57</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29,57</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21</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150</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Colher de mesa em aço inox</w:t>
            </w:r>
            <w:r w:rsidR="00B97D13" w:rsidRPr="005D218D">
              <w:rPr>
                <w:rFonts w:asciiTheme="minorHAnsi" w:eastAsiaTheme="minorHAnsi" w:hAnsiTheme="minorHAnsi" w:cstheme="minorHAnsi"/>
                <w:sz w:val="18"/>
                <w:szCs w:val="18"/>
              </w:rPr>
              <w:t>.</w:t>
            </w:r>
          </w:p>
        </w:tc>
        <w:tc>
          <w:tcPr>
            <w:tcW w:w="850" w:type="dxa"/>
          </w:tcPr>
          <w:p w:rsidR="00FF3971" w:rsidRPr="005D218D" w:rsidRDefault="00FF3971" w:rsidP="00C55221">
            <w:pPr>
              <w:pStyle w:val="SemEspaamento"/>
              <w:jc w:val="center"/>
              <w:rPr>
                <w:rFonts w:asciiTheme="minorHAnsi" w:hAnsiTheme="minorHAnsi" w:cstheme="minorHAnsi"/>
                <w:sz w:val="16"/>
                <w:szCs w:val="16"/>
              </w:rPr>
            </w:pPr>
            <w:proofErr w:type="spellStart"/>
            <w:r w:rsidRPr="005D218D">
              <w:rPr>
                <w:rFonts w:asciiTheme="minorHAnsi" w:hAnsiTheme="minorHAnsi" w:cstheme="minorHAnsi"/>
                <w:sz w:val="16"/>
                <w:szCs w:val="16"/>
              </w:rPr>
              <w:t>Martinox</w:t>
            </w:r>
            <w:proofErr w:type="spellEnd"/>
            <w:r w:rsidRPr="005D218D">
              <w:rPr>
                <w:rFonts w:asciiTheme="minorHAnsi" w:hAnsiTheme="minorHAnsi" w:cstheme="minorHAnsi"/>
                <w:sz w:val="16"/>
                <w:szCs w:val="16"/>
              </w:rPr>
              <w:t xml:space="preserve">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2,40</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360,00</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22</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03</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Concha em aço inox cabo 30cm para feijão diâmetro 08cm</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GP Inox</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23,06</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69,18</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27</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03</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Espumadeira em aço inox cabo 30cm diâmetro 09cm</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GP Inox</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20,95</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62,85</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31</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01</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unid</w:t>
            </w:r>
          </w:p>
        </w:tc>
        <w:tc>
          <w:tcPr>
            <w:tcW w:w="4961" w:type="dxa"/>
          </w:tcPr>
          <w:p w:rsidR="00FF3971" w:rsidRPr="005D218D" w:rsidRDefault="00FF3971" w:rsidP="00B97D13">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 xml:space="preserve">Freezer horizontal com no mínimo 519 litros,com duas portas,dreno de gelo,pés com rodízios;na cor branca,110v,com garantia mínima de 12 meses ( ITEM EXCLUSIVO MPE) </w:t>
            </w:r>
          </w:p>
        </w:tc>
        <w:tc>
          <w:tcPr>
            <w:tcW w:w="850" w:type="dxa"/>
          </w:tcPr>
          <w:p w:rsidR="00FF3971" w:rsidRPr="005D218D" w:rsidRDefault="00FF3971" w:rsidP="00C55221">
            <w:pPr>
              <w:pStyle w:val="SemEspaamento"/>
              <w:jc w:val="center"/>
              <w:rPr>
                <w:rFonts w:asciiTheme="minorHAnsi" w:hAnsiTheme="minorHAnsi" w:cstheme="minorHAnsi"/>
                <w:sz w:val="18"/>
                <w:szCs w:val="18"/>
              </w:rPr>
            </w:pPr>
            <w:proofErr w:type="spellStart"/>
            <w:r w:rsidRPr="005D218D">
              <w:rPr>
                <w:rFonts w:asciiTheme="minorHAnsi" w:hAnsiTheme="minorHAnsi" w:cstheme="minorHAnsi"/>
                <w:sz w:val="18"/>
                <w:szCs w:val="18"/>
              </w:rPr>
              <w:t>Consul</w:t>
            </w:r>
            <w:proofErr w:type="spellEnd"/>
            <w:r w:rsidRPr="005D218D">
              <w:rPr>
                <w:rFonts w:asciiTheme="minorHAnsi" w:hAnsiTheme="minorHAnsi" w:cstheme="minorHAnsi"/>
                <w:sz w:val="18"/>
                <w:szCs w:val="18"/>
              </w:rPr>
              <w:t xml:space="preserve">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2497,04</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2497,04</w:t>
            </w:r>
          </w:p>
          <w:p w:rsidR="00FF3971" w:rsidRPr="005D218D" w:rsidRDefault="00FF3971">
            <w:pPr>
              <w:jc w:val="right"/>
              <w:rPr>
                <w:rFonts w:cstheme="minorHAnsi"/>
                <w:sz w:val="18"/>
                <w:szCs w:val="18"/>
              </w:rPr>
            </w:pPr>
          </w:p>
          <w:p w:rsidR="00FF3971" w:rsidRPr="005D218D" w:rsidRDefault="00FF3971">
            <w:pPr>
              <w:jc w:val="right"/>
              <w:rPr>
                <w:rFonts w:cstheme="minorHAnsi"/>
                <w:sz w:val="18"/>
                <w:szCs w:val="18"/>
              </w:rPr>
            </w:pP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36</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04</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B97D13">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 xml:space="preserve">Jarra em plástico capacidade mínima de 03 litros com alça e tampa removível </w:t>
            </w:r>
          </w:p>
        </w:tc>
        <w:tc>
          <w:tcPr>
            <w:tcW w:w="850" w:type="dxa"/>
          </w:tcPr>
          <w:p w:rsidR="00FF3971" w:rsidRPr="005D218D" w:rsidRDefault="00FF3971" w:rsidP="00C55221">
            <w:pPr>
              <w:pStyle w:val="SemEspaamento"/>
              <w:jc w:val="center"/>
              <w:rPr>
                <w:rFonts w:asciiTheme="minorHAnsi" w:hAnsiTheme="minorHAnsi" w:cstheme="minorHAnsi"/>
                <w:sz w:val="18"/>
                <w:szCs w:val="18"/>
              </w:rPr>
            </w:pPr>
            <w:proofErr w:type="spellStart"/>
            <w:r w:rsidRPr="005D218D">
              <w:rPr>
                <w:rFonts w:asciiTheme="minorHAnsi" w:hAnsiTheme="minorHAnsi" w:cstheme="minorHAnsi"/>
                <w:sz w:val="18"/>
                <w:szCs w:val="18"/>
              </w:rPr>
              <w:t>Zanella</w:t>
            </w:r>
            <w:proofErr w:type="spellEnd"/>
            <w:r w:rsidRPr="005D218D">
              <w:rPr>
                <w:rFonts w:asciiTheme="minorHAnsi" w:hAnsiTheme="minorHAnsi" w:cstheme="minorHAnsi"/>
                <w:sz w:val="18"/>
                <w:szCs w:val="18"/>
              </w:rPr>
              <w:t xml:space="preserve">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11,20</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44,80</w:t>
            </w:r>
          </w:p>
          <w:p w:rsidR="00FF3971" w:rsidRPr="005D218D" w:rsidRDefault="00FF3971">
            <w:pPr>
              <w:jc w:val="right"/>
              <w:rPr>
                <w:rFonts w:cstheme="minorHAnsi"/>
                <w:sz w:val="18"/>
                <w:szCs w:val="18"/>
              </w:rPr>
            </w:pP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38</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01</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5D218D">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 xml:space="preserve">Leiteira em alumínio </w:t>
            </w:r>
            <w:proofErr w:type="spellStart"/>
            <w:r w:rsidRPr="005D218D">
              <w:rPr>
                <w:rFonts w:asciiTheme="minorHAnsi" w:eastAsiaTheme="minorHAnsi" w:hAnsiTheme="minorHAnsi" w:cstheme="minorHAnsi"/>
                <w:sz w:val="18"/>
                <w:szCs w:val="18"/>
              </w:rPr>
              <w:t>capac</w:t>
            </w:r>
            <w:proofErr w:type="spellEnd"/>
            <w:r w:rsidR="005D218D">
              <w:rPr>
                <w:rFonts w:asciiTheme="minorHAnsi" w:eastAsiaTheme="minorHAnsi" w:hAnsiTheme="minorHAnsi" w:cstheme="minorHAnsi"/>
                <w:sz w:val="18"/>
                <w:szCs w:val="18"/>
              </w:rPr>
              <w:t>.</w:t>
            </w:r>
            <w:r w:rsidRPr="005D218D">
              <w:rPr>
                <w:rFonts w:asciiTheme="minorHAnsi" w:eastAsiaTheme="minorHAnsi" w:hAnsiTheme="minorHAnsi" w:cstheme="minorHAnsi"/>
                <w:sz w:val="18"/>
                <w:szCs w:val="18"/>
              </w:rPr>
              <w:t xml:space="preserve"> mínima de 02 </w:t>
            </w:r>
            <w:proofErr w:type="spellStart"/>
            <w:r w:rsidRPr="005D218D">
              <w:rPr>
                <w:rFonts w:asciiTheme="minorHAnsi" w:eastAsiaTheme="minorHAnsi" w:hAnsiTheme="minorHAnsi" w:cstheme="minorHAnsi"/>
                <w:sz w:val="18"/>
                <w:szCs w:val="18"/>
              </w:rPr>
              <w:t>lts</w:t>
            </w:r>
            <w:proofErr w:type="spellEnd"/>
            <w:r w:rsidRPr="005D218D">
              <w:rPr>
                <w:rFonts w:asciiTheme="minorHAnsi" w:eastAsiaTheme="minorHAnsi" w:hAnsiTheme="minorHAnsi" w:cstheme="minorHAnsi"/>
                <w:sz w:val="18"/>
                <w:szCs w:val="18"/>
              </w:rPr>
              <w:t xml:space="preserve"> formato cilíndrico </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 xml:space="preserve">Extra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39,53</w:t>
            </w:r>
          </w:p>
        </w:tc>
        <w:tc>
          <w:tcPr>
            <w:tcW w:w="958" w:type="dxa"/>
            <w:vAlign w:val="bottom"/>
          </w:tcPr>
          <w:p w:rsidR="00FF3971" w:rsidRPr="005D218D" w:rsidRDefault="00FF3971" w:rsidP="005D218D">
            <w:pPr>
              <w:jc w:val="right"/>
              <w:rPr>
                <w:rFonts w:cstheme="minorHAnsi"/>
                <w:sz w:val="18"/>
                <w:szCs w:val="18"/>
              </w:rPr>
            </w:pPr>
            <w:r w:rsidRPr="005D218D">
              <w:rPr>
                <w:rFonts w:cstheme="minorHAnsi"/>
                <w:sz w:val="18"/>
                <w:szCs w:val="18"/>
              </w:rPr>
              <w:t>39,53</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43</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06</w:t>
            </w:r>
          </w:p>
        </w:tc>
        <w:tc>
          <w:tcPr>
            <w:tcW w:w="567"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unid</w:t>
            </w:r>
          </w:p>
        </w:tc>
        <w:tc>
          <w:tcPr>
            <w:tcW w:w="4961" w:type="dxa"/>
          </w:tcPr>
          <w:p w:rsidR="00FF3971" w:rsidRPr="005D218D" w:rsidRDefault="00FF3971" w:rsidP="00C55221">
            <w:pPr>
              <w:pStyle w:val="SemEspaamento"/>
              <w:jc w:val="both"/>
              <w:rPr>
                <w:rFonts w:asciiTheme="minorHAnsi" w:hAnsiTheme="minorHAnsi" w:cstheme="minorHAnsi"/>
                <w:sz w:val="18"/>
                <w:szCs w:val="18"/>
              </w:rPr>
            </w:pPr>
            <w:r w:rsidRPr="005D218D">
              <w:rPr>
                <w:rFonts w:asciiTheme="minorHAnsi" w:hAnsiTheme="minorHAnsi" w:cstheme="minorHAnsi"/>
                <w:sz w:val="18"/>
                <w:szCs w:val="18"/>
              </w:rPr>
              <w:t xml:space="preserve">Lixeira tipo telada para escritório de 09 litros. </w:t>
            </w:r>
          </w:p>
        </w:tc>
        <w:tc>
          <w:tcPr>
            <w:tcW w:w="850" w:type="dxa"/>
          </w:tcPr>
          <w:p w:rsidR="00FF3971" w:rsidRPr="005D218D" w:rsidRDefault="00FF3971" w:rsidP="00C55221">
            <w:pPr>
              <w:pStyle w:val="SemEspaamento"/>
              <w:jc w:val="center"/>
              <w:rPr>
                <w:rFonts w:asciiTheme="minorHAnsi" w:hAnsiTheme="minorHAnsi" w:cstheme="minorHAnsi"/>
                <w:sz w:val="18"/>
                <w:szCs w:val="18"/>
              </w:rPr>
            </w:pPr>
            <w:proofErr w:type="spellStart"/>
            <w:r w:rsidRPr="005D218D">
              <w:rPr>
                <w:rFonts w:asciiTheme="minorHAnsi" w:hAnsiTheme="minorHAnsi" w:cstheme="minorHAnsi"/>
                <w:sz w:val="18"/>
                <w:szCs w:val="18"/>
              </w:rPr>
              <w:t>Arqplast</w:t>
            </w:r>
            <w:proofErr w:type="spellEnd"/>
            <w:r w:rsidRPr="005D218D">
              <w:rPr>
                <w:rFonts w:asciiTheme="minorHAnsi" w:hAnsiTheme="minorHAnsi" w:cstheme="minorHAnsi"/>
                <w:sz w:val="18"/>
                <w:szCs w:val="18"/>
              </w:rPr>
              <w:t xml:space="preserve">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30,37</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182,22</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r w:rsidRPr="005D218D">
              <w:rPr>
                <w:rFonts w:asciiTheme="minorHAnsi" w:eastAsia="Arial Unicode MS" w:hAnsiTheme="minorHAnsi" w:cstheme="minorHAnsi"/>
                <w:sz w:val="18"/>
                <w:szCs w:val="18"/>
              </w:rPr>
              <w:t>59</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150</w:t>
            </w: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Unid</w:t>
            </w:r>
          </w:p>
        </w:tc>
        <w:tc>
          <w:tcPr>
            <w:tcW w:w="4961"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 xml:space="preserve">Prato de vidro temperado fundo </w:t>
            </w:r>
          </w:p>
        </w:tc>
        <w:tc>
          <w:tcPr>
            <w:tcW w:w="850" w:type="dxa"/>
          </w:tcPr>
          <w:p w:rsidR="00FF3971" w:rsidRPr="005D218D" w:rsidRDefault="00FF3971" w:rsidP="00C55221">
            <w:pPr>
              <w:pStyle w:val="SemEspaamento"/>
              <w:jc w:val="center"/>
              <w:rPr>
                <w:rFonts w:asciiTheme="minorHAnsi" w:hAnsiTheme="minorHAnsi" w:cstheme="minorHAnsi"/>
                <w:sz w:val="18"/>
                <w:szCs w:val="18"/>
              </w:rPr>
            </w:pPr>
            <w:r w:rsidRPr="005D218D">
              <w:rPr>
                <w:rFonts w:asciiTheme="minorHAnsi" w:hAnsiTheme="minorHAnsi" w:cstheme="minorHAnsi"/>
                <w:sz w:val="18"/>
                <w:szCs w:val="18"/>
              </w:rPr>
              <w:t xml:space="preserve">Nadir </w:t>
            </w:r>
          </w:p>
        </w:tc>
        <w:tc>
          <w:tcPr>
            <w:tcW w:w="851" w:type="dxa"/>
          </w:tcPr>
          <w:p w:rsidR="00FF3971" w:rsidRPr="005D218D" w:rsidRDefault="00FF3971" w:rsidP="00C55221">
            <w:pPr>
              <w:pStyle w:val="SemEspaamento"/>
              <w:jc w:val="right"/>
              <w:rPr>
                <w:rFonts w:asciiTheme="minorHAnsi" w:hAnsiTheme="minorHAnsi" w:cstheme="minorHAnsi"/>
                <w:sz w:val="18"/>
                <w:szCs w:val="18"/>
              </w:rPr>
            </w:pPr>
            <w:r w:rsidRPr="005D218D">
              <w:rPr>
                <w:rFonts w:asciiTheme="minorHAnsi" w:hAnsiTheme="minorHAnsi" w:cstheme="minorHAnsi"/>
                <w:sz w:val="18"/>
                <w:szCs w:val="18"/>
              </w:rPr>
              <w:t>6,57</w:t>
            </w: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985,50</w:t>
            </w:r>
          </w:p>
        </w:tc>
      </w:tr>
      <w:tr w:rsidR="00FF3971" w:rsidRPr="005D218D" w:rsidTr="005D218D">
        <w:tc>
          <w:tcPr>
            <w:tcW w:w="534" w:type="dxa"/>
          </w:tcPr>
          <w:p w:rsidR="00FF3971" w:rsidRPr="005D218D" w:rsidRDefault="00FF3971" w:rsidP="00C55221">
            <w:pPr>
              <w:pStyle w:val="SemEspaamento"/>
              <w:jc w:val="both"/>
              <w:rPr>
                <w:rFonts w:asciiTheme="minorHAnsi" w:eastAsia="Arial Unicode MS" w:hAnsiTheme="minorHAnsi" w:cstheme="minorHAnsi"/>
                <w:sz w:val="18"/>
                <w:szCs w:val="18"/>
              </w:rPr>
            </w:pP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p>
        </w:tc>
        <w:tc>
          <w:tcPr>
            <w:tcW w:w="567" w:type="dxa"/>
          </w:tcPr>
          <w:p w:rsidR="00FF3971" w:rsidRPr="005D218D" w:rsidRDefault="00FF3971" w:rsidP="00C55221">
            <w:pPr>
              <w:pStyle w:val="SemEspaamento"/>
              <w:jc w:val="both"/>
              <w:rPr>
                <w:rFonts w:asciiTheme="minorHAnsi" w:eastAsiaTheme="minorHAnsi" w:hAnsiTheme="minorHAnsi" w:cstheme="minorHAnsi"/>
                <w:sz w:val="18"/>
                <w:szCs w:val="18"/>
              </w:rPr>
            </w:pPr>
          </w:p>
        </w:tc>
        <w:tc>
          <w:tcPr>
            <w:tcW w:w="4961" w:type="dxa"/>
          </w:tcPr>
          <w:p w:rsidR="00FF3971" w:rsidRPr="005D218D" w:rsidRDefault="00FF3971" w:rsidP="00C55221">
            <w:pPr>
              <w:pStyle w:val="SemEspaamento"/>
              <w:jc w:val="both"/>
              <w:rPr>
                <w:rFonts w:asciiTheme="minorHAnsi" w:eastAsiaTheme="minorHAnsi" w:hAnsiTheme="minorHAnsi" w:cstheme="minorHAnsi"/>
                <w:sz w:val="18"/>
                <w:szCs w:val="18"/>
              </w:rPr>
            </w:pPr>
            <w:r w:rsidRPr="005D218D">
              <w:rPr>
                <w:rFonts w:asciiTheme="minorHAnsi" w:eastAsiaTheme="minorHAnsi" w:hAnsiTheme="minorHAnsi" w:cstheme="minorHAnsi"/>
                <w:sz w:val="18"/>
                <w:szCs w:val="18"/>
              </w:rPr>
              <w:t xml:space="preserve">Total </w:t>
            </w:r>
          </w:p>
        </w:tc>
        <w:tc>
          <w:tcPr>
            <w:tcW w:w="850" w:type="dxa"/>
          </w:tcPr>
          <w:p w:rsidR="00FF3971" w:rsidRPr="005D218D" w:rsidRDefault="00FF3971" w:rsidP="00C55221">
            <w:pPr>
              <w:pStyle w:val="SemEspaamento"/>
              <w:jc w:val="center"/>
              <w:rPr>
                <w:rFonts w:asciiTheme="minorHAnsi" w:hAnsiTheme="minorHAnsi" w:cstheme="minorHAnsi"/>
                <w:sz w:val="18"/>
                <w:szCs w:val="18"/>
              </w:rPr>
            </w:pPr>
          </w:p>
        </w:tc>
        <w:tc>
          <w:tcPr>
            <w:tcW w:w="851" w:type="dxa"/>
          </w:tcPr>
          <w:p w:rsidR="00FF3971" w:rsidRPr="005D218D" w:rsidRDefault="00FF3971" w:rsidP="00C55221">
            <w:pPr>
              <w:pStyle w:val="SemEspaamento"/>
              <w:jc w:val="right"/>
              <w:rPr>
                <w:rFonts w:asciiTheme="minorHAnsi" w:hAnsiTheme="minorHAnsi" w:cstheme="minorHAnsi"/>
                <w:sz w:val="18"/>
                <w:szCs w:val="18"/>
              </w:rPr>
            </w:pPr>
          </w:p>
        </w:tc>
        <w:tc>
          <w:tcPr>
            <w:tcW w:w="958" w:type="dxa"/>
            <w:vAlign w:val="bottom"/>
          </w:tcPr>
          <w:p w:rsidR="00FF3971" w:rsidRPr="005D218D" w:rsidRDefault="00FF3971">
            <w:pPr>
              <w:jc w:val="right"/>
              <w:rPr>
                <w:rFonts w:cstheme="minorHAnsi"/>
                <w:sz w:val="18"/>
                <w:szCs w:val="18"/>
              </w:rPr>
            </w:pPr>
            <w:r w:rsidRPr="005D218D">
              <w:rPr>
                <w:rFonts w:cstheme="minorHAnsi"/>
                <w:sz w:val="18"/>
                <w:szCs w:val="18"/>
              </w:rPr>
              <w:t>13121,47</w:t>
            </w:r>
          </w:p>
        </w:tc>
      </w:tr>
    </w:tbl>
    <w:p w:rsidR="00B918BF" w:rsidRPr="005D218D" w:rsidRDefault="005D218D" w:rsidP="00B918BF">
      <w:pPr>
        <w:pStyle w:val="SemEspaamento"/>
        <w:jc w:val="both"/>
        <w:rPr>
          <w:sz w:val="20"/>
          <w:szCs w:val="20"/>
        </w:rPr>
      </w:pPr>
      <w:r>
        <w:rPr>
          <w:sz w:val="20"/>
          <w:szCs w:val="20"/>
        </w:rPr>
        <w:lastRenderedPageBreak/>
        <w:tab/>
      </w:r>
      <w:r w:rsidR="00B918BF" w:rsidRPr="005D218D">
        <w:rPr>
          <w:sz w:val="20"/>
          <w:szCs w:val="20"/>
        </w:rPr>
        <w:t xml:space="preserve">Os valores acima </w:t>
      </w:r>
      <w:r w:rsidR="00B918BF" w:rsidRPr="005D218D">
        <w:rPr>
          <w:bCs/>
          <w:sz w:val="20"/>
          <w:szCs w:val="20"/>
        </w:rPr>
        <w:t>poderão</w:t>
      </w:r>
      <w:r w:rsidR="00B918BF" w:rsidRPr="005D218D">
        <w:rPr>
          <w:sz w:val="20"/>
          <w:szCs w:val="20"/>
        </w:rPr>
        <w:t xml:space="preserve"> eventualmente sofrer revisão (aumento ou decréscimos) nas seguintes hipóteses: </w:t>
      </w:r>
    </w:p>
    <w:p w:rsidR="00B918BF" w:rsidRPr="005D218D" w:rsidRDefault="00B918BF" w:rsidP="00B918BF">
      <w:pPr>
        <w:pStyle w:val="SemEspaamento"/>
        <w:jc w:val="both"/>
        <w:rPr>
          <w:sz w:val="20"/>
          <w:szCs w:val="20"/>
        </w:rPr>
      </w:pPr>
      <w:r w:rsidRPr="005D218D">
        <w:rPr>
          <w:b/>
          <w:sz w:val="20"/>
          <w:szCs w:val="20"/>
        </w:rPr>
        <w:t>a)</w:t>
      </w:r>
      <w:r w:rsidRPr="005D218D">
        <w:rPr>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B918BF" w:rsidRPr="005D218D" w:rsidRDefault="00B918BF" w:rsidP="00B918BF">
      <w:pPr>
        <w:pStyle w:val="SemEspaamento"/>
        <w:jc w:val="both"/>
        <w:rPr>
          <w:sz w:val="20"/>
          <w:szCs w:val="20"/>
        </w:rPr>
      </w:pPr>
      <w:r w:rsidRPr="005D218D">
        <w:rPr>
          <w:b/>
          <w:sz w:val="20"/>
          <w:szCs w:val="20"/>
        </w:rPr>
        <w:t>b)</w:t>
      </w:r>
      <w:r w:rsidRPr="005D218D">
        <w:rPr>
          <w:sz w:val="20"/>
          <w:szCs w:val="20"/>
        </w:rPr>
        <w:t xml:space="preserve"> para menos, na hipótese do valor contratado ficar muito superior ao valor do mercado, ou, ainda, quando ocorrer o fato do príncipe previsto no art. 65, § 5º, da Lei n. 8.666/93.</w:t>
      </w:r>
    </w:p>
    <w:p w:rsidR="00B918BF" w:rsidRPr="005D218D" w:rsidRDefault="00B918BF" w:rsidP="00B918BF">
      <w:pPr>
        <w:pStyle w:val="SemEspaamento"/>
        <w:jc w:val="both"/>
        <w:rPr>
          <w:sz w:val="20"/>
          <w:szCs w:val="20"/>
        </w:rPr>
      </w:pPr>
      <w:r w:rsidRPr="005D218D">
        <w:rPr>
          <w:sz w:val="20"/>
          <w:szCs w:val="20"/>
        </w:rPr>
        <w:t xml:space="preserve"> A empresa deverá apresentar documento oficial comprovando o reajuste, acompanhado de</w:t>
      </w:r>
      <w:r w:rsidRPr="005D218D">
        <w:rPr>
          <w:b/>
          <w:i/>
          <w:sz w:val="20"/>
          <w:szCs w:val="20"/>
        </w:rPr>
        <w:t xml:space="preserve"> requerimento.  </w:t>
      </w:r>
      <w:r w:rsidRPr="005D218D">
        <w:rPr>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5D218D">
        <w:rPr>
          <w:sz w:val="20"/>
          <w:szCs w:val="20"/>
        </w:rPr>
        <w:t>etc</w:t>
      </w:r>
      <w:proofErr w:type="spellEnd"/>
      <w:r w:rsidRPr="005D218D">
        <w:rPr>
          <w:sz w:val="20"/>
          <w:szCs w:val="20"/>
        </w:rPr>
        <w:t>). </w:t>
      </w:r>
    </w:p>
    <w:p w:rsidR="00B918BF" w:rsidRPr="005D218D" w:rsidRDefault="00B918BF" w:rsidP="00B918BF">
      <w:pPr>
        <w:pStyle w:val="SemEspaamento"/>
        <w:jc w:val="both"/>
        <w:rPr>
          <w:sz w:val="20"/>
          <w:szCs w:val="20"/>
        </w:rPr>
      </w:pPr>
    </w:p>
    <w:p w:rsidR="00B918BF" w:rsidRPr="005D218D" w:rsidRDefault="00B918BF" w:rsidP="00B918BF">
      <w:pPr>
        <w:autoSpaceDE w:val="0"/>
        <w:autoSpaceDN w:val="0"/>
        <w:adjustRightInd w:val="0"/>
        <w:jc w:val="both"/>
        <w:rPr>
          <w:rFonts w:cstheme="minorHAnsi"/>
          <w:b/>
          <w:sz w:val="20"/>
          <w:szCs w:val="20"/>
        </w:rPr>
      </w:pPr>
      <w:r w:rsidRPr="005D218D">
        <w:rPr>
          <w:rFonts w:cstheme="minorHAnsi"/>
          <w:b/>
          <w:sz w:val="20"/>
          <w:szCs w:val="20"/>
          <w:u w:val="single"/>
        </w:rPr>
        <w:t>CLÁUSULA TERCEIRA</w:t>
      </w:r>
      <w:r w:rsidRPr="005D218D">
        <w:rPr>
          <w:rFonts w:cstheme="minorHAnsi"/>
          <w:b/>
          <w:sz w:val="20"/>
          <w:szCs w:val="20"/>
        </w:rPr>
        <w:t xml:space="preserve"> – DA VIGÊNCIA </w:t>
      </w:r>
    </w:p>
    <w:p w:rsidR="00B918BF" w:rsidRPr="005D218D" w:rsidRDefault="005D218D" w:rsidP="00B918BF">
      <w:pPr>
        <w:pStyle w:val="NormalWeb"/>
        <w:jc w:val="both"/>
        <w:rPr>
          <w:rFonts w:asciiTheme="minorHAnsi" w:hAnsiTheme="minorHAnsi" w:cstheme="minorHAnsi"/>
          <w:sz w:val="20"/>
          <w:szCs w:val="20"/>
        </w:rPr>
      </w:pPr>
      <w:r>
        <w:rPr>
          <w:rFonts w:asciiTheme="minorHAnsi" w:hAnsiTheme="minorHAnsi" w:cstheme="minorHAnsi"/>
          <w:sz w:val="20"/>
          <w:szCs w:val="20"/>
        </w:rPr>
        <w:tab/>
      </w:r>
      <w:r w:rsidR="00B918BF" w:rsidRPr="005D218D">
        <w:rPr>
          <w:rFonts w:asciiTheme="minorHAnsi" w:hAnsiTheme="minorHAnsi" w:cstheme="minorHAnsi"/>
          <w:sz w:val="20"/>
          <w:szCs w:val="20"/>
        </w:rPr>
        <w:t xml:space="preserve">A presente ata terá início na data de </w:t>
      </w:r>
      <w:r w:rsidR="00B918BF" w:rsidRPr="005D218D">
        <w:rPr>
          <w:rFonts w:asciiTheme="minorHAnsi" w:hAnsiTheme="minorHAnsi" w:cstheme="minorHAnsi"/>
          <w:b/>
          <w:sz w:val="20"/>
          <w:szCs w:val="20"/>
        </w:rPr>
        <w:t>13/09/2019</w:t>
      </w:r>
      <w:r w:rsidR="00B918BF" w:rsidRPr="005D218D">
        <w:rPr>
          <w:rFonts w:asciiTheme="minorHAnsi" w:hAnsiTheme="minorHAnsi" w:cstheme="minorHAnsi"/>
          <w:sz w:val="20"/>
          <w:szCs w:val="20"/>
        </w:rPr>
        <w:t xml:space="preserve"> e vigorará até a data de </w:t>
      </w:r>
      <w:r w:rsidR="00B918BF" w:rsidRPr="005D218D">
        <w:rPr>
          <w:rFonts w:asciiTheme="minorHAnsi" w:hAnsiTheme="minorHAnsi" w:cstheme="minorHAnsi"/>
          <w:b/>
          <w:sz w:val="20"/>
          <w:szCs w:val="20"/>
        </w:rPr>
        <w:t>11/09/2020</w:t>
      </w:r>
      <w:r w:rsidR="00B918BF" w:rsidRPr="005D218D">
        <w:rPr>
          <w:rFonts w:asciiTheme="minorHAnsi" w:hAnsiTheme="minorHAnsi" w:cstheme="minorHAnsi"/>
          <w:sz w:val="20"/>
          <w:szCs w:val="20"/>
        </w:rPr>
        <w:t>, podendo ser prorrogado por igual período, ou até final do saldo estipulado, dependendo do interesse da Administração Pública Municipal. </w:t>
      </w:r>
    </w:p>
    <w:p w:rsidR="00B918BF" w:rsidRPr="005D218D" w:rsidRDefault="00B918BF" w:rsidP="00B918BF">
      <w:pPr>
        <w:pStyle w:val="NormalWeb"/>
        <w:rPr>
          <w:rFonts w:asciiTheme="minorHAnsi" w:hAnsiTheme="minorHAnsi" w:cstheme="minorHAnsi"/>
          <w:sz w:val="20"/>
          <w:szCs w:val="20"/>
        </w:rPr>
      </w:pPr>
      <w:r w:rsidRPr="005D218D">
        <w:rPr>
          <w:rFonts w:asciiTheme="minorHAnsi" w:hAnsiTheme="minorHAnsi" w:cstheme="minorHAnsi"/>
          <w:b/>
          <w:bCs/>
          <w:sz w:val="20"/>
          <w:szCs w:val="20"/>
          <w:u w:val="single"/>
        </w:rPr>
        <w:t>CLÁUSULA QUARTA</w:t>
      </w:r>
      <w:r w:rsidRPr="005D218D">
        <w:rPr>
          <w:rFonts w:asciiTheme="minorHAnsi" w:hAnsiTheme="minorHAnsi" w:cstheme="minorHAnsi"/>
          <w:b/>
          <w:bCs/>
          <w:sz w:val="20"/>
          <w:szCs w:val="20"/>
        </w:rPr>
        <w:t xml:space="preserve"> – DA FORMA DE PAGAMENTO</w:t>
      </w:r>
      <w:r w:rsidRPr="005D218D">
        <w:rPr>
          <w:rFonts w:asciiTheme="minorHAnsi" w:hAnsiTheme="minorHAnsi" w:cstheme="minorHAnsi"/>
          <w:sz w:val="20"/>
          <w:szCs w:val="20"/>
        </w:rPr>
        <w:t> </w:t>
      </w:r>
    </w:p>
    <w:p w:rsidR="00B918BF" w:rsidRPr="005D218D" w:rsidRDefault="005D218D" w:rsidP="00B918BF">
      <w:pPr>
        <w:pStyle w:val="SemEspaamento"/>
        <w:jc w:val="both"/>
        <w:rPr>
          <w:b/>
          <w:sz w:val="20"/>
          <w:szCs w:val="20"/>
        </w:rPr>
      </w:pPr>
      <w:r>
        <w:rPr>
          <w:sz w:val="20"/>
          <w:szCs w:val="20"/>
        </w:rPr>
        <w:tab/>
      </w:r>
      <w:r w:rsidR="00B918BF" w:rsidRPr="005D218D">
        <w:rPr>
          <w:sz w:val="20"/>
          <w:szCs w:val="20"/>
        </w:rPr>
        <w:t xml:space="preserve">O pagamento será efetuado por depósito em conta corrente até o 15º dia útil do mês subsequente, contados da data da entrega da Nota Fiscal, devendo salientar que </w:t>
      </w:r>
      <w:r w:rsidR="00B918BF" w:rsidRPr="005D218D">
        <w:rPr>
          <w:bCs/>
          <w:sz w:val="20"/>
          <w:szCs w:val="20"/>
        </w:rPr>
        <w:t>j</w:t>
      </w:r>
      <w:r w:rsidR="00B918BF" w:rsidRPr="005D218D">
        <w:rPr>
          <w:sz w:val="20"/>
          <w:szCs w:val="20"/>
        </w:rPr>
        <w:t>unto ao corpo da mesma, será necessário fazer constar, para fins de pagamento, o número da licitação, o número do Lote, Funcionário requisitante, informações relativas ao nome e número do banco, da agência e da conta corrente da CONTRATADA.</w:t>
      </w:r>
      <w:r>
        <w:rPr>
          <w:sz w:val="20"/>
          <w:szCs w:val="20"/>
        </w:rPr>
        <w:t xml:space="preserve"> </w:t>
      </w:r>
      <w:r w:rsidR="00B918BF" w:rsidRPr="005D218D">
        <w:rPr>
          <w:b/>
          <w:sz w:val="20"/>
          <w:szCs w:val="20"/>
        </w:rPr>
        <w:t xml:space="preserve">As Notas Fiscais </w:t>
      </w:r>
      <w:r w:rsidR="00B918BF" w:rsidRPr="005D218D">
        <w:rPr>
          <w:sz w:val="20"/>
          <w:szCs w:val="20"/>
        </w:rPr>
        <w:t xml:space="preserve">dos itens </w:t>
      </w:r>
      <w:r w:rsidR="00B97D13" w:rsidRPr="005D218D">
        <w:rPr>
          <w:sz w:val="20"/>
          <w:szCs w:val="20"/>
        </w:rPr>
        <w:t xml:space="preserve">07,08,31 e 43 </w:t>
      </w:r>
      <w:r w:rsidR="00B918BF" w:rsidRPr="005D218D">
        <w:rPr>
          <w:b/>
          <w:sz w:val="20"/>
          <w:szCs w:val="20"/>
        </w:rPr>
        <w:t xml:space="preserve">quando solicitados deverão ser emitidas em nome do </w:t>
      </w:r>
      <w:r w:rsidR="00B918BF" w:rsidRPr="005D218D">
        <w:rPr>
          <w:rFonts w:asciiTheme="minorHAnsi" w:hAnsiTheme="minorHAnsi" w:cstheme="minorHAnsi"/>
          <w:b/>
          <w:sz w:val="20"/>
          <w:szCs w:val="20"/>
        </w:rPr>
        <w:t>FUNDO MUNICIPAL DE ASSISTÊNCIA SOCIAL DE RIBEIRÃO DO PINHAL CNPJ: 17.382.189/0001-27- rua Antonio Rogério rosa 1097 – Complemento CRAS</w:t>
      </w:r>
      <w:r w:rsidR="00B918BF" w:rsidRPr="005D218D">
        <w:rPr>
          <w:b/>
          <w:sz w:val="20"/>
          <w:szCs w:val="20"/>
        </w:rPr>
        <w:t xml:space="preserve">. E as dos itens </w:t>
      </w:r>
      <w:r w:rsidR="00B97D13" w:rsidRPr="005D218D">
        <w:rPr>
          <w:rFonts w:ascii="Tahoma" w:hAnsi="Tahoma" w:cs="Tahoma"/>
          <w:sz w:val="20"/>
          <w:szCs w:val="20"/>
        </w:rPr>
        <w:t>07,08,</w:t>
      </w:r>
      <w:r w:rsidR="00B97D13" w:rsidRPr="005D218D">
        <w:rPr>
          <w:sz w:val="20"/>
          <w:szCs w:val="20"/>
        </w:rPr>
        <w:t xml:space="preserve"> 15,20,21,22,27,36,38 e 59 </w:t>
      </w:r>
      <w:r w:rsidR="00B918BF" w:rsidRPr="005D218D">
        <w:rPr>
          <w:b/>
          <w:sz w:val="20"/>
          <w:szCs w:val="20"/>
        </w:rPr>
        <w:t xml:space="preserve"> em nome do </w:t>
      </w:r>
      <w:r w:rsidR="00B918BF" w:rsidRPr="005D218D">
        <w:rPr>
          <w:rFonts w:asciiTheme="minorHAnsi" w:hAnsiTheme="minorHAnsi"/>
          <w:sz w:val="20"/>
          <w:szCs w:val="20"/>
        </w:rPr>
        <w:t xml:space="preserve">Município de Ribeirão do Pinhal – Estado do Paraná, CNPJ n.º 76.968.064/0001-42, Rua </w:t>
      </w:r>
      <w:r w:rsidR="00B918BF" w:rsidRPr="005D218D">
        <w:rPr>
          <w:rFonts w:asciiTheme="minorHAnsi" w:hAnsiTheme="minorHAnsi" w:cstheme="minorHAnsi"/>
          <w:sz w:val="20"/>
          <w:szCs w:val="20"/>
        </w:rPr>
        <w:t>Paraná n.º 983 – Centro.</w:t>
      </w:r>
    </w:p>
    <w:p w:rsidR="00B918BF" w:rsidRPr="005D218D" w:rsidRDefault="00B918BF" w:rsidP="00B918BF">
      <w:pPr>
        <w:pStyle w:val="NormalWeb"/>
        <w:rPr>
          <w:rFonts w:asciiTheme="minorHAnsi" w:hAnsiTheme="minorHAnsi" w:cstheme="minorHAnsi"/>
          <w:sz w:val="20"/>
          <w:szCs w:val="20"/>
        </w:rPr>
      </w:pPr>
      <w:r w:rsidRPr="005D218D">
        <w:rPr>
          <w:rFonts w:asciiTheme="minorHAnsi" w:hAnsiTheme="minorHAnsi" w:cstheme="minorHAnsi"/>
          <w:b/>
          <w:bCs/>
          <w:sz w:val="20"/>
          <w:szCs w:val="20"/>
          <w:u w:val="single"/>
        </w:rPr>
        <w:t>CLÁUSULA QUINTA</w:t>
      </w:r>
      <w:r w:rsidRPr="005D218D">
        <w:rPr>
          <w:rFonts w:asciiTheme="minorHAnsi" w:hAnsiTheme="minorHAnsi" w:cstheme="minorHAnsi"/>
          <w:b/>
          <w:bCs/>
          <w:sz w:val="20"/>
          <w:szCs w:val="20"/>
        </w:rPr>
        <w:t xml:space="preserve"> – DAS OBRIGAÇÕES DO CONTRATANTE</w:t>
      </w:r>
      <w:r w:rsidRPr="005D218D">
        <w:rPr>
          <w:rFonts w:asciiTheme="minorHAnsi" w:hAnsiTheme="minorHAnsi" w:cstheme="minorHAnsi"/>
          <w:sz w:val="20"/>
          <w:szCs w:val="20"/>
        </w:rPr>
        <w:t> </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 xml:space="preserve">a) Para garantir o fiel cumprimento do presente contrato, o CONTRATANTE se compromete a solicitar previamente à </w:t>
      </w:r>
      <w:r w:rsidRPr="005D218D">
        <w:rPr>
          <w:rFonts w:asciiTheme="minorHAnsi" w:hAnsiTheme="minorHAnsi" w:cstheme="minorHAnsi"/>
          <w:bCs/>
          <w:sz w:val="20"/>
          <w:szCs w:val="20"/>
        </w:rPr>
        <w:t>CONTRATADA</w:t>
      </w:r>
      <w:r w:rsidRPr="005D218D">
        <w:rPr>
          <w:rFonts w:asciiTheme="minorHAnsi" w:hAnsiTheme="minorHAnsi" w:cstheme="minorHAnsi"/>
          <w:sz w:val="20"/>
          <w:szCs w:val="20"/>
        </w:rPr>
        <w:t>, através de documento requisitório próprio, o fornecimento dos produtos; bem como efetuar o pagamento na forma prevista na cláusula quarta. </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b) Fiscalizar e controlar a entrega, comunicando a CONTRATADA, qualquer irregularidade constatada no produto entregue;</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c) Efetuar o (s) pagamento (s) segundo os prazos e condições estabelecidas neste Contrato;</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d) Efetuar o pagamento em observância à forma tratada na cláusula quarta;</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e) Conferir e atestar as notas fiscais (faturas) encaminhando-as, para pagamento;</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f) Notificar ao representante da empresa a ocorrência de eventuais imperfeições relacionadas ao objeto deste contrato.</w:t>
      </w:r>
    </w:p>
    <w:p w:rsidR="00B918BF" w:rsidRPr="005D218D" w:rsidRDefault="00B918BF" w:rsidP="00B918BF">
      <w:pPr>
        <w:pStyle w:val="NormalWeb"/>
        <w:jc w:val="both"/>
        <w:rPr>
          <w:rFonts w:asciiTheme="minorHAnsi" w:hAnsiTheme="minorHAnsi" w:cstheme="minorHAnsi"/>
          <w:sz w:val="20"/>
          <w:szCs w:val="20"/>
        </w:rPr>
      </w:pPr>
      <w:r w:rsidRPr="005D218D">
        <w:rPr>
          <w:rFonts w:asciiTheme="minorHAnsi" w:hAnsiTheme="minorHAnsi" w:cstheme="minorHAnsi"/>
          <w:b/>
          <w:bCs/>
          <w:sz w:val="20"/>
          <w:szCs w:val="20"/>
          <w:u w:val="single"/>
        </w:rPr>
        <w:t>CLÁUSULA SEXTA</w:t>
      </w:r>
      <w:r w:rsidRPr="005D218D">
        <w:rPr>
          <w:rFonts w:asciiTheme="minorHAnsi" w:hAnsiTheme="minorHAnsi" w:cstheme="minorHAnsi"/>
          <w:b/>
          <w:bCs/>
          <w:sz w:val="20"/>
          <w:szCs w:val="20"/>
        </w:rPr>
        <w:t xml:space="preserve"> – DAS OBRIGAÇÕES DA CONTRATADA</w:t>
      </w:r>
      <w:r w:rsidRPr="005D218D">
        <w:rPr>
          <w:rFonts w:asciiTheme="minorHAnsi" w:hAnsiTheme="minorHAnsi" w:cstheme="minorHAnsi"/>
          <w:sz w:val="20"/>
          <w:szCs w:val="20"/>
        </w:rPr>
        <w:t> </w:t>
      </w:r>
    </w:p>
    <w:p w:rsidR="00B918BF" w:rsidRPr="005D218D" w:rsidRDefault="005D218D" w:rsidP="005D218D">
      <w:pPr>
        <w:pStyle w:val="SemEspaamento"/>
        <w:rPr>
          <w:sz w:val="20"/>
          <w:szCs w:val="20"/>
        </w:rPr>
      </w:pPr>
      <w:r w:rsidRPr="005D218D">
        <w:rPr>
          <w:sz w:val="20"/>
          <w:szCs w:val="20"/>
        </w:rPr>
        <w:tab/>
      </w:r>
      <w:r w:rsidR="00B918BF" w:rsidRPr="005D218D">
        <w:rPr>
          <w:sz w:val="20"/>
          <w:szCs w:val="20"/>
        </w:rPr>
        <w:t xml:space="preserve">Para garantir o fiel cumprimento do presente contrato, </w:t>
      </w:r>
      <w:r w:rsidR="00B918BF" w:rsidRPr="005D218D">
        <w:rPr>
          <w:bCs/>
          <w:sz w:val="20"/>
          <w:szCs w:val="20"/>
        </w:rPr>
        <w:t>a</w:t>
      </w:r>
      <w:r w:rsidR="00B918BF" w:rsidRPr="005D218D">
        <w:rPr>
          <w:sz w:val="20"/>
          <w:szCs w:val="20"/>
        </w:rPr>
        <w:t xml:space="preserve"> </w:t>
      </w:r>
      <w:r w:rsidR="00B918BF" w:rsidRPr="005D218D">
        <w:rPr>
          <w:b/>
          <w:bCs/>
          <w:sz w:val="20"/>
          <w:szCs w:val="20"/>
        </w:rPr>
        <w:t>CONTRATADA</w:t>
      </w:r>
      <w:r w:rsidR="00B918BF" w:rsidRPr="005D218D">
        <w:rPr>
          <w:sz w:val="20"/>
          <w:szCs w:val="20"/>
        </w:rPr>
        <w:t xml:space="preserve"> </w:t>
      </w:r>
      <w:r w:rsidR="00B918BF" w:rsidRPr="005D218D">
        <w:rPr>
          <w:bCs/>
          <w:sz w:val="20"/>
          <w:szCs w:val="20"/>
        </w:rPr>
        <w:t>se</w:t>
      </w:r>
      <w:r w:rsidR="00B918BF" w:rsidRPr="005D218D">
        <w:rPr>
          <w:sz w:val="20"/>
          <w:szCs w:val="20"/>
        </w:rPr>
        <w:t xml:space="preserve"> compromete a: </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bCs/>
          <w:sz w:val="20"/>
          <w:szCs w:val="20"/>
        </w:rPr>
        <w:t xml:space="preserve">a) Executar os fornecimentos dos produtos </w:t>
      </w:r>
      <w:r w:rsidRPr="005D218D">
        <w:rPr>
          <w:rFonts w:asciiTheme="minorHAnsi" w:hAnsiTheme="minorHAnsi" w:cstheme="minorHAnsi"/>
          <w:sz w:val="20"/>
          <w:szCs w:val="20"/>
        </w:rPr>
        <w:t xml:space="preserve">ora contratados de acordo com a solicitação do CONTRATANTE e proposta apresentada somente na quantidade solicitada e quando necessária </w:t>
      </w:r>
      <w:r w:rsidRPr="005D218D">
        <w:rPr>
          <w:rFonts w:asciiTheme="minorHAnsi" w:hAnsiTheme="minorHAnsi" w:cstheme="minorHAnsi"/>
          <w:bCs/>
          <w:sz w:val="20"/>
          <w:szCs w:val="20"/>
        </w:rPr>
        <w:t>até o final do prazo contratual.</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bCs/>
          <w:sz w:val="20"/>
          <w:szCs w:val="20"/>
        </w:rPr>
        <w:t>b)  Fornecer os produtos sem qualquer outro custo.</w:t>
      </w:r>
      <w:r w:rsidRPr="005D218D">
        <w:rPr>
          <w:rFonts w:asciiTheme="minorHAnsi" w:hAnsiTheme="minorHAnsi" w:cstheme="minorHAnsi"/>
          <w:sz w:val="20"/>
          <w:szCs w:val="20"/>
        </w:rPr>
        <w:t xml:space="preserve"> </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bCs/>
          <w:sz w:val="20"/>
          <w:szCs w:val="20"/>
        </w:rPr>
        <w:t>c) Zelar e garantir a qualidade</w:t>
      </w:r>
      <w:r w:rsidRPr="005D218D">
        <w:rPr>
          <w:rFonts w:asciiTheme="minorHAnsi" w:hAnsiTheme="minorHAnsi" w:cstheme="minorHAnsi"/>
          <w:sz w:val="20"/>
          <w:szCs w:val="20"/>
        </w:rPr>
        <w:t xml:space="preserve"> dos produtos entregues;</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bCs/>
          <w:sz w:val="20"/>
          <w:szCs w:val="20"/>
        </w:rPr>
        <w:t>d) Responsabilizar-se pelos eventuais danos</w:t>
      </w:r>
      <w:r w:rsidRPr="005D218D">
        <w:rPr>
          <w:rFonts w:asciiTheme="minorHAnsi" w:hAnsiTheme="minorHAnsi" w:cstheme="minorHAnsi"/>
          <w:sz w:val="20"/>
          <w:szCs w:val="20"/>
        </w:rPr>
        <w:t xml:space="preserve"> e prejuízos que a qualquer título vier a causar ao CONTRATANTE, principalmente em decorrência da má qualidade dos produtos entregues; </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bCs/>
          <w:sz w:val="20"/>
          <w:szCs w:val="20"/>
        </w:rPr>
        <w:lastRenderedPageBreak/>
        <w:t>e) Manter em dia as obrigações</w:t>
      </w:r>
      <w:r w:rsidRPr="005D218D">
        <w:rPr>
          <w:rFonts w:asciiTheme="minorHAnsi" w:hAnsiTheme="minorHAnsi" w:cstheme="minorHAnsi"/>
          <w:sz w:val="20"/>
          <w:szCs w:val="20"/>
        </w:rPr>
        <w:t xml:space="preserve"> concernentes à seguridade social e contribuição ao FGTS, durante toda a vigência deste contrato, sendo as mesmas peças fundamentais para o recebimento das Notas Fiscais / Faturas;</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f)   Substituir imediatamente os produtos que se apresentarem fora das especificações técnicas;</w:t>
      </w:r>
    </w:p>
    <w:p w:rsidR="00B918BF" w:rsidRPr="005D218D" w:rsidRDefault="005D218D" w:rsidP="00B918BF">
      <w:pPr>
        <w:pStyle w:val="SemEspaamento"/>
        <w:jc w:val="both"/>
        <w:rPr>
          <w:sz w:val="20"/>
          <w:szCs w:val="20"/>
        </w:rPr>
      </w:pPr>
      <w:r>
        <w:rPr>
          <w:bCs/>
          <w:sz w:val="20"/>
          <w:szCs w:val="20"/>
        </w:rPr>
        <w:tab/>
      </w:r>
      <w:r w:rsidR="00B918BF" w:rsidRPr="005D218D">
        <w:rPr>
          <w:bCs/>
          <w:sz w:val="20"/>
          <w:szCs w:val="20"/>
        </w:rPr>
        <w:t>A recusa no fornecimento dos produtos, sem motivo justificado e aceito pela Administração,</w:t>
      </w:r>
      <w:r w:rsidR="00B918BF" w:rsidRPr="005D218D">
        <w:rPr>
          <w:sz w:val="20"/>
          <w:szCs w:val="20"/>
        </w:rPr>
        <w:t xml:space="preserve"> </w:t>
      </w:r>
      <w:r w:rsidR="00B918BF" w:rsidRPr="005D218D">
        <w:rPr>
          <w:bCs/>
          <w:sz w:val="20"/>
          <w:szCs w:val="20"/>
        </w:rPr>
        <w:t>constitui-se em falta grave</w:t>
      </w:r>
      <w:r w:rsidR="00B918BF" w:rsidRPr="005D218D">
        <w:rPr>
          <w:sz w:val="20"/>
          <w:szCs w:val="20"/>
        </w:rPr>
        <w:t xml:space="preserve">, sujeitando a </w:t>
      </w:r>
      <w:r w:rsidR="00B918BF" w:rsidRPr="005D218D">
        <w:rPr>
          <w:b/>
          <w:sz w:val="20"/>
          <w:szCs w:val="20"/>
        </w:rPr>
        <w:t>CONTRATADA,</w:t>
      </w:r>
      <w:r w:rsidR="00B918BF" w:rsidRPr="005D218D">
        <w:rPr>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918BF" w:rsidRPr="005D218D" w:rsidRDefault="00B918BF" w:rsidP="00B918BF">
      <w:pPr>
        <w:pStyle w:val="SemEspaamento"/>
        <w:jc w:val="both"/>
        <w:rPr>
          <w:sz w:val="20"/>
          <w:szCs w:val="20"/>
        </w:rPr>
      </w:pPr>
      <w:r w:rsidRPr="005D218D">
        <w:rPr>
          <w:sz w:val="20"/>
          <w:szCs w:val="20"/>
        </w:rPr>
        <w:t>a) </w:t>
      </w:r>
      <w:r w:rsidRPr="005D218D">
        <w:rPr>
          <w:bCs/>
          <w:sz w:val="20"/>
          <w:szCs w:val="20"/>
        </w:rPr>
        <w:t>multa de 25 % sobre o valor total</w:t>
      </w:r>
      <w:r w:rsidRPr="005D218D">
        <w:rPr>
          <w:sz w:val="20"/>
          <w:szCs w:val="20"/>
        </w:rPr>
        <w:t xml:space="preserve"> </w:t>
      </w:r>
      <w:r w:rsidRPr="005D218D">
        <w:rPr>
          <w:bCs/>
          <w:sz w:val="20"/>
          <w:szCs w:val="20"/>
        </w:rPr>
        <w:t>do contrato</w:t>
      </w:r>
      <w:r w:rsidRPr="005D218D">
        <w:rPr>
          <w:b/>
          <w:bCs/>
          <w:sz w:val="20"/>
          <w:szCs w:val="20"/>
        </w:rPr>
        <w:t xml:space="preserve"> </w:t>
      </w:r>
      <w:r w:rsidRPr="005D218D">
        <w:rPr>
          <w:sz w:val="20"/>
          <w:szCs w:val="20"/>
        </w:rPr>
        <w:t>que, em caso de não pagamento, será encaminhada para a dívida ativa do Município, visando a sua execução;</w:t>
      </w:r>
    </w:p>
    <w:p w:rsidR="00B918BF" w:rsidRPr="005D218D" w:rsidRDefault="00B918BF" w:rsidP="00B918BF">
      <w:pPr>
        <w:pStyle w:val="SemEspaamento"/>
        <w:jc w:val="both"/>
        <w:rPr>
          <w:sz w:val="20"/>
          <w:szCs w:val="20"/>
        </w:rPr>
      </w:pPr>
      <w:r w:rsidRPr="005D218D">
        <w:rPr>
          <w:sz w:val="20"/>
          <w:szCs w:val="20"/>
        </w:rPr>
        <w:t>b)  Emissão e Publicação de Declaração de Inidoneidade em veículo de imprensa regional, estadual e nacional.</w:t>
      </w:r>
    </w:p>
    <w:p w:rsidR="00B918BF" w:rsidRPr="005D218D" w:rsidRDefault="00B918BF" w:rsidP="00B918BF">
      <w:pPr>
        <w:pStyle w:val="NormalWeb"/>
        <w:spacing w:before="0" w:beforeAutospacing="0" w:after="0" w:afterAutospacing="0"/>
        <w:jc w:val="both"/>
        <w:rPr>
          <w:rFonts w:asciiTheme="minorHAnsi" w:hAnsiTheme="minorHAnsi" w:cstheme="minorHAnsi"/>
          <w:b/>
          <w:bCs/>
          <w:sz w:val="20"/>
          <w:szCs w:val="20"/>
          <w:u w:val="single"/>
        </w:rPr>
      </w:pPr>
    </w:p>
    <w:p w:rsidR="00B918BF" w:rsidRPr="005D218D" w:rsidRDefault="00B918BF" w:rsidP="00B918BF">
      <w:pPr>
        <w:pStyle w:val="NormalWeb"/>
        <w:spacing w:before="0" w:beforeAutospacing="0" w:after="0" w:afterAutospacing="0"/>
        <w:jc w:val="both"/>
        <w:rPr>
          <w:rStyle w:val="Forte"/>
          <w:rFonts w:asciiTheme="minorHAnsi" w:hAnsiTheme="minorHAnsi" w:cstheme="minorHAnsi"/>
          <w:sz w:val="20"/>
          <w:szCs w:val="20"/>
          <w:u w:val="single"/>
        </w:rPr>
      </w:pPr>
      <w:r w:rsidRPr="005D218D">
        <w:rPr>
          <w:rFonts w:asciiTheme="minorHAnsi" w:hAnsiTheme="minorHAnsi" w:cstheme="minorHAnsi"/>
          <w:b/>
          <w:bCs/>
          <w:sz w:val="20"/>
          <w:szCs w:val="20"/>
          <w:u w:val="single"/>
        </w:rPr>
        <w:t>CLÁUSULA SÉTIMA</w:t>
      </w:r>
      <w:r w:rsidRPr="005D218D">
        <w:rPr>
          <w:rFonts w:asciiTheme="minorHAnsi" w:hAnsiTheme="minorHAnsi" w:cstheme="minorHAnsi"/>
          <w:b/>
          <w:bCs/>
          <w:sz w:val="20"/>
          <w:szCs w:val="20"/>
        </w:rPr>
        <w:t xml:space="preserve"> – </w:t>
      </w:r>
      <w:r w:rsidRPr="005D218D">
        <w:rPr>
          <w:rStyle w:val="Forte"/>
          <w:rFonts w:asciiTheme="minorHAnsi" w:hAnsiTheme="minorHAnsi" w:cstheme="minorHAnsi"/>
          <w:sz w:val="20"/>
          <w:szCs w:val="20"/>
          <w:u w:val="single"/>
        </w:rPr>
        <w:t>DA FRAUDE E DA CORRUPÇÃO</w:t>
      </w:r>
    </w:p>
    <w:p w:rsidR="00B918BF" w:rsidRPr="005D218D" w:rsidRDefault="00B918BF" w:rsidP="00B918BF">
      <w:pPr>
        <w:pStyle w:val="NormalWeb"/>
        <w:spacing w:before="0" w:beforeAutospacing="0" w:after="0" w:afterAutospacing="0"/>
        <w:jc w:val="both"/>
        <w:rPr>
          <w:rFonts w:asciiTheme="minorHAnsi" w:hAnsiTheme="minorHAnsi" w:cstheme="minorHAnsi"/>
          <w:sz w:val="20"/>
          <w:szCs w:val="20"/>
        </w:rPr>
      </w:pPr>
    </w:p>
    <w:p w:rsidR="00B918BF" w:rsidRPr="005D218D" w:rsidRDefault="00B918BF" w:rsidP="00B918BF">
      <w:pPr>
        <w:pStyle w:val="NormalWeb"/>
        <w:spacing w:before="0" w:beforeAutospacing="0" w:after="0" w:afterAutospacing="0"/>
        <w:jc w:val="both"/>
        <w:rPr>
          <w:rFonts w:asciiTheme="minorHAnsi" w:hAnsiTheme="minorHAnsi" w:cstheme="minorHAnsi"/>
          <w:sz w:val="20"/>
          <w:szCs w:val="20"/>
        </w:rPr>
      </w:pPr>
      <w:r w:rsidRPr="005D218D">
        <w:rPr>
          <w:rFonts w:asciiTheme="minorHAnsi" w:hAnsiTheme="minorHAnsi" w:cstheme="minorHAnsi"/>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Para os propósitos desta cláusula definem-se as seguintes práticas:</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a) “prática corrupta”: oferecer, dar, receber ou solicitar, direta ou indiretamente, qualquer vantagem com o objetivo de influenciar a ação de servidor público no processo de licitação ou na execução de contrato;</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b) “prática fraudulenta”: a falsificação ou omissão dos fatos, com o objetivo de influenciar o processo de licitação ou de execução de contrato;</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 xml:space="preserve">c) “prática </w:t>
      </w:r>
      <w:proofErr w:type="spellStart"/>
      <w:r w:rsidRPr="005D218D">
        <w:rPr>
          <w:rFonts w:asciiTheme="minorHAnsi" w:hAnsiTheme="minorHAnsi" w:cstheme="minorHAnsi"/>
          <w:sz w:val="20"/>
          <w:szCs w:val="20"/>
        </w:rPr>
        <w:t>colusiva</w:t>
      </w:r>
      <w:proofErr w:type="spellEnd"/>
      <w:r w:rsidRPr="005D218D">
        <w:rPr>
          <w:rFonts w:asciiTheme="minorHAnsi" w:hAnsiTheme="minorHAnsi" w:cstheme="minorHAnsi"/>
          <w:sz w:val="20"/>
          <w:szCs w:val="20"/>
        </w:rPr>
        <w:t>”: esquematizar ou estabelecer um acordo entre dois ou mais licitantes, com ou sem o conhecimento de representantes ou prepostos do órgão licitador, visando estabelecer preços em níveis artificiais e não competitivos;</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d) “prática coercitiva”: causar dano ou ameaçar causar dano, direta ou indiretamente, às pessoas ou sua propriedade, visando influenciar sua participação em um processo licitatório ou afetar a execução do contrato.</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918BF" w:rsidRPr="005D218D" w:rsidRDefault="00B918BF" w:rsidP="00B918BF">
      <w:pPr>
        <w:spacing w:after="0" w:line="285" w:lineRule="atLeast"/>
        <w:jc w:val="both"/>
        <w:rPr>
          <w:rFonts w:cstheme="minorHAnsi"/>
          <w:sz w:val="20"/>
          <w:szCs w:val="20"/>
        </w:rPr>
      </w:pPr>
      <w:r w:rsidRPr="005D218D">
        <w:rPr>
          <w:rFonts w:cstheme="minorHAnsi"/>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D218D">
        <w:rPr>
          <w:rFonts w:cstheme="minorHAnsi"/>
          <w:sz w:val="20"/>
          <w:szCs w:val="20"/>
        </w:rPr>
        <w:t>colusivas</w:t>
      </w:r>
      <w:proofErr w:type="spellEnd"/>
      <w:r w:rsidRPr="005D218D">
        <w:rPr>
          <w:rFonts w:cstheme="minorHAnsi"/>
          <w:sz w:val="20"/>
          <w:szCs w:val="20"/>
        </w:rPr>
        <w:t>, coercitivas ou obstrutivas ao participar da licitação ou da execução um contrato financiado pelo organismo. </w:t>
      </w:r>
    </w:p>
    <w:p w:rsidR="00B918BF" w:rsidRPr="005D218D" w:rsidRDefault="00B918BF" w:rsidP="00B918BF">
      <w:pPr>
        <w:spacing w:after="0" w:line="285" w:lineRule="atLeast"/>
        <w:jc w:val="both"/>
        <w:rPr>
          <w:rFonts w:cstheme="minorHAnsi"/>
          <w:sz w:val="20"/>
          <w:szCs w:val="20"/>
        </w:rPr>
      </w:pPr>
      <w:r w:rsidRPr="005D218D">
        <w:rPr>
          <w:rFonts w:cstheme="minorHAnsi"/>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918BF" w:rsidRPr="005D218D" w:rsidRDefault="00B918BF" w:rsidP="00B918BF">
      <w:pPr>
        <w:pStyle w:val="NormalWeb"/>
        <w:rPr>
          <w:rFonts w:asciiTheme="minorHAnsi" w:hAnsiTheme="minorHAnsi" w:cstheme="minorHAnsi"/>
          <w:sz w:val="20"/>
          <w:szCs w:val="20"/>
        </w:rPr>
      </w:pPr>
      <w:r w:rsidRPr="005D218D">
        <w:rPr>
          <w:rFonts w:asciiTheme="minorHAnsi" w:hAnsiTheme="minorHAnsi" w:cstheme="minorHAnsi"/>
          <w:b/>
          <w:sz w:val="20"/>
          <w:szCs w:val="20"/>
          <w:u w:val="single"/>
        </w:rPr>
        <w:t xml:space="preserve">CLÁUSULA OITAVA - </w:t>
      </w:r>
      <w:r w:rsidRPr="005D218D">
        <w:rPr>
          <w:rFonts w:asciiTheme="minorHAnsi" w:hAnsiTheme="minorHAnsi" w:cstheme="minorHAnsi"/>
          <w:b/>
          <w:bCs/>
          <w:sz w:val="20"/>
          <w:szCs w:val="20"/>
        </w:rPr>
        <w:t>DA RENÚNCIA E DA RESCISÃO</w:t>
      </w:r>
      <w:r w:rsidRPr="005D218D">
        <w:rPr>
          <w:rFonts w:asciiTheme="minorHAnsi" w:hAnsiTheme="minorHAnsi" w:cstheme="minorHAnsi"/>
          <w:sz w:val="20"/>
          <w:szCs w:val="20"/>
        </w:rPr>
        <w:t> </w:t>
      </w:r>
    </w:p>
    <w:p w:rsidR="00B918BF" w:rsidRPr="005D218D" w:rsidRDefault="005D218D" w:rsidP="00B918BF">
      <w:pPr>
        <w:pStyle w:val="SemEspaamento"/>
        <w:jc w:val="both"/>
        <w:rPr>
          <w:sz w:val="20"/>
          <w:szCs w:val="20"/>
        </w:rPr>
      </w:pPr>
      <w:r>
        <w:rPr>
          <w:sz w:val="20"/>
          <w:szCs w:val="20"/>
        </w:rPr>
        <w:tab/>
      </w:r>
      <w:r w:rsidR="00B918BF" w:rsidRPr="005D218D">
        <w:rPr>
          <w:sz w:val="20"/>
          <w:szCs w:val="20"/>
        </w:rPr>
        <w:t xml:space="preserve">A Ata poderá ser rescindida: </w:t>
      </w:r>
    </w:p>
    <w:p w:rsidR="00B918BF" w:rsidRPr="005D218D" w:rsidRDefault="00B918BF" w:rsidP="00B918BF">
      <w:pPr>
        <w:pStyle w:val="SemEspaamento"/>
        <w:jc w:val="both"/>
        <w:rPr>
          <w:sz w:val="20"/>
          <w:szCs w:val="20"/>
        </w:rPr>
      </w:pPr>
      <w:r w:rsidRPr="005D218D">
        <w:rPr>
          <w:sz w:val="20"/>
          <w:szCs w:val="20"/>
        </w:rPr>
        <w:t xml:space="preserve">a) unilateralmente, pela Prefeitura, na forma do artigo 79, inciso I, c/c os artigos 77 e 78, incisos I a XII e XVII e parágrafo único, todos da Lei nº 8.666/93; </w:t>
      </w:r>
    </w:p>
    <w:p w:rsidR="00B918BF" w:rsidRPr="005D218D" w:rsidRDefault="00B918BF" w:rsidP="00B918BF">
      <w:pPr>
        <w:pStyle w:val="SemEspaamento"/>
        <w:jc w:val="both"/>
        <w:rPr>
          <w:sz w:val="20"/>
          <w:szCs w:val="20"/>
        </w:rPr>
      </w:pPr>
      <w:r w:rsidRPr="005D218D">
        <w:rPr>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B918BF" w:rsidRPr="005D218D" w:rsidRDefault="00B918BF" w:rsidP="00B918BF">
      <w:pPr>
        <w:pStyle w:val="SemEspaamento"/>
        <w:jc w:val="both"/>
        <w:rPr>
          <w:sz w:val="20"/>
          <w:szCs w:val="20"/>
        </w:rPr>
      </w:pPr>
      <w:r w:rsidRPr="005D218D">
        <w:rPr>
          <w:sz w:val="20"/>
          <w:szCs w:val="20"/>
        </w:rPr>
        <w:lastRenderedPageBreak/>
        <w:t xml:space="preserve">c) Em caso de rescisão sem culpa da empresa contratada a ela serão devidos os valores correspondentes aos serviços efetivamente prestados. </w:t>
      </w:r>
    </w:p>
    <w:p w:rsidR="00B918BF" w:rsidRPr="005D218D" w:rsidRDefault="00B918BF" w:rsidP="00B918BF">
      <w:pPr>
        <w:pStyle w:val="NormalWeb"/>
        <w:jc w:val="both"/>
        <w:rPr>
          <w:rFonts w:asciiTheme="minorHAnsi" w:hAnsiTheme="minorHAnsi" w:cstheme="minorHAnsi"/>
          <w:sz w:val="20"/>
          <w:szCs w:val="20"/>
          <w:u w:val="single"/>
        </w:rPr>
      </w:pPr>
      <w:r w:rsidRPr="005D218D">
        <w:rPr>
          <w:rFonts w:asciiTheme="minorHAnsi" w:hAnsiTheme="minorHAnsi" w:cstheme="minorHAnsi"/>
          <w:b/>
          <w:bCs/>
          <w:sz w:val="20"/>
          <w:szCs w:val="20"/>
          <w:u w:val="single"/>
        </w:rPr>
        <w:t>CLÁUSULA NONA – VEDAÇÕES</w:t>
      </w:r>
      <w:r w:rsidRPr="005D218D">
        <w:rPr>
          <w:rFonts w:asciiTheme="minorHAnsi" w:hAnsiTheme="minorHAnsi" w:cstheme="minorHAnsi"/>
          <w:sz w:val="20"/>
          <w:szCs w:val="20"/>
          <w:u w:val="single"/>
        </w:rPr>
        <w:t xml:space="preserve"> </w:t>
      </w:r>
    </w:p>
    <w:p w:rsidR="00B918BF" w:rsidRPr="005D218D" w:rsidRDefault="005D218D" w:rsidP="005D218D">
      <w:pPr>
        <w:pStyle w:val="SemEspaamento"/>
        <w:rPr>
          <w:sz w:val="20"/>
          <w:szCs w:val="20"/>
        </w:rPr>
      </w:pPr>
      <w:r w:rsidRPr="005D218D">
        <w:rPr>
          <w:b/>
          <w:i/>
          <w:sz w:val="20"/>
          <w:szCs w:val="20"/>
        </w:rPr>
        <w:tab/>
      </w:r>
      <w:r w:rsidR="00B918BF" w:rsidRPr="005D218D">
        <w:rPr>
          <w:b/>
          <w:i/>
          <w:sz w:val="20"/>
          <w:szCs w:val="20"/>
        </w:rPr>
        <w:t xml:space="preserve"> </w:t>
      </w:r>
      <w:r w:rsidR="00B918BF" w:rsidRPr="005D218D">
        <w:rPr>
          <w:sz w:val="20"/>
          <w:szCs w:val="20"/>
        </w:rPr>
        <w:t xml:space="preserve">É vedado à empresa contratada: </w:t>
      </w:r>
    </w:p>
    <w:p w:rsidR="00B918BF" w:rsidRPr="005D218D" w:rsidRDefault="00B918BF" w:rsidP="00B918BF">
      <w:pPr>
        <w:pStyle w:val="SemEspaamento"/>
        <w:jc w:val="both"/>
        <w:rPr>
          <w:sz w:val="20"/>
          <w:szCs w:val="20"/>
        </w:rPr>
      </w:pPr>
      <w:r w:rsidRPr="005D218D">
        <w:rPr>
          <w:sz w:val="20"/>
          <w:szCs w:val="20"/>
        </w:rPr>
        <w:t>a) transferir ou ceder a terceiros o objeto contratado, ainda que parcialmente, excetuando-se as hipóteses de fusão, cisão e incorporação da contratada, a critério exclusivo da Prefeitura.</w:t>
      </w:r>
    </w:p>
    <w:p w:rsidR="00B918BF" w:rsidRPr="005D218D" w:rsidRDefault="00B918BF" w:rsidP="00B918BF">
      <w:pPr>
        <w:pStyle w:val="SemEspaamento"/>
        <w:jc w:val="both"/>
        <w:rPr>
          <w:sz w:val="20"/>
          <w:szCs w:val="20"/>
        </w:rPr>
      </w:pPr>
      <w:r w:rsidRPr="005D218D">
        <w:rPr>
          <w:sz w:val="20"/>
          <w:szCs w:val="20"/>
        </w:rPr>
        <w:t>O presente contrato poderá ser renunciado, por acordo entre as partes, mediante notificação expressa, com antecedência mínima de 30(trinta) dias da data desejada para o encerramento, em conformidade com o art. 79, II da Lei 8666/93.</w:t>
      </w:r>
    </w:p>
    <w:p w:rsidR="00B918BF" w:rsidRPr="005D218D" w:rsidRDefault="00B918BF" w:rsidP="00B918BF">
      <w:pPr>
        <w:pStyle w:val="NormalWeb"/>
        <w:jc w:val="both"/>
        <w:rPr>
          <w:rFonts w:asciiTheme="minorHAnsi" w:hAnsiTheme="minorHAnsi" w:cstheme="minorHAnsi"/>
          <w:sz w:val="20"/>
          <w:szCs w:val="20"/>
        </w:rPr>
      </w:pPr>
      <w:r w:rsidRPr="005D218D">
        <w:rPr>
          <w:rFonts w:asciiTheme="minorHAnsi" w:hAnsiTheme="minorHAnsi" w:cstheme="minorHAnsi"/>
          <w:b/>
          <w:bCs/>
          <w:sz w:val="20"/>
          <w:szCs w:val="20"/>
          <w:u w:val="single"/>
        </w:rPr>
        <w:t xml:space="preserve">CLÁUSULA DÉCIMA - </w:t>
      </w:r>
      <w:r w:rsidRPr="005D218D">
        <w:rPr>
          <w:rFonts w:asciiTheme="minorHAnsi" w:hAnsiTheme="minorHAnsi" w:cstheme="minorHAnsi"/>
          <w:b/>
          <w:bCs/>
          <w:sz w:val="20"/>
          <w:szCs w:val="20"/>
        </w:rPr>
        <w:t>DA PUBLICAÇÃO</w:t>
      </w:r>
      <w:r w:rsidRPr="005D218D">
        <w:rPr>
          <w:rFonts w:asciiTheme="minorHAnsi" w:hAnsiTheme="minorHAnsi" w:cstheme="minorHAnsi"/>
          <w:sz w:val="20"/>
          <w:szCs w:val="20"/>
        </w:rPr>
        <w:t> </w:t>
      </w:r>
    </w:p>
    <w:p w:rsidR="00B918BF" w:rsidRPr="005D218D" w:rsidRDefault="005D218D" w:rsidP="00B918BF">
      <w:pPr>
        <w:pStyle w:val="NormalWeb"/>
        <w:jc w:val="both"/>
        <w:rPr>
          <w:rFonts w:asciiTheme="minorHAnsi" w:hAnsiTheme="minorHAnsi" w:cstheme="minorHAnsi"/>
          <w:sz w:val="20"/>
          <w:szCs w:val="20"/>
        </w:rPr>
      </w:pPr>
      <w:r>
        <w:rPr>
          <w:rFonts w:asciiTheme="minorHAnsi" w:hAnsiTheme="minorHAnsi" w:cstheme="minorHAnsi"/>
          <w:sz w:val="20"/>
          <w:szCs w:val="20"/>
        </w:rPr>
        <w:tab/>
      </w:r>
      <w:r w:rsidR="00B918BF" w:rsidRPr="005D218D">
        <w:rPr>
          <w:rFonts w:asciiTheme="minorHAnsi" w:hAnsiTheme="minorHAnsi" w:cstheme="minorHAnsi"/>
          <w:sz w:val="20"/>
          <w:szCs w:val="20"/>
        </w:rPr>
        <w:t xml:space="preserve">Para eficácia do presente instrumento, o </w:t>
      </w:r>
      <w:r w:rsidR="00B918BF" w:rsidRPr="005D218D">
        <w:rPr>
          <w:rFonts w:asciiTheme="minorHAnsi" w:hAnsiTheme="minorHAnsi" w:cstheme="minorHAnsi"/>
          <w:b/>
          <w:sz w:val="20"/>
          <w:szCs w:val="20"/>
        </w:rPr>
        <w:t>CONTRATANTE</w:t>
      </w:r>
      <w:r w:rsidR="00B918BF" w:rsidRPr="005D218D">
        <w:rPr>
          <w:rFonts w:asciiTheme="minorHAnsi" w:hAnsiTheme="minorHAnsi" w:cstheme="minorHAnsi"/>
          <w:sz w:val="20"/>
          <w:szCs w:val="20"/>
        </w:rPr>
        <w:t xml:space="preserve"> providenciará sua publicação em veículo de grande circulação, em forma de extrato, em conformidade com o disposto no art. 61, Parágrafo Único, da Lei 8666/93. </w:t>
      </w:r>
    </w:p>
    <w:p w:rsidR="00B918BF" w:rsidRPr="005D218D" w:rsidRDefault="00B918BF" w:rsidP="00B918BF">
      <w:pPr>
        <w:pStyle w:val="NormalWeb"/>
        <w:rPr>
          <w:rFonts w:asciiTheme="minorHAnsi" w:hAnsiTheme="minorHAnsi" w:cstheme="minorHAnsi"/>
          <w:sz w:val="20"/>
          <w:szCs w:val="20"/>
        </w:rPr>
      </w:pPr>
      <w:r w:rsidRPr="005D218D">
        <w:rPr>
          <w:rFonts w:asciiTheme="minorHAnsi" w:hAnsiTheme="minorHAnsi" w:cstheme="minorHAnsi"/>
          <w:b/>
          <w:bCs/>
          <w:sz w:val="20"/>
          <w:szCs w:val="20"/>
          <w:u w:val="single"/>
        </w:rPr>
        <w:t xml:space="preserve">CLÁUSULA DÉCIMA PRIMEIRA </w:t>
      </w:r>
      <w:r w:rsidRPr="005D218D">
        <w:rPr>
          <w:rFonts w:asciiTheme="minorHAnsi" w:hAnsiTheme="minorHAnsi" w:cstheme="minorHAnsi"/>
          <w:b/>
          <w:bCs/>
          <w:sz w:val="20"/>
          <w:szCs w:val="20"/>
        </w:rPr>
        <w:t xml:space="preserve">– DOS DOCUMENTOS INTEGRANTES </w:t>
      </w:r>
    </w:p>
    <w:p w:rsidR="00B918BF" w:rsidRPr="005D218D" w:rsidRDefault="005D218D" w:rsidP="00B918BF">
      <w:pPr>
        <w:spacing w:before="100" w:beforeAutospacing="1" w:after="100" w:afterAutospacing="1"/>
        <w:jc w:val="both"/>
        <w:rPr>
          <w:rFonts w:cstheme="minorHAnsi"/>
          <w:sz w:val="20"/>
          <w:szCs w:val="20"/>
        </w:rPr>
      </w:pPr>
      <w:r>
        <w:rPr>
          <w:rFonts w:cstheme="minorHAnsi"/>
          <w:sz w:val="20"/>
          <w:szCs w:val="20"/>
        </w:rPr>
        <w:tab/>
      </w:r>
      <w:r w:rsidR="00B918BF" w:rsidRPr="005D218D">
        <w:rPr>
          <w:rFonts w:cstheme="minorHAnsi"/>
          <w:sz w:val="20"/>
          <w:szCs w:val="20"/>
        </w:rPr>
        <w:t xml:space="preserve">Independentemente de transcrição, farão parte integrante deste instrumento de Ata Registro de Preços o Edital de Licitação - Modalidade Pregão Presencial nº 017/2019, e a proposta final e adjudicada da </w:t>
      </w:r>
      <w:r w:rsidR="00B918BF" w:rsidRPr="005D218D">
        <w:rPr>
          <w:rFonts w:cstheme="minorHAnsi"/>
          <w:b/>
          <w:bCs/>
          <w:sz w:val="20"/>
          <w:szCs w:val="20"/>
        </w:rPr>
        <w:t>CONTRATADA</w:t>
      </w:r>
      <w:r w:rsidR="00B918BF" w:rsidRPr="005D218D">
        <w:rPr>
          <w:rFonts w:cstheme="minorHAnsi"/>
          <w:sz w:val="20"/>
          <w:szCs w:val="20"/>
        </w:rPr>
        <w:t>.</w:t>
      </w:r>
    </w:p>
    <w:p w:rsidR="00B918BF" w:rsidRPr="005D218D" w:rsidRDefault="00B918BF" w:rsidP="00B918BF">
      <w:pPr>
        <w:pStyle w:val="NormalWeb"/>
        <w:rPr>
          <w:rFonts w:asciiTheme="minorHAnsi" w:hAnsiTheme="minorHAnsi" w:cstheme="minorHAnsi"/>
          <w:sz w:val="20"/>
          <w:szCs w:val="20"/>
        </w:rPr>
      </w:pPr>
      <w:r w:rsidRPr="005D218D">
        <w:rPr>
          <w:rFonts w:asciiTheme="minorHAnsi" w:hAnsiTheme="minorHAnsi" w:cstheme="minorHAnsi"/>
          <w:b/>
          <w:bCs/>
          <w:sz w:val="20"/>
          <w:szCs w:val="20"/>
          <w:u w:val="single"/>
        </w:rPr>
        <w:t>CLÁUSULA DÉCIMA SEGUNDA</w:t>
      </w:r>
      <w:r w:rsidRPr="005D218D">
        <w:rPr>
          <w:rFonts w:asciiTheme="minorHAnsi" w:hAnsiTheme="minorHAnsi" w:cstheme="minorHAnsi"/>
          <w:b/>
          <w:bCs/>
          <w:sz w:val="20"/>
          <w:szCs w:val="20"/>
        </w:rPr>
        <w:t xml:space="preserve"> – DAS DISPOSIÇÕES FINAIS</w:t>
      </w:r>
    </w:p>
    <w:p w:rsidR="00B918BF" w:rsidRPr="005D218D" w:rsidRDefault="005D218D" w:rsidP="00B918BF">
      <w:pPr>
        <w:pStyle w:val="NormalWeb"/>
        <w:jc w:val="both"/>
        <w:rPr>
          <w:rFonts w:asciiTheme="minorHAnsi" w:hAnsiTheme="minorHAnsi" w:cstheme="minorHAnsi"/>
          <w:sz w:val="20"/>
          <w:szCs w:val="20"/>
        </w:rPr>
      </w:pPr>
      <w:r>
        <w:rPr>
          <w:rFonts w:asciiTheme="minorHAnsi" w:hAnsiTheme="minorHAnsi" w:cstheme="minorHAnsi"/>
          <w:sz w:val="20"/>
          <w:szCs w:val="20"/>
        </w:rPr>
        <w:tab/>
      </w:r>
      <w:r w:rsidR="00B918BF" w:rsidRPr="005D218D">
        <w:rPr>
          <w:rFonts w:asciiTheme="minorHAnsi" w:hAnsiTheme="minorHAnsi" w:cstheme="minorHAnsi"/>
          <w:sz w:val="20"/>
          <w:szCs w:val="20"/>
        </w:rPr>
        <w:t xml:space="preserve">A </w:t>
      </w:r>
      <w:r w:rsidR="00B918BF" w:rsidRPr="005D218D">
        <w:rPr>
          <w:rFonts w:asciiTheme="minorHAnsi" w:hAnsiTheme="minorHAnsi" w:cstheme="minorHAnsi"/>
          <w:b/>
          <w:sz w:val="20"/>
          <w:szCs w:val="20"/>
        </w:rPr>
        <w:t>CONTRATADA</w:t>
      </w:r>
      <w:r w:rsidR="00B918BF" w:rsidRPr="005D218D">
        <w:rPr>
          <w:rFonts w:asciiTheme="minorHAnsi" w:hAnsiTheme="minorHAnsi" w:cstheme="minorHAnsi"/>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918BF" w:rsidRPr="005D218D" w:rsidRDefault="00B918BF" w:rsidP="00B918BF">
      <w:pPr>
        <w:pStyle w:val="NormalWeb"/>
        <w:rPr>
          <w:rFonts w:asciiTheme="minorHAnsi" w:hAnsiTheme="minorHAnsi" w:cstheme="minorHAnsi"/>
          <w:sz w:val="20"/>
          <w:szCs w:val="20"/>
        </w:rPr>
      </w:pPr>
      <w:r w:rsidRPr="005D218D">
        <w:rPr>
          <w:rFonts w:asciiTheme="minorHAnsi" w:hAnsiTheme="minorHAnsi" w:cstheme="minorHAnsi"/>
          <w:b/>
          <w:bCs/>
          <w:sz w:val="20"/>
          <w:szCs w:val="20"/>
          <w:u w:val="single"/>
        </w:rPr>
        <w:t>CLÁUSULA DÉCIMA QUARTA</w:t>
      </w:r>
      <w:r w:rsidRPr="005D218D">
        <w:rPr>
          <w:rFonts w:asciiTheme="minorHAnsi" w:hAnsiTheme="minorHAnsi" w:cstheme="minorHAnsi"/>
          <w:b/>
          <w:bCs/>
          <w:sz w:val="20"/>
          <w:szCs w:val="20"/>
        </w:rPr>
        <w:t xml:space="preserve"> – DO FORO</w:t>
      </w:r>
      <w:r w:rsidRPr="005D218D">
        <w:rPr>
          <w:rFonts w:asciiTheme="minorHAnsi" w:hAnsiTheme="minorHAnsi" w:cstheme="minorHAnsi"/>
          <w:sz w:val="20"/>
          <w:szCs w:val="20"/>
        </w:rPr>
        <w:t> </w:t>
      </w:r>
    </w:p>
    <w:p w:rsidR="00B918BF" w:rsidRPr="005D218D" w:rsidRDefault="005D218D" w:rsidP="00B918BF">
      <w:pPr>
        <w:pStyle w:val="SemEspaamento"/>
        <w:jc w:val="both"/>
        <w:rPr>
          <w:rFonts w:asciiTheme="minorHAnsi" w:hAnsiTheme="minorHAnsi" w:cstheme="minorHAnsi"/>
          <w:sz w:val="20"/>
          <w:szCs w:val="20"/>
        </w:rPr>
      </w:pPr>
      <w:r>
        <w:rPr>
          <w:rFonts w:asciiTheme="minorHAnsi" w:hAnsiTheme="minorHAnsi" w:cstheme="minorHAnsi"/>
          <w:sz w:val="20"/>
          <w:szCs w:val="20"/>
        </w:rPr>
        <w:tab/>
      </w:r>
      <w:r w:rsidR="00B918BF" w:rsidRPr="005D218D">
        <w:rPr>
          <w:rFonts w:asciiTheme="minorHAnsi" w:hAnsiTheme="minorHAnsi" w:cstheme="minorHAnsi"/>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00B918BF" w:rsidRPr="005D218D">
        <w:rPr>
          <w:rFonts w:asciiTheme="minorHAnsi" w:hAnsiTheme="minorHAnsi" w:cstheme="minorHAnsi"/>
          <w:b/>
          <w:bCs/>
          <w:sz w:val="20"/>
          <w:szCs w:val="20"/>
        </w:rPr>
        <w:t>CONTRATANTE</w:t>
      </w:r>
      <w:r w:rsidR="00B918BF" w:rsidRPr="005D218D">
        <w:rPr>
          <w:rFonts w:asciiTheme="minorHAnsi" w:hAnsiTheme="minorHAnsi" w:cstheme="minorHAnsi"/>
          <w:sz w:val="20"/>
          <w:szCs w:val="20"/>
        </w:rPr>
        <w:t>, na forma do art. 60 da Lei 8.666 de 21/06/1993. </w:t>
      </w:r>
    </w:p>
    <w:p w:rsidR="00B918BF" w:rsidRPr="005D218D" w:rsidRDefault="00B918BF" w:rsidP="00B918BF">
      <w:pPr>
        <w:pStyle w:val="NormalWeb"/>
        <w:jc w:val="both"/>
        <w:rPr>
          <w:rFonts w:asciiTheme="minorHAnsi" w:hAnsiTheme="minorHAnsi" w:cstheme="minorHAnsi"/>
          <w:sz w:val="20"/>
          <w:szCs w:val="20"/>
        </w:rPr>
      </w:pPr>
      <w:r w:rsidRPr="005D218D">
        <w:rPr>
          <w:rFonts w:asciiTheme="minorHAnsi" w:hAnsiTheme="minorHAnsi" w:cstheme="minorHAnsi"/>
          <w:sz w:val="20"/>
          <w:szCs w:val="20"/>
        </w:rPr>
        <w:t> Ribeirão do Pinhal, 13 de setembro de 2019.</w:t>
      </w:r>
    </w:p>
    <w:p w:rsidR="00B918BF" w:rsidRPr="005D218D" w:rsidRDefault="00B918BF" w:rsidP="00B918BF">
      <w:pPr>
        <w:pStyle w:val="NormalWeb"/>
        <w:jc w:val="both"/>
        <w:rPr>
          <w:rFonts w:asciiTheme="minorHAnsi" w:hAnsiTheme="minorHAnsi" w:cstheme="minorHAnsi"/>
          <w:sz w:val="20"/>
          <w:szCs w:val="20"/>
        </w:rPr>
      </w:pPr>
    </w:p>
    <w:p w:rsidR="00B918BF" w:rsidRPr="005D218D" w:rsidRDefault="00B918BF" w:rsidP="00B918BF">
      <w:pPr>
        <w:pStyle w:val="SemEspaamento"/>
        <w:rPr>
          <w:rFonts w:asciiTheme="minorHAnsi" w:hAnsiTheme="minorHAnsi" w:cstheme="minorHAnsi"/>
          <w:sz w:val="20"/>
          <w:szCs w:val="20"/>
        </w:rPr>
      </w:pPr>
      <w:r w:rsidRPr="005D218D">
        <w:rPr>
          <w:rFonts w:asciiTheme="minorHAnsi" w:hAnsiTheme="minorHAnsi" w:cstheme="minorHAnsi"/>
          <w:sz w:val="20"/>
          <w:szCs w:val="20"/>
        </w:rPr>
        <w:t>WAGNER LUIZ DE OLIVEIRA MARTINS</w:t>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00B97D13" w:rsidRPr="005D218D">
        <w:rPr>
          <w:rFonts w:asciiTheme="minorHAnsi" w:hAnsiTheme="minorHAnsi" w:cstheme="minorHAnsi"/>
          <w:sz w:val="20"/>
          <w:szCs w:val="20"/>
        </w:rPr>
        <w:t>GUILHERME SIMÕES DA SILVA</w:t>
      </w:r>
    </w:p>
    <w:p w:rsidR="00B918BF" w:rsidRDefault="00B918BF" w:rsidP="00B918BF">
      <w:pPr>
        <w:pStyle w:val="SemEspaamento"/>
        <w:rPr>
          <w:rFonts w:asciiTheme="minorHAnsi" w:hAnsiTheme="minorHAnsi" w:cstheme="minorHAnsi"/>
          <w:sz w:val="20"/>
          <w:szCs w:val="20"/>
        </w:rPr>
      </w:pPr>
      <w:r w:rsidRPr="005D218D">
        <w:rPr>
          <w:rFonts w:asciiTheme="minorHAnsi" w:hAnsiTheme="minorHAnsi" w:cstheme="minorHAnsi"/>
          <w:sz w:val="20"/>
          <w:szCs w:val="20"/>
        </w:rPr>
        <w:t>PREFEITO MUNICIPAL</w:t>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t xml:space="preserve">CPF: </w:t>
      </w:r>
      <w:r w:rsidR="00B97D13" w:rsidRPr="005D218D">
        <w:rPr>
          <w:rFonts w:asciiTheme="minorHAnsi" w:hAnsiTheme="minorHAnsi" w:cstheme="minorHAnsi"/>
          <w:sz w:val="20"/>
          <w:szCs w:val="20"/>
        </w:rPr>
        <w:t>083.447.459-00</w:t>
      </w:r>
    </w:p>
    <w:p w:rsidR="005D218D" w:rsidRDefault="005D218D" w:rsidP="00B918BF">
      <w:pPr>
        <w:pStyle w:val="SemEspaamento"/>
        <w:rPr>
          <w:rFonts w:asciiTheme="minorHAnsi" w:hAnsiTheme="minorHAnsi" w:cstheme="minorHAnsi"/>
          <w:sz w:val="20"/>
          <w:szCs w:val="20"/>
        </w:rPr>
      </w:pPr>
    </w:p>
    <w:p w:rsidR="005D218D" w:rsidRDefault="005D218D" w:rsidP="00B918BF">
      <w:pPr>
        <w:pStyle w:val="SemEspaamento"/>
        <w:rPr>
          <w:rFonts w:asciiTheme="minorHAnsi" w:hAnsiTheme="minorHAnsi" w:cstheme="minorHAnsi"/>
          <w:sz w:val="20"/>
          <w:szCs w:val="20"/>
        </w:rPr>
      </w:pPr>
    </w:p>
    <w:p w:rsidR="005D218D" w:rsidRDefault="005D218D" w:rsidP="00B918BF">
      <w:pPr>
        <w:pStyle w:val="SemEspaamento"/>
        <w:rPr>
          <w:rFonts w:asciiTheme="minorHAnsi" w:hAnsiTheme="minorHAnsi" w:cstheme="minorHAnsi"/>
          <w:sz w:val="20"/>
          <w:szCs w:val="20"/>
        </w:rPr>
      </w:pPr>
    </w:p>
    <w:p w:rsidR="005D218D" w:rsidRPr="005D218D" w:rsidRDefault="005D218D" w:rsidP="00B918BF">
      <w:pPr>
        <w:pStyle w:val="SemEspaamento"/>
        <w:rPr>
          <w:rFonts w:asciiTheme="minorHAnsi" w:hAnsiTheme="minorHAnsi" w:cstheme="minorHAnsi"/>
          <w:sz w:val="20"/>
          <w:szCs w:val="20"/>
        </w:rPr>
      </w:pPr>
    </w:p>
    <w:p w:rsidR="00B918BF" w:rsidRPr="005D218D" w:rsidRDefault="00B918BF" w:rsidP="00B918BF">
      <w:pPr>
        <w:pStyle w:val="SemEspaamento"/>
        <w:rPr>
          <w:rFonts w:asciiTheme="minorHAnsi" w:hAnsiTheme="minorHAnsi" w:cstheme="minorHAnsi"/>
          <w:sz w:val="20"/>
          <w:szCs w:val="20"/>
        </w:rPr>
      </w:pPr>
    </w:p>
    <w:p w:rsidR="00B918BF" w:rsidRPr="005D218D" w:rsidRDefault="00B918BF" w:rsidP="00B918BF">
      <w:pPr>
        <w:pStyle w:val="SemEspaamento"/>
        <w:rPr>
          <w:rFonts w:asciiTheme="minorHAnsi" w:hAnsiTheme="minorHAnsi" w:cstheme="minorHAnsi"/>
          <w:sz w:val="20"/>
          <w:szCs w:val="20"/>
        </w:rPr>
      </w:pPr>
      <w:r w:rsidRPr="005D218D">
        <w:rPr>
          <w:rFonts w:asciiTheme="minorHAnsi" w:hAnsiTheme="minorHAnsi" w:cstheme="minorHAnsi"/>
          <w:sz w:val="20"/>
          <w:szCs w:val="20"/>
        </w:rPr>
        <w:t>TESTEMUNHAS:</w:t>
      </w:r>
    </w:p>
    <w:p w:rsidR="00B918BF" w:rsidRPr="005D218D" w:rsidRDefault="00B918BF" w:rsidP="00B918BF">
      <w:pPr>
        <w:pStyle w:val="SemEspaamento"/>
        <w:rPr>
          <w:rFonts w:asciiTheme="minorHAnsi" w:hAnsiTheme="minorHAnsi" w:cstheme="minorHAnsi"/>
          <w:sz w:val="20"/>
          <w:szCs w:val="20"/>
        </w:rPr>
      </w:pPr>
    </w:p>
    <w:p w:rsidR="00B918BF" w:rsidRPr="005D218D" w:rsidRDefault="00B918BF" w:rsidP="00B918BF">
      <w:pPr>
        <w:pStyle w:val="SemEspaamento"/>
        <w:rPr>
          <w:rFonts w:asciiTheme="minorHAnsi" w:hAnsiTheme="minorHAnsi" w:cstheme="minorHAnsi"/>
          <w:sz w:val="20"/>
          <w:szCs w:val="20"/>
        </w:rPr>
      </w:pPr>
    </w:p>
    <w:p w:rsidR="00B918BF" w:rsidRPr="005D218D" w:rsidRDefault="00B918BF" w:rsidP="00B918BF">
      <w:pPr>
        <w:pStyle w:val="SemEspaamento"/>
        <w:rPr>
          <w:rFonts w:asciiTheme="minorHAnsi" w:hAnsiTheme="minorHAnsi" w:cstheme="minorHAnsi"/>
          <w:sz w:val="20"/>
          <w:szCs w:val="20"/>
        </w:rPr>
      </w:pPr>
    </w:p>
    <w:tbl>
      <w:tblPr>
        <w:tblW w:w="0" w:type="auto"/>
        <w:tblLook w:val="04A0"/>
      </w:tblPr>
      <w:tblGrid>
        <w:gridCol w:w="4606"/>
        <w:gridCol w:w="4606"/>
      </w:tblGrid>
      <w:tr w:rsidR="00B918BF" w:rsidRPr="005D218D" w:rsidTr="00C55221">
        <w:tc>
          <w:tcPr>
            <w:tcW w:w="4606" w:type="dxa"/>
          </w:tcPr>
          <w:p w:rsidR="00B918BF" w:rsidRPr="005D218D" w:rsidRDefault="00B918BF" w:rsidP="00C55221">
            <w:pPr>
              <w:pStyle w:val="SemEspaamento"/>
              <w:rPr>
                <w:rFonts w:asciiTheme="minorHAnsi" w:hAnsiTheme="minorHAnsi" w:cstheme="minorHAnsi"/>
                <w:sz w:val="20"/>
                <w:szCs w:val="20"/>
              </w:rPr>
            </w:pPr>
            <w:r w:rsidRPr="005D218D">
              <w:rPr>
                <w:rFonts w:asciiTheme="minorHAnsi" w:hAnsiTheme="minorHAnsi" w:cstheme="minorHAnsi"/>
                <w:sz w:val="20"/>
                <w:szCs w:val="20"/>
              </w:rPr>
              <w:t>FAYÇAL MELHEM CHAMMA JUNIOR</w:t>
            </w:r>
          </w:p>
          <w:p w:rsidR="00B918BF" w:rsidRPr="005D218D" w:rsidRDefault="00B918BF" w:rsidP="00C55221">
            <w:pPr>
              <w:pStyle w:val="SemEspaamento"/>
              <w:rPr>
                <w:rFonts w:asciiTheme="minorHAnsi" w:hAnsiTheme="minorHAnsi" w:cstheme="minorHAnsi"/>
                <w:sz w:val="20"/>
                <w:szCs w:val="20"/>
              </w:rPr>
            </w:pPr>
            <w:r w:rsidRPr="005D218D">
              <w:rPr>
                <w:rFonts w:asciiTheme="minorHAnsi" w:hAnsiTheme="minorHAnsi" w:cstheme="minorHAnsi"/>
                <w:sz w:val="20"/>
                <w:szCs w:val="20"/>
              </w:rPr>
              <w:t>CPF/MF 033.182.809-09</w:t>
            </w:r>
          </w:p>
        </w:tc>
        <w:tc>
          <w:tcPr>
            <w:tcW w:w="4606" w:type="dxa"/>
          </w:tcPr>
          <w:p w:rsidR="00B918BF" w:rsidRPr="005D218D" w:rsidRDefault="00B918BF" w:rsidP="00C55221">
            <w:pPr>
              <w:pStyle w:val="SemEspaamento"/>
              <w:rPr>
                <w:rFonts w:asciiTheme="minorHAnsi" w:hAnsiTheme="minorHAnsi" w:cstheme="minorHAnsi"/>
                <w:sz w:val="20"/>
                <w:szCs w:val="20"/>
              </w:rPr>
            </w:pPr>
            <w:r w:rsidRPr="005D218D">
              <w:rPr>
                <w:rFonts w:asciiTheme="minorHAnsi" w:hAnsiTheme="minorHAnsi" w:cstheme="minorHAnsi"/>
                <w:sz w:val="20"/>
                <w:szCs w:val="20"/>
              </w:rPr>
              <w:t xml:space="preserve">         SILAS MACEDO DE ARAUJO</w:t>
            </w:r>
          </w:p>
          <w:p w:rsidR="00B918BF" w:rsidRPr="005D218D" w:rsidRDefault="00B918BF" w:rsidP="00C55221">
            <w:pPr>
              <w:pStyle w:val="SemEspaamento"/>
              <w:rPr>
                <w:rFonts w:asciiTheme="minorHAnsi" w:hAnsiTheme="minorHAnsi" w:cstheme="minorHAnsi"/>
                <w:sz w:val="20"/>
                <w:szCs w:val="20"/>
              </w:rPr>
            </w:pPr>
            <w:r w:rsidRPr="005D218D">
              <w:rPr>
                <w:rFonts w:asciiTheme="minorHAnsi" w:hAnsiTheme="minorHAnsi" w:cstheme="minorHAnsi"/>
                <w:sz w:val="20"/>
                <w:szCs w:val="20"/>
              </w:rPr>
              <w:t xml:space="preserve">          CPF/MF 045.711.409-67</w:t>
            </w:r>
          </w:p>
          <w:p w:rsidR="00B918BF" w:rsidRPr="005D218D" w:rsidRDefault="00B918BF" w:rsidP="00C55221">
            <w:pPr>
              <w:pStyle w:val="SemEspaamento"/>
              <w:rPr>
                <w:rFonts w:asciiTheme="minorHAnsi" w:hAnsiTheme="minorHAnsi" w:cstheme="minorHAnsi"/>
                <w:sz w:val="20"/>
                <w:szCs w:val="20"/>
              </w:rPr>
            </w:pPr>
          </w:p>
          <w:p w:rsidR="00B918BF" w:rsidRPr="005D218D" w:rsidRDefault="00B918BF" w:rsidP="00C55221">
            <w:pPr>
              <w:pStyle w:val="SemEspaamento"/>
              <w:rPr>
                <w:rFonts w:asciiTheme="minorHAnsi" w:hAnsiTheme="minorHAnsi" w:cstheme="minorHAnsi"/>
                <w:sz w:val="20"/>
                <w:szCs w:val="20"/>
              </w:rPr>
            </w:pPr>
          </w:p>
        </w:tc>
      </w:tr>
      <w:tr w:rsidR="00B918BF" w:rsidRPr="005D218D" w:rsidTr="00C55221">
        <w:tc>
          <w:tcPr>
            <w:tcW w:w="4606" w:type="dxa"/>
          </w:tcPr>
          <w:p w:rsidR="00B918BF" w:rsidRPr="005D218D" w:rsidRDefault="00B918BF" w:rsidP="00C55221">
            <w:pPr>
              <w:pStyle w:val="SemEspaamento"/>
              <w:rPr>
                <w:rFonts w:asciiTheme="minorHAnsi" w:hAnsiTheme="minorHAnsi" w:cstheme="minorHAnsi"/>
                <w:sz w:val="20"/>
                <w:szCs w:val="20"/>
              </w:rPr>
            </w:pPr>
          </w:p>
        </w:tc>
        <w:tc>
          <w:tcPr>
            <w:tcW w:w="4606" w:type="dxa"/>
          </w:tcPr>
          <w:p w:rsidR="00B918BF" w:rsidRPr="005D218D" w:rsidRDefault="00B918BF" w:rsidP="00C55221">
            <w:pPr>
              <w:pStyle w:val="SemEspaamento"/>
              <w:rPr>
                <w:rFonts w:asciiTheme="minorHAnsi" w:hAnsiTheme="minorHAnsi" w:cstheme="minorHAnsi"/>
                <w:sz w:val="20"/>
                <w:szCs w:val="20"/>
              </w:rPr>
            </w:pPr>
          </w:p>
        </w:tc>
      </w:tr>
    </w:tbl>
    <w:p w:rsidR="00B918BF" w:rsidRPr="005D218D" w:rsidRDefault="00B918BF" w:rsidP="00B918BF">
      <w:pPr>
        <w:pStyle w:val="SemEspaamento"/>
        <w:rPr>
          <w:rFonts w:asciiTheme="minorHAnsi" w:hAnsiTheme="minorHAnsi" w:cstheme="minorHAnsi"/>
          <w:sz w:val="20"/>
          <w:szCs w:val="20"/>
        </w:rPr>
      </w:pPr>
      <w:r w:rsidRPr="005D218D">
        <w:rPr>
          <w:rFonts w:asciiTheme="minorHAnsi" w:hAnsiTheme="minorHAnsi" w:cstheme="minorHAnsi"/>
          <w:sz w:val="20"/>
          <w:szCs w:val="20"/>
        </w:rPr>
        <w:t>ALYSSON HENRIQUE VENÂNCIO DA ROCHA:_______________</w:t>
      </w:r>
    </w:p>
    <w:p w:rsidR="00B918BF" w:rsidRPr="005D218D" w:rsidRDefault="00B918BF" w:rsidP="00B918BF">
      <w:pPr>
        <w:pStyle w:val="SemEspaamento"/>
        <w:rPr>
          <w:rFonts w:asciiTheme="minorHAnsi" w:hAnsiTheme="minorHAnsi" w:cstheme="minorHAnsi"/>
          <w:sz w:val="20"/>
          <w:szCs w:val="20"/>
        </w:rPr>
      </w:pPr>
      <w:r w:rsidRPr="005D218D">
        <w:rPr>
          <w:rFonts w:asciiTheme="minorHAnsi" w:hAnsiTheme="minorHAnsi" w:cstheme="minorHAnsi"/>
          <w:sz w:val="20"/>
          <w:szCs w:val="20"/>
        </w:rPr>
        <w:t>OAB N.º 35546 - DPTO JURÍDICO</w:t>
      </w:r>
    </w:p>
    <w:p w:rsidR="00B918BF" w:rsidRPr="005D218D" w:rsidRDefault="00B918BF" w:rsidP="00B918BF">
      <w:pPr>
        <w:pStyle w:val="SemEspaamento"/>
        <w:rPr>
          <w:rFonts w:asciiTheme="minorHAnsi" w:hAnsiTheme="minorHAnsi" w:cstheme="minorHAnsi"/>
          <w:sz w:val="20"/>
          <w:szCs w:val="20"/>
        </w:rPr>
      </w:pPr>
    </w:p>
    <w:p w:rsidR="00B918BF" w:rsidRPr="005D218D" w:rsidRDefault="00B918BF" w:rsidP="00B918BF">
      <w:pPr>
        <w:pStyle w:val="SemEspaamento"/>
        <w:jc w:val="both"/>
        <w:rPr>
          <w:rFonts w:asciiTheme="minorHAnsi" w:hAnsiTheme="minorHAnsi" w:cstheme="minorHAnsi"/>
          <w:sz w:val="20"/>
          <w:szCs w:val="20"/>
        </w:rPr>
      </w:pPr>
    </w:p>
    <w:p w:rsidR="00B918BF" w:rsidRPr="005D218D" w:rsidRDefault="00B918BF" w:rsidP="00B918BF">
      <w:pPr>
        <w:pStyle w:val="SemEspaamento"/>
        <w:jc w:val="both"/>
        <w:rPr>
          <w:rFonts w:asciiTheme="minorHAnsi" w:hAnsiTheme="minorHAnsi" w:cstheme="minorHAnsi"/>
          <w:b/>
          <w:sz w:val="20"/>
          <w:szCs w:val="20"/>
        </w:rPr>
      </w:pPr>
      <w:r w:rsidRPr="005D218D">
        <w:rPr>
          <w:rFonts w:asciiTheme="minorHAnsi" w:hAnsiTheme="minorHAnsi" w:cstheme="minorHAnsi"/>
          <w:b/>
          <w:sz w:val="20"/>
          <w:szCs w:val="20"/>
        </w:rPr>
        <w:t>FISCAIS DA ATA REGISTRO DE PREÇOS:</w:t>
      </w:r>
    </w:p>
    <w:p w:rsidR="00B918BF" w:rsidRPr="005D218D" w:rsidRDefault="00B918BF" w:rsidP="00B918BF">
      <w:pPr>
        <w:pStyle w:val="SemEspaamento"/>
        <w:jc w:val="both"/>
        <w:rPr>
          <w:rFonts w:asciiTheme="minorHAnsi" w:hAnsiTheme="minorHAnsi" w:cstheme="minorHAnsi"/>
          <w:b/>
          <w:sz w:val="20"/>
          <w:szCs w:val="20"/>
        </w:rPr>
      </w:pPr>
    </w:p>
    <w:p w:rsidR="00B918BF" w:rsidRPr="005D218D" w:rsidRDefault="00B918BF" w:rsidP="00B918BF">
      <w:pPr>
        <w:pStyle w:val="SemEspaamento"/>
        <w:jc w:val="both"/>
        <w:rPr>
          <w:rFonts w:asciiTheme="minorHAnsi" w:hAnsiTheme="minorHAnsi" w:cstheme="minorHAnsi"/>
          <w:b/>
          <w:sz w:val="20"/>
          <w:szCs w:val="20"/>
        </w:rPr>
      </w:pPr>
    </w:p>
    <w:p w:rsidR="00B918BF" w:rsidRPr="005D218D" w:rsidRDefault="00B918BF" w:rsidP="00B918BF">
      <w:pPr>
        <w:pStyle w:val="SemEspaamento"/>
        <w:jc w:val="both"/>
        <w:rPr>
          <w:rFonts w:asciiTheme="minorHAnsi" w:hAnsiTheme="minorHAnsi" w:cstheme="minorHAnsi"/>
          <w:b/>
          <w:sz w:val="20"/>
          <w:szCs w:val="20"/>
        </w:rPr>
      </w:pPr>
    </w:p>
    <w:p w:rsidR="00B918BF" w:rsidRPr="005D218D" w:rsidRDefault="00B918BF" w:rsidP="00B918BF">
      <w:pPr>
        <w:pStyle w:val="SemEspaamento"/>
        <w:rPr>
          <w:rFonts w:asciiTheme="minorHAnsi" w:hAnsiTheme="minorHAnsi" w:cstheme="minorHAnsi"/>
          <w:sz w:val="20"/>
          <w:szCs w:val="20"/>
        </w:rPr>
      </w:pPr>
      <w:r w:rsidRPr="005D218D">
        <w:rPr>
          <w:rFonts w:asciiTheme="minorHAnsi" w:hAnsiTheme="minorHAnsi" w:cstheme="minorHAnsi"/>
          <w:sz w:val="20"/>
          <w:szCs w:val="20"/>
        </w:rPr>
        <w:t xml:space="preserve">ENEUCINO IEL  </w:t>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t>CARLOS ALEXANDRE BRAZ</w:t>
      </w:r>
    </w:p>
    <w:p w:rsidR="00B918BF" w:rsidRPr="005D218D" w:rsidRDefault="00B918BF" w:rsidP="00B918BF">
      <w:pPr>
        <w:pStyle w:val="SemEspaamento"/>
        <w:rPr>
          <w:rFonts w:asciiTheme="minorHAnsi" w:hAnsiTheme="minorHAnsi" w:cstheme="minorHAnsi"/>
          <w:sz w:val="20"/>
          <w:szCs w:val="20"/>
        </w:rPr>
      </w:pPr>
      <w:r w:rsidRPr="005D218D">
        <w:rPr>
          <w:rFonts w:asciiTheme="minorHAnsi" w:hAnsiTheme="minorHAnsi" w:cstheme="minorHAnsi"/>
          <w:sz w:val="20"/>
          <w:szCs w:val="20"/>
        </w:rPr>
        <w:t>CPF: 018.479.489-79</w:t>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r>
      <w:r w:rsidRPr="005D218D">
        <w:rPr>
          <w:rFonts w:asciiTheme="minorHAnsi" w:hAnsiTheme="minorHAnsi" w:cstheme="minorHAnsi"/>
          <w:sz w:val="20"/>
          <w:szCs w:val="20"/>
        </w:rPr>
        <w:tab/>
        <w:t>CPF: 030.393.009-89</w:t>
      </w:r>
    </w:p>
    <w:p w:rsidR="00B918BF" w:rsidRPr="005D218D" w:rsidRDefault="00B918BF" w:rsidP="00B918BF">
      <w:pPr>
        <w:rPr>
          <w:rFonts w:cstheme="minorHAnsi"/>
          <w:sz w:val="20"/>
          <w:szCs w:val="20"/>
        </w:rPr>
      </w:pP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TEREZINHA DE CAMPOS SILVA</w:t>
      </w:r>
    </w:p>
    <w:p w:rsidR="00B918BF" w:rsidRPr="005D218D" w:rsidRDefault="00B918BF" w:rsidP="00B918BF">
      <w:pPr>
        <w:pStyle w:val="SemEspaamento"/>
        <w:jc w:val="both"/>
        <w:rPr>
          <w:rFonts w:asciiTheme="minorHAnsi" w:hAnsiTheme="minorHAnsi" w:cstheme="minorHAnsi"/>
          <w:sz w:val="20"/>
          <w:szCs w:val="20"/>
        </w:rPr>
      </w:pPr>
      <w:r w:rsidRPr="005D218D">
        <w:rPr>
          <w:rFonts w:asciiTheme="minorHAnsi" w:hAnsiTheme="minorHAnsi" w:cstheme="minorHAnsi"/>
          <w:sz w:val="20"/>
          <w:szCs w:val="20"/>
        </w:rPr>
        <w:t>CPF:436.323.009-68</w:t>
      </w:r>
    </w:p>
    <w:p w:rsidR="00B918BF" w:rsidRPr="005D218D" w:rsidRDefault="00B918BF" w:rsidP="00B918BF">
      <w:pPr>
        <w:pStyle w:val="SemEspaamento"/>
        <w:rPr>
          <w:sz w:val="20"/>
          <w:szCs w:val="20"/>
        </w:rPr>
      </w:pPr>
    </w:p>
    <w:p w:rsidR="00B918BF" w:rsidRPr="005D218D" w:rsidRDefault="00B918BF" w:rsidP="00B918BF">
      <w:pPr>
        <w:rPr>
          <w:sz w:val="20"/>
          <w:szCs w:val="20"/>
        </w:rPr>
      </w:pPr>
    </w:p>
    <w:p w:rsidR="00B918BF" w:rsidRPr="005D218D" w:rsidRDefault="00B918BF" w:rsidP="00B918BF">
      <w:pPr>
        <w:rPr>
          <w:sz w:val="20"/>
          <w:szCs w:val="20"/>
        </w:rPr>
      </w:pPr>
    </w:p>
    <w:p w:rsidR="00974789" w:rsidRPr="005D218D" w:rsidRDefault="00974789">
      <w:pPr>
        <w:rPr>
          <w:sz w:val="20"/>
          <w:szCs w:val="20"/>
        </w:rPr>
      </w:pPr>
    </w:p>
    <w:sectPr w:rsidR="00974789" w:rsidRPr="005D218D"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572" w:rsidRDefault="00815572" w:rsidP="00815572">
      <w:pPr>
        <w:spacing w:after="0" w:line="240" w:lineRule="auto"/>
      </w:pPr>
      <w:r>
        <w:separator/>
      </w:r>
    </w:p>
  </w:endnote>
  <w:endnote w:type="continuationSeparator" w:id="0">
    <w:p w:rsidR="00815572" w:rsidRDefault="00815572" w:rsidP="00815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5D218D">
    <w:pPr>
      <w:pStyle w:val="Rodap"/>
      <w:pBdr>
        <w:bottom w:val="single" w:sz="12" w:space="1" w:color="auto"/>
      </w:pBdr>
      <w:jc w:val="center"/>
      <w:rPr>
        <w:sz w:val="20"/>
      </w:rPr>
    </w:pPr>
  </w:p>
  <w:p w:rsidR="000F1CA5" w:rsidRPr="008B5900" w:rsidRDefault="005D218D">
    <w:pPr>
      <w:pStyle w:val="Rodap"/>
      <w:jc w:val="center"/>
      <w:rPr>
        <w:rFonts w:ascii="Tahoma" w:hAnsi="Tahoma" w:cs="Tahoma"/>
        <w:sz w:val="20"/>
        <w:szCs w:val="20"/>
      </w:rPr>
    </w:pPr>
    <w:r w:rsidRPr="008B5900">
      <w:rPr>
        <w:rFonts w:ascii="Tahoma" w:hAnsi="Tahoma" w:cs="Tahoma"/>
        <w:sz w:val="20"/>
        <w:szCs w:val="20"/>
      </w:rPr>
      <w:t xml:space="preserve">Rua Paraná 983 – Caixa Postal: 15 – CEP: 86.490-000 – </w:t>
    </w:r>
    <w:r w:rsidRPr="008B5900">
      <w:rPr>
        <w:rFonts w:ascii="Tahoma" w:hAnsi="Tahoma" w:cs="Tahoma"/>
        <w:sz w:val="20"/>
        <w:szCs w:val="20"/>
      </w:rPr>
      <w:t>Fone: (43)35518300 - Fax: (43) 35518313.</w:t>
    </w:r>
  </w:p>
  <w:p w:rsidR="000F1CA5" w:rsidRPr="008B5900" w:rsidRDefault="005D218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572" w:rsidRDefault="00815572" w:rsidP="00815572">
      <w:pPr>
        <w:spacing w:after="0" w:line="240" w:lineRule="auto"/>
      </w:pPr>
      <w:r>
        <w:separator/>
      </w:r>
    </w:p>
  </w:footnote>
  <w:footnote w:type="continuationSeparator" w:id="0">
    <w:p w:rsidR="00815572" w:rsidRDefault="00815572" w:rsidP="00815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CA5" w:rsidRDefault="005D218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5D218D">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5D218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B918BF"/>
    <w:rsid w:val="005D218D"/>
    <w:rsid w:val="00815572"/>
    <w:rsid w:val="00974789"/>
    <w:rsid w:val="00B918BF"/>
    <w:rsid w:val="00B97D13"/>
    <w:rsid w:val="00FF39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B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918BF"/>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B918BF"/>
    <w:rPr>
      <w:rFonts w:ascii="Calibri" w:eastAsia="Calibri" w:hAnsi="Calibri" w:cs="Times New Roman"/>
    </w:rPr>
  </w:style>
  <w:style w:type="paragraph" w:styleId="Cabealho">
    <w:name w:val="header"/>
    <w:basedOn w:val="Normal"/>
    <w:link w:val="CabealhoChar"/>
    <w:rsid w:val="00B918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918BF"/>
    <w:rPr>
      <w:rFonts w:ascii="Times New Roman" w:eastAsia="Times New Roman" w:hAnsi="Times New Roman" w:cs="Times New Roman"/>
      <w:sz w:val="24"/>
      <w:szCs w:val="24"/>
      <w:lang w:eastAsia="pt-BR"/>
    </w:rPr>
  </w:style>
  <w:style w:type="paragraph" w:styleId="Rodap">
    <w:name w:val="footer"/>
    <w:basedOn w:val="Normal"/>
    <w:link w:val="RodapChar"/>
    <w:rsid w:val="00B918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918BF"/>
    <w:rPr>
      <w:rFonts w:ascii="Times New Roman" w:eastAsia="Times New Roman" w:hAnsi="Times New Roman" w:cs="Times New Roman"/>
      <w:sz w:val="24"/>
      <w:szCs w:val="24"/>
      <w:lang w:eastAsia="pt-BR"/>
    </w:rPr>
  </w:style>
  <w:style w:type="character" w:styleId="Hyperlink">
    <w:name w:val="Hyperlink"/>
    <w:basedOn w:val="Fontepargpadro"/>
    <w:rsid w:val="00B918BF"/>
    <w:rPr>
      <w:color w:val="0000FF"/>
      <w:u w:val="single"/>
    </w:rPr>
  </w:style>
  <w:style w:type="character" w:styleId="Forte">
    <w:name w:val="Strong"/>
    <w:basedOn w:val="Fontepargpadro"/>
    <w:uiPriority w:val="22"/>
    <w:qFormat/>
    <w:rsid w:val="00B918BF"/>
    <w:rPr>
      <w:b/>
      <w:bCs/>
    </w:rPr>
  </w:style>
  <w:style w:type="paragraph" w:styleId="NormalWeb">
    <w:name w:val="Normal (Web)"/>
    <w:basedOn w:val="Normal"/>
    <w:uiPriority w:val="99"/>
    <w:rsid w:val="00B918BF"/>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B918B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918BF"/>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B91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Sutil">
    <w:name w:val="Subtle Emphasis"/>
    <w:basedOn w:val="Fontepargpadro"/>
    <w:uiPriority w:val="19"/>
    <w:qFormat/>
    <w:rsid w:val="00B918BF"/>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2284</Words>
  <Characters>12339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2019-09-16T12:49:00Z</cp:lastPrinted>
  <dcterms:created xsi:type="dcterms:W3CDTF">2019-09-13T19:10:00Z</dcterms:created>
  <dcterms:modified xsi:type="dcterms:W3CDTF">2019-09-16T12:49:00Z</dcterms:modified>
</cp:coreProperties>
</file>