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002B55" w:rsidRPr="00002B55" w:rsidTr="00553D67">
        <w:trPr>
          <w:trHeight w:val="3018"/>
        </w:trPr>
        <w:tc>
          <w:tcPr>
            <w:tcW w:w="5070" w:type="dxa"/>
            <w:shd w:val="clear" w:color="auto" w:fill="auto"/>
          </w:tcPr>
          <w:p w:rsidR="00002B55" w:rsidRPr="00002B55" w:rsidRDefault="00002B55" w:rsidP="00002B5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- AVISO DE LICITAÇÃO - Pregão Presencial nº. 044/2019. </w:t>
            </w: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ab/>
              <w:t>Encontra-se aberto na PREFEITURA MUNICIPAL DE RIBEIRÃO DO PINHAL – ESTADO DO PARANÁ , processo licitatório na modalidade Pregão, do tipo menor preço global por ITEM, cujo objeto é a aquisição de um caminhão pipa novo, conforme Contrato de Repasse OGU n.º 882277/2018/MAPA/CAIXA.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17/09/2019 a partir das 09h00min, na sede da Prefeitura Municipal, localizada à Rua Paraná, nº. 983 – Centro, em nosso Município. O valor total estimado para tal aquisição será de R$ 252.065,00 (duzentos e cinquenta e dois mil e sessenta e cinco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002B55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Ribeirão do Pinhal, 27 de agosto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002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002B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002B55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002B55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002B55" w:rsidRPr="00002B55" w:rsidRDefault="00002B55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B5272A" w:rsidRPr="00002B55" w:rsidRDefault="00B5272A" w:rsidP="00002B55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B5272A" w:rsidRPr="00002B55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002B55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02B55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002B55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002B5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002B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002B5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2B55"/>
    <w:rsid w:val="00002B55"/>
    <w:rsid w:val="00B5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2B5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02B55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02B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2B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02B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2B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02B5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02B5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2019-08-27T12:03:00Z</dcterms:created>
  <dcterms:modified xsi:type="dcterms:W3CDTF">2019-08-27T12:06:00Z</dcterms:modified>
</cp:coreProperties>
</file>