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BA6" w:rsidRPr="00654E76" w:rsidRDefault="00207BA6" w:rsidP="00654E76">
      <w:pPr>
        <w:pStyle w:val="Ttulo"/>
        <w:rPr>
          <w:rFonts w:asciiTheme="minorHAnsi" w:hAnsiTheme="minorHAnsi" w:cstheme="minorHAnsi"/>
          <w:bCs/>
          <w:color w:val="000000"/>
          <w:sz w:val="20"/>
          <w:u w:val="single"/>
        </w:rPr>
      </w:pPr>
      <w:r w:rsidRPr="00654E76">
        <w:rPr>
          <w:rFonts w:asciiTheme="minorHAnsi" w:hAnsiTheme="minorHAnsi" w:cstheme="minorHAnsi"/>
          <w:bCs/>
          <w:color w:val="000000"/>
          <w:sz w:val="20"/>
          <w:u w:val="single"/>
        </w:rPr>
        <w:t>CONTRATO N.º 071/2019 - PREGÃO PRESENCIAL N.º 02</w:t>
      </w:r>
      <w:r w:rsidR="00792142" w:rsidRPr="00654E76">
        <w:rPr>
          <w:rFonts w:asciiTheme="minorHAnsi" w:hAnsiTheme="minorHAnsi" w:cstheme="minorHAnsi"/>
          <w:bCs/>
          <w:color w:val="000000"/>
          <w:sz w:val="20"/>
          <w:u w:val="single"/>
        </w:rPr>
        <w:t>6</w:t>
      </w:r>
      <w:r w:rsidRPr="00654E76">
        <w:rPr>
          <w:rFonts w:asciiTheme="minorHAnsi" w:hAnsiTheme="minorHAnsi" w:cstheme="minorHAnsi"/>
          <w:bCs/>
          <w:color w:val="000000"/>
          <w:sz w:val="20"/>
          <w:u w:val="single"/>
        </w:rPr>
        <w:t>/2019.</w:t>
      </w:r>
    </w:p>
    <w:p w:rsidR="00207BA6" w:rsidRPr="00654E76" w:rsidRDefault="00207BA6" w:rsidP="00654E76">
      <w:pPr>
        <w:pStyle w:val="NormalWeb"/>
        <w:jc w:val="both"/>
        <w:rPr>
          <w:rFonts w:asciiTheme="minorHAnsi" w:hAnsiTheme="minorHAnsi" w:cstheme="minorHAnsi"/>
          <w:sz w:val="20"/>
          <w:szCs w:val="20"/>
        </w:rPr>
      </w:pPr>
      <w:r w:rsidRPr="00654E76">
        <w:rPr>
          <w:rFonts w:asciiTheme="minorHAnsi" w:hAnsiTheme="minorHAnsi" w:cstheme="minorHAnsi"/>
          <w:sz w:val="20"/>
          <w:szCs w:val="20"/>
        </w:rPr>
        <w:t xml:space="preserve">O Município de Ribeirão do Pinhal – Estado do Paraná,  neste ato representado pelo Prefeito Municipal, o Senhor </w:t>
      </w:r>
      <w:r w:rsidRPr="00654E76">
        <w:rPr>
          <w:rFonts w:asciiTheme="minorHAnsi" w:hAnsiTheme="minorHAnsi" w:cstheme="minorHAnsi"/>
          <w:b/>
          <w:sz w:val="20"/>
          <w:szCs w:val="20"/>
          <w:u w:val="single"/>
        </w:rPr>
        <w:t>WAGNER LUIZ DE OLIVEIRA MARTINS</w:t>
      </w:r>
      <w:r w:rsidRPr="00654E76">
        <w:rPr>
          <w:rFonts w:asciiTheme="minorHAnsi" w:hAnsiTheme="minorHAnsi" w:cstheme="minorHAnsi"/>
          <w:sz w:val="20"/>
          <w:szCs w:val="20"/>
        </w:rPr>
        <w:t>, portador do RG 10733456-2 SSP/PR, inscrito sob CPF/MF n.º 052.206.749-27,brasileiro</w:t>
      </w:r>
      <w:r w:rsidRPr="00654E76">
        <w:rPr>
          <w:rFonts w:asciiTheme="minorHAnsi" w:hAnsiTheme="minorHAnsi" w:cstheme="minorHAnsi"/>
          <w:b/>
          <w:sz w:val="20"/>
          <w:szCs w:val="20"/>
        </w:rPr>
        <w:t xml:space="preserve">, </w:t>
      </w:r>
      <w:r w:rsidRPr="00654E76">
        <w:rPr>
          <w:rFonts w:asciiTheme="minorHAnsi" w:hAnsiTheme="minorHAnsi" w:cstheme="minorHAnsi"/>
          <w:sz w:val="20"/>
          <w:szCs w:val="20"/>
        </w:rPr>
        <w:t xml:space="preserve">casado, neste ato simplesmente denominado </w:t>
      </w:r>
      <w:r w:rsidRPr="00654E76">
        <w:rPr>
          <w:rFonts w:asciiTheme="minorHAnsi" w:hAnsiTheme="minorHAnsi" w:cstheme="minorHAnsi"/>
          <w:b/>
          <w:bCs/>
          <w:sz w:val="20"/>
          <w:szCs w:val="20"/>
        </w:rPr>
        <w:t>CONTRATANTE</w:t>
      </w:r>
      <w:r w:rsidRPr="00654E76">
        <w:rPr>
          <w:rFonts w:asciiTheme="minorHAnsi" w:hAnsiTheme="minorHAnsi" w:cstheme="minorHAnsi"/>
          <w:sz w:val="20"/>
          <w:szCs w:val="20"/>
        </w:rPr>
        <w:t xml:space="preserve">, e a Empresa </w:t>
      </w:r>
      <w:r w:rsidRPr="00654E76">
        <w:rPr>
          <w:rFonts w:asciiTheme="minorHAnsi" w:hAnsiTheme="minorHAnsi" w:cstheme="minorHAnsi"/>
          <w:b/>
          <w:sz w:val="20"/>
          <w:szCs w:val="20"/>
        </w:rPr>
        <w:t>DOUGLAS RICARDO DE CAMPOS</w:t>
      </w:r>
      <w:r w:rsidRPr="00654E76">
        <w:rPr>
          <w:rFonts w:asciiTheme="minorHAnsi" w:hAnsiTheme="minorHAnsi" w:cstheme="minorHAnsi"/>
          <w:sz w:val="20"/>
          <w:szCs w:val="20"/>
        </w:rPr>
        <w:t xml:space="preserve">, inscrito no CNPJ sob nº. 32.956.634/0001-09 com sede na Rua Humberto Hermínio </w:t>
      </w:r>
      <w:proofErr w:type="spellStart"/>
      <w:r w:rsidRPr="00654E76">
        <w:rPr>
          <w:rFonts w:asciiTheme="minorHAnsi" w:hAnsiTheme="minorHAnsi" w:cstheme="minorHAnsi"/>
          <w:sz w:val="20"/>
          <w:szCs w:val="20"/>
        </w:rPr>
        <w:t>Belinato</w:t>
      </w:r>
      <w:proofErr w:type="spellEnd"/>
      <w:r w:rsidRPr="00654E76">
        <w:rPr>
          <w:rFonts w:asciiTheme="minorHAnsi" w:hAnsiTheme="minorHAnsi" w:cstheme="minorHAnsi"/>
          <w:sz w:val="20"/>
          <w:szCs w:val="20"/>
        </w:rPr>
        <w:t xml:space="preserve"> - 709 - Conjunto Hab. Francisco Domingos </w:t>
      </w:r>
      <w:proofErr w:type="spellStart"/>
      <w:r w:rsidRPr="00654E76">
        <w:rPr>
          <w:rFonts w:asciiTheme="minorHAnsi" w:hAnsiTheme="minorHAnsi" w:cstheme="minorHAnsi"/>
          <w:sz w:val="20"/>
          <w:szCs w:val="20"/>
        </w:rPr>
        <w:t>Moya</w:t>
      </w:r>
      <w:proofErr w:type="spellEnd"/>
      <w:r w:rsidRPr="00654E76">
        <w:rPr>
          <w:rFonts w:asciiTheme="minorHAnsi" w:hAnsiTheme="minorHAnsi" w:cstheme="minorHAnsi"/>
          <w:sz w:val="20"/>
          <w:szCs w:val="20"/>
        </w:rPr>
        <w:t xml:space="preserve"> - CEP: 86.200-000 - </w:t>
      </w:r>
      <w:proofErr w:type="spellStart"/>
      <w:r w:rsidRPr="00654E76">
        <w:rPr>
          <w:rFonts w:asciiTheme="minorHAnsi" w:hAnsiTheme="minorHAnsi" w:cstheme="minorHAnsi"/>
          <w:sz w:val="20"/>
          <w:szCs w:val="20"/>
        </w:rPr>
        <w:t>Ibiporã</w:t>
      </w:r>
      <w:proofErr w:type="spellEnd"/>
      <w:r w:rsidRPr="00654E76">
        <w:rPr>
          <w:rFonts w:asciiTheme="minorHAnsi" w:hAnsiTheme="minorHAnsi" w:cstheme="minorHAnsi"/>
          <w:sz w:val="20"/>
          <w:szCs w:val="20"/>
        </w:rPr>
        <w:t xml:space="preserve"> - PR., neste ato representado pelo Senhor </w:t>
      </w:r>
      <w:r w:rsidRPr="00654E76">
        <w:rPr>
          <w:rFonts w:asciiTheme="minorHAnsi" w:hAnsiTheme="minorHAnsi" w:cstheme="minorHAnsi"/>
          <w:b/>
          <w:sz w:val="20"/>
          <w:szCs w:val="20"/>
        </w:rPr>
        <w:t>DOUGLAS RICARDO DE CAMPOS</w:t>
      </w:r>
      <w:r w:rsidRPr="00654E76">
        <w:rPr>
          <w:rFonts w:asciiTheme="minorHAnsi" w:hAnsiTheme="minorHAnsi" w:cstheme="minorHAnsi"/>
          <w:sz w:val="20"/>
          <w:szCs w:val="20"/>
        </w:rPr>
        <w:t xml:space="preserve">, brasileiro, solteiro, portador de Cédula de Identidade n.º </w:t>
      </w:r>
      <w:r w:rsidR="00792142" w:rsidRPr="00654E76">
        <w:rPr>
          <w:rFonts w:asciiTheme="minorHAnsi" w:hAnsiTheme="minorHAnsi" w:cstheme="minorHAnsi"/>
          <w:sz w:val="20"/>
          <w:szCs w:val="20"/>
        </w:rPr>
        <w:t>8.333.380-4</w:t>
      </w:r>
      <w:r w:rsidRPr="00654E76">
        <w:rPr>
          <w:rFonts w:asciiTheme="minorHAnsi" w:hAnsiTheme="minorHAnsi" w:cstheme="minorHAnsi"/>
          <w:sz w:val="20"/>
          <w:szCs w:val="20"/>
        </w:rPr>
        <w:t xml:space="preserve"> SSP/PR e inscrito sob CPF/MF n.º </w:t>
      </w:r>
      <w:r w:rsidR="00792142" w:rsidRPr="00654E76">
        <w:rPr>
          <w:rFonts w:asciiTheme="minorHAnsi" w:hAnsiTheme="minorHAnsi" w:cstheme="minorHAnsi"/>
          <w:sz w:val="20"/>
          <w:szCs w:val="20"/>
        </w:rPr>
        <w:t>047.091.119-01</w:t>
      </w:r>
      <w:r w:rsidRPr="00654E76">
        <w:rPr>
          <w:rFonts w:asciiTheme="minorHAnsi" w:hAnsiTheme="minorHAnsi" w:cstheme="minorHAnsi"/>
          <w:sz w:val="20"/>
          <w:szCs w:val="20"/>
        </w:rPr>
        <w:t xml:space="preserve">, neste ato simplesmente denominado </w:t>
      </w:r>
      <w:r w:rsidRPr="00654E76">
        <w:rPr>
          <w:rFonts w:asciiTheme="minorHAnsi" w:hAnsiTheme="minorHAnsi" w:cstheme="minorHAnsi"/>
          <w:b/>
          <w:sz w:val="20"/>
          <w:szCs w:val="20"/>
          <w:u w:val="single"/>
        </w:rPr>
        <w:t>CONTRATADO,</w:t>
      </w:r>
      <w:r w:rsidRPr="00654E76">
        <w:rPr>
          <w:rFonts w:asciiTheme="minorHAnsi" w:hAnsiTheme="minorHAnsi" w:cstheme="minorHAnsi"/>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207BA6" w:rsidRPr="00654E76" w:rsidRDefault="00207BA6" w:rsidP="00654E76">
      <w:pPr>
        <w:pStyle w:val="NormalWeb"/>
        <w:jc w:val="both"/>
        <w:rPr>
          <w:rFonts w:asciiTheme="minorHAnsi" w:hAnsiTheme="minorHAnsi" w:cstheme="minorHAnsi"/>
          <w:sz w:val="20"/>
          <w:szCs w:val="20"/>
        </w:rPr>
      </w:pPr>
      <w:r w:rsidRPr="00654E76">
        <w:rPr>
          <w:rFonts w:asciiTheme="minorHAnsi" w:hAnsiTheme="minorHAnsi" w:cstheme="minorHAnsi"/>
          <w:b/>
          <w:bCs/>
          <w:sz w:val="20"/>
          <w:szCs w:val="20"/>
          <w:u w:val="single"/>
        </w:rPr>
        <w:t>CLÁUSULA PRIMEIRA</w:t>
      </w:r>
      <w:r w:rsidRPr="00654E76">
        <w:rPr>
          <w:rFonts w:asciiTheme="minorHAnsi" w:hAnsiTheme="minorHAnsi" w:cstheme="minorHAnsi"/>
          <w:b/>
          <w:bCs/>
          <w:sz w:val="20"/>
          <w:szCs w:val="20"/>
        </w:rPr>
        <w:t xml:space="preserve"> - DO OBJETO</w:t>
      </w:r>
    </w:p>
    <w:p w:rsidR="00207BA6" w:rsidRPr="00654E76" w:rsidRDefault="00207BA6" w:rsidP="00654E76">
      <w:pPr>
        <w:jc w:val="both"/>
        <w:rPr>
          <w:rFonts w:cstheme="minorHAnsi"/>
          <w:sz w:val="20"/>
          <w:szCs w:val="20"/>
        </w:rPr>
      </w:pPr>
      <w:r w:rsidRPr="00654E76">
        <w:rPr>
          <w:rFonts w:cstheme="minorHAnsi"/>
          <w:sz w:val="20"/>
          <w:szCs w:val="20"/>
        </w:rPr>
        <w:t xml:space="preserve">O presente contrato tem por objeto </w:t>
      </w:r>
      <w:bookmarkStart w:id="0" w:name="_GoBack"/>
      <w:bookmarkEnd w:id="0"/>
      <w:r w:rsidR="00792142" w:rsidRPr="00654E76">
        <w:rPr>
          <w:rFonts w:cstheme="minorHAnsi"/>
          <w:sz w:val="20"/>
          <w:szCs w:val="20"/>
        </w:rPr>
        <w:t>a contratação de empresa para realização de competições esportivas regionais nas modalidades de futsal e voleibol, conforme solicitação da Secretaria de Esportes</w:t>
      </w:r>
      <w:r w:rsidRPr="00654E76">
        <w:rPr>
          <w:rFonts w:cstheme="minorHAnsi"/>
          <w:sz w:val="20"/>
          <w:szCs w:val="20"/>
        </w:rPr>
        <w:t xml:space="preserve">, obrigando-se a </w:t>
      </w:r>
      <w:r w:rsidRPr="00654E76">
        <w:rPr>
          <w:rFonts w:cstheme="minorHAnsi"/>
          <w:b/>
          <w:sz w:val="20"/>
          <w:szCs w:val="20"/>
          <w:u w:val="single"/>
        </w:rPr>
        <w:t xml:space="preserve">CONTRATADA </w:t>
      </w:r>
      <w:r w:rsidRPr="00654E76">
        <w:rPr>
          <w:rFonts w:cstheme="minorHAnsi"/>
          <w:sz w:val="20"/>
          <w:szCs w:val="20"/>
        </w:rPr>
        <w:t xml:space="preserve">a executar em favor da </w:t>
      </w:r>
      <w:r w:rsidRPr="00654E76">
        <w:rPr>
          <w:rFonts w:cstheme="minorHAnsi"/>
          <w:b/>
          <w:sz w:val="20"/>
          <w:szCs w:val="20"/>
          <w:u w:val="single"/>
        </w:rPr>
        <w:t xml:space="preserve">CONTRATANTE </w:t>
      </w:r>
      <w:r w:rsidRPr="00654E76">
        <w:rPr>
          <w:rFonts w:cstheme="minorHAnsi"/>
          <w:sz w:val="20"/>
          <w:szCs w:val="20"/>
        </w:rPr>
        <w:t>o fornecimento dos itens constantes nesse instrumento, conforme consta na proposta anexada ao Processo Licitatório Modalidade Pregão Presencial, registrado sob n.º 02</w:t>
      </w:r>
      <w:r w:rsidR="00792142" w:rsidRPr="00654E76">
        <w:rPr>
          <w:rFonts w:cstheme="minorHAnsi"/>
          <w:sz w:val="20"/>
          <w:szCs w:val="20"/>
        </w:rPr>
        <w:t>6</w:t>
      </w:r>
      <w:r w:rsidRPr="00654E76">
        <w:rPr>
          <w:rFonts w:cstheme="minorHAnsi"/>
          <w:sz w:val="20"/>
          <w:szCs w:val="20"/>
        </w:rPr>
        <w:t xml:space="preserve">/2019, a qual fará parte integrante deste instrumento. </w:t>
      </w:r>
    </w:p>
    <w:p w:rsidR="00207BA6" w:rsidRPr="00654E76" w:rsidRDefault="00207BA6" w:rsidP="00654E76">
      <w:pPr>
        <w:spacing w:line="360" w:lineRule="auto"/>
        <w:ind w:right="-376"/>
        <w:jc w:val="both"/>
        <w:rPr>
          <w:rFonts w:cstheme="minorHAnsi"/>
          <w:sz w:val="20"/>
          <w:szCs w:val="20"/>
        </w:rPr>
      </w:pPr>
      <w:r w:rsidRPr="00654E76">
        <w:rPr>
          <w:rFonts w:cstheme="minorHAnsi"/>
          <w:b/>
          <w:sz w:val="20"/>
          <w:szCs w:val="20"/>
          <w:u w:val="single"/>
        </w:rPr>
        <w:t>CLÁUSULA SEGUNDA – DA VIGÊNCIA</w:t>
      </w:r>
    </w:p>
    <w:p w:rsidR="00207BA6" w:rsidRPr="00654E76" w:rsidRDefault="00207BA6"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O presente contrato terá início na data de sua assinatura e vigorará por um período de 12 meses</w:t>
      </w:r>
      <w:r w:rsidRPr="00654E76">
        <w:rPr>
          <w:rFonts w:asciiTheme="minorHAnsi" w:hAnsiTheme="minorHAnsi" w:cstheme="minorHAnsi"/>
          <w:b/>
          <w:sz w:val="20"/>
          <w:szCs w:val="20"/>
        </w:rPr>
        <w:t xml:space="preserve">, </w:t>
      </w:r>
      <w:r w:rsidRPr="00654E76">
        <w:rPr>
          <w:rFonts w:asciiTheme="minorHAnsi" w:hAnsiTheme="minorHAnsi" w:cstheme="minorHAnsi"/>
          <w:sz w:val="20"/>
          <w:szCs w:val="20"/>
        </w:rPr>
        <w:t>podendo ser prorrogado por igual período, ou até o final do saldo estipulado, dependendo do interesse da Administração Pública Municipal.</w:t>
      </w:r>
    </w:p>
    <w:p w:rsidR="00207BA6" w:rsidRPr="00654E76" w:rsidRDefault="00207BA6" w:rsidP="00654E76">
      <w:pPr>
        <w:pStyle w:val="SemEspaamento"/>
        <w:jc w:val="both"/>
        <w:rPr>
          <w:rFonts w:asciiTheme="minorHAnsi" w:hAnsiTheme="minorHAnsi" w:cstheme="minorHAnsi"/>
          <w:sz w:val="20"/>
          <w:szCs w:val="20"/>
        </w:rPr>
      </w:pPr>
    </w:p>
    <w:p w:rsidR="00207BA6" w:rsidRPr="00654E76" w:rsidRDefault="00207BA6" w:rsidP="00654E76">
      <w:pPr>
        <w:spacing w:line="360" w:lineRule="auto"/>
        <w:ind w:right="-376"/>
        <w:jc w:val="both"/>
        <w:rPr>
          <w:rFonts w:cstheme="minorHAnsi"/>
          <w:b/>
          <w:sz w:val="20"/>
          <w:szCs w:val="20"/>
          <w:u w:val="single"/>
        </w:rPr>
      </w:pPr>
      <w:r w:rsidRPr="00654E76">
        <w:rPr>
          <w:rFonts w:cstheme="minorHAnsi"/>
          <w:b/>
          <w:sz w:val="20"/>
          <w:szCs w:val="20"/>
          <w:u w:val="single"/>
        </w:rPr>
        <w:t>CLÁUSULA TERCEIRA – DO PREÇO DOS BENS E DAS QUANTIDADES</w:t>
      </w:r>
    </w:p>
    <w:p w:rsidR="00792142" w:rsidRPr="00654E76" w:rsidRDefault="00207BA6"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 xml:space="preserve">Os valores para aquisição do objeto do processo são os que constam na proposta enviada pela </w:t>
      </w:r>
      <w:r w:rsidRPr="00654E76">
        <w:rPr>
          <w:rFonts w:asciiTheme="minorHAnsi" w:hAnsiTheme="minorHAnsi" w:cstheme="minorHAnsi"/>
          <w:b/>
          <w:sz w:val="20"/>
          <w:szCs w:val="20"/>
        </w:rPr>
        <w:t xml:space="preserve">CONTRATADA, </w:t>
      </w:r>
      <w:r w:rsidRPr="00654E76">
        <w:rPr>
          <w:rFonts w:asciiTheme="minorHAnsi" w:hAnsiTheme="minorHAnsi" w:cstheme="minorHAnsi"/>
          <w:sz w:val="20"/>
          <w:szCs w:val="20"/>
        </w:rPr>
        <w:t>os quais seguem transcritos abaixo:</w:t>
      </w:r>
    </w:p>
    <w:p w:rsidR="00792142" w:rsidRPr="00654E76" w:rsidRDefault="00792142" w:rsidP="00654E76">
      <w:pPr>
        <w:pStyle w:val="Ttulo"/>
        <w:spacing w:line="360" w:lineRule="auto"/>
        <w:jc w:val="both"/>
        <w:rPr>
          <w:rFonts w:asciiTheme="minorHAnsi" w:hAnsiTheme="minorHAnsi" w:cstheme="minorHAnsi"/>
          <w:sz w:val="20"/>
        </w:rPr>
      </w:pPr>
      <w:r w:rsidRPr="00654E76">
        <w:rPr>
          <w:rFonts w:asciiTheme="minorHAnsi" w:hAnsiTheme="minorHAnsi" w:cstheme="minorHAnsi"/>
          <w:sz w:val="20"/>
        </w:rPr>
        <w:t>LOTE 01 - COMPETIÇÕES ESPORTIVAS FUTSAL - VALOR: R$ 5.800,00</w:t>
      </w:r>
    </w:p>
    <w:tbl>
      <w:tblPr>
        <w:tblW w:w="9640" w:type="dxa"/>
        <w:tblInd w:w="-214" w:type="dxa"/>
        <w:tblLayout w:type="fixed"/>
        <w:tblCellMar>
          <w:left w:w="70" w:type="dxa"/>
          <w:right w:w="70" w:type="dxa"/>
        </w:tblCellMar>
        <w:tblLook w:val="0000"/>
      </w:tblPr>
      <w:tblGrid>
        <w:gridCol w:w="568"/>
        <w:gridCol w:w="709"/>
        <w:gridCol w:w="5958"/>
        <w:gridCol w:w="708"/>
        <w:gridCol w:w="849"/>
        <w:gridCol w:w="848"/>
      </w:tblGrid>
      <w:tr w:rsidR="00654E76" w:rsidRPr="00654E76" w:rsidTr="00654E76">
        <w:trPr>
          <w:trHeight w:val="296"/>
        </w:trPr>
        <w:tc>
          <w:tcPr>
            <w:tcW w:w="568" w:type="dxa"/>
            <w:tcBorders>
              <w:top w:val="single" w:sz="4" w:space="0" w:color="auto"/>
              <w:left w:val="single" w:sz="4" w:space="0" w:color="auto"/>
              <w:bottom w:val="single" w:sz="4" w:space="0" w:color="auto"/>
              <w:right w:val="single" w:sz="4" w:space="0" w:color="auto"/>
            </w:tcBorders>
            <w:noWrap/>
          </w:tcPr>
          <w:p w:rsidR="00792142" w:rsidRPr="00654E76" w:rsidRDefault="00792142" w:rsidP="00654E76">
            <w:pPr>
              <w:pStyle w:val="SemEspaamento"/>
              <w:jc w:val="center"/>
              <w:rPr>
                <w:rFonts w:asciiTheme="minorHAnsi" w:hAnsiTheme="minorHAnsi" w:cstheme="minorHAnsi"/>
                <w:sz w:val="14"/>
                <w:szCs w:val="14"/>
              </w:rPr>
            </w:pPr>
            <w:r w:rsidRPr="00654E76">
              <w:rPr>
                <w:rFonts w:asciiTheme="minorHAnsi" w:hAnsiTheme="minorHAnsi" w:cstheme="minorHAnsi"/>
                <w:sz w:val="14"/>
                <w:szCs w:val="14"/>
              </w:rPr>
              <w:t>ITEM</w:t>
            </w:r>
          </w:p>
        </w:tc>
        <w:tc>
          <w:tcPr>
            <w:tcW w:w="709" w:type="dxa"/>
            <w:tcBorders>
              <w:top w:val="single" w:sz="4" w:space="0" w:color="auto"/>
              <w:left w:val="nil"/>
              <w:bottom w:val="single" w:sz="4" w:space="0" w:color="auto"/>
              <w:right w:val="single" w:sz="4" w:space="0" w:color="auto"/>
            </w:tcBorders>
            <w:vAlign w:val="center"/>
          </w:tcPr>
          <w:p w:rsidR="00792142" w:rsidRPr="00654E76" w:rsidRDefault="00792142" w:rsidP="00654E76">
            <w:pPr>
              <w:pStyle w:val="SemEspaamento"/>
              <w:jc w:val="center"/>
              <w:rPr>
                <w:rFonts w:asciiTheme="minorHAnsi" w:hAnsiTheme="minorHAnsi" w:cstheme="minorHAnsi"/>
                <w:sz w:val="14"/>
                <w:szCs w:val="14"/>
              </w:rPr>
            </w:pPr>
            <w:r w:rsidRPr="00654E76">
              <w:rPr>
                <w:rFonts w:asciiTheme="minorHAnsi" w:hAnsiTheme="minorHAnsi" w:cstheme="minorHAnsi"/>
                <w:sz w:val="14"/>
                <w:szCs w:val="14"/>
              </w:rPr>
              <w:t>QTDE</w:t>
            </w:r>
          </w:p>
        </w:tc>
        <w:tc>
          <w:tcPr>
            <w:tcW w:w="5958" w:type="dxa"/>
            <w:tcBorders>
              <w:top w:val="single" w:sz="4" w:space="0" w:color="auto"/>
              <w:left w:val="nil"/>
              <w:bottom w:val="single" w:sz="4" w:space="0" w:color="auto"/>
              <w:right w:val="single" w:sz="4" w:space="0" w:color="auto"/>
            </w:tcBorders>
            <w:noWrap/>
            <w:vAlign w:val="center"/>
          </w:tcPr>
          <w:p w:rsidR="00792142" w:rsidRPr="00654E76" w:rsidRDefault="00792142" w:rsidP="00654E76">
            <w:pPr>
              <w:pStyle w:val="SemEspaamento"/>
              <w:jc w:val="center"/>
              <w:rPr>
                <w:rFonts w:asciiTheme="minorHAnsi" w:hAnsiTheme="minorHAnsi" w:cstheme="minorHAnsi"/>
                <w:sz w:val="14"/>
                <w:szCs w:val="14"/>
              </w:rPr>
            </w:pPr>
            <w:r w:rsidRPr="00654E76">
              <w:rPr>
                <w:rFonts w:asciiTheme="minorHAnsi" w:hAnsiTheme="minorHAnsi" w:cstheme="minorHAnsi"/>
                <w:sz w:val="14"/>
                <w:szCs w:val="14"/>
              </w:rPr>
              <w:t>DESCRIÇÃO</w:t>
            </w:r>
          </w:p>
        </w:tc>
        <w:tc>
          <w:tcPr>
            <w:tcW w:w="708" w:type="dxa"/>
            <w:tcBorders>
              <w:top w:val="single" w:sz="4" w:space="0" w:color="auto"/>
              <w:left w:val="single" w:sz="4" w:space="0" w:color="auto"/>
              <w:bottom w:val="single" w:sz="4" w:space="0" w:color="auto"/>
              <w:right w:val="single" w:sz="4" w:space="0" w:color="auto"/>
            </w:tcBorders>
          </w:tcPr>
          <w:p w:rsidR="00792142" w:rsidRPr="00654E76" w:rsidRDefault="00792142" w:rsidP="00654E76">
            <w:pPr>
              <w:pStyle w:val="SemEspaamento"/>
              <w:jc w:val="center"/>
              <w:rPr>
                <w:rFonts w:asciiTheme="minorHAnsi" w:hAnsiTheme="minorHAnsi" w:cstheme="minorHAnsi"/>
                <w:sz w:val="14"/>
                <w:szCs w:val="14"/>
              </w:rPr>
            </w:pPr>
            <w:r w:rsidRPr="00654E76">
              <w:rPr>
                <w:rFonts w:asciiTheme="minorHAnsi" w:hAnsiTheme="minorHAnsi" w:cstheme="minorHAnsi"/>
                <w:sz w:val="14"/>
                <w:szCs w:val="14"/>
              </w:rPr>
              <w:t>MARCA</w:t>
            </w:r>
          </w:p>
        </w:tc>
        <w:tc>
          <w:tcPr>
            <w:tcW w:w="849" w:type="dxa"/>
            <w:tcBorders>
              <w:top w:val="single" w:sz="4" w:space="0" w:color="auto"/>
              <w:left w:val="single" w:sz="4" w:space="0" w:color="auto"/>
              <w:bottom w:val="single" w:sz="4" w:space="0" w:color="auto"/>
              <w:right w:val="single" w:sz="4" w:space="0" w:color="auto"/>
            </w:tcBorders>
          </w:tcPr>
          <w:p w:rsidR="00792142" w:rsidRPr="00654E76" w:rsidRDefault="00792142" w:rsidP="00654E76">
            <w:pPr>
              <w:pStyle w:val="SemEspaamento"/>
              <w:jc w:val="right"/>
              <w:rPr>
                <w:rFonts w:asciiTheme="minorHAnsi" w:hAnsiTheme="minorHAnsi" w:cstheme="minorHAnsi"/>
                <w:sz w:val="14"/>
                <w:szCs w:val="14"/>
              </w:rPr>
            </w:pPr>
            <w:r w:rsidRPr="00654E76">
              <w:rPr>
                <w:rFonts w:asciiTheme="minorHAnsi" w:hAnsiTheme="minorHAnsi" w:cstheme="minorHAnsi"/>
                <w:sz w:val="14"/>
                <w:szCs w:val="14"/>
              </w:rPr>
              <w:t>VLR P/ ETAPA</w:t>
            </w:r>
          </w:p>
        </w:tc>
        <w:tc>
          <w:tcPr>
            <w:tcW w:w="848" w:type="dxa"/>
            <w:tcBorders>
              <w:top w:val="single" w:sz="4" w:space="0" w:color="auto"/>
              <w:left w:val="single" w:sz="4" w:space="0" w:color="auto"/>
              <w:bottom w:val="single" w:sz="4" w:space="0" w:color="auto"/>
              <w:right w:val="single" w:sz="4" w:space="0" w:color="auto"/>
            </w:tcBorders>
          </w:tcPr>
          <w:p w:rsidR="00792142" w:rsidRPr="00654E76" w:rsidRDefault="00792142" w:rsidP="00654E76">
            <w:pPr>
              <w:pStyle w:val="SemEspaamento"/>
              <w:jc w:val="right"/>
              <w:rPr>
                <w:rFonts w:asciiTheme="minorHAnsi" w:hAnsiTheme="minorHAnsi" w:cstheme="minorHAnsi"/>
                <w:sz w:val="14"/>
                <w:szCs w:val="14"/>
              </w:rPr>
            </w:pPr>
            <w:r w:rsidRPr="00654E76">
              <w:rPr>
                <w:rFonts w:asciiTheme="minorHAnsi" w:hAnsiTheme="minorHAnsi" w:cstheme="minorHAnsi"/>
                <w:sz w:val="14"/>
                <w:szCs w:val="14"/>
              </w:rPr>
              <w:t>TOTAL</w:t>
            </w:r>
          </w:p>
        </w:tc>
      </w:tr>
      <w:tr w:rsidR="00654E76" w:rsidRPr="00654E76" w:rsidTr="00654E76">
        <w:trPr>
          <w:trHeight w:val="49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2142" w:rsidRPr="00654E76" w:rsidRDefault="00792142"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01</w:t>
            </w: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vAlign w:val="center"/>
          </w:tcPr>
          <w:p w:rsidR="00792142" w:rsidRPr="00654E76" w:rsidRDefault="00792142" w:rsidP="00654E76">
            <w:pPr>
              <w:pStyle w:val="SemEspaamento"/>
              <w:jc w:val="center"/>
              <w:rPr>
                <w:rFonts w:asciiTheme="minorHAnsi" w:hAnsiTheme="minorHAnsi" w:cstheme="minorHAnsi"/>
                <w:sz w:val="20"/>
                <w:szCs w:val="20"/>
              </w:rPr>
            </w:pPr>
            <w:r w:rsidRPr="00654E76">
              <w:rPr>
                <w:rFonts w:asciiTheme="minorHAnsi" w:hAnsiTheme="minorHAnsi" w:cstheme="minorHAnsi"/>
                <w:sz w:val="20"/>
                <w:szCs w:val="20"/>
              </w:rPr>
              <w:t>03 etapas</w:t>
            </w:r>
          </w:p>
          <w:p w:rsidR="00485F54" w:rsidRPr="00654E76" w:rsidRDefault="00485F54" w:rsidP="00654E76">
            <w:pPr>
              <w:pStyle w:val="SemEspaamento"/>
              <w:jc w:val="center"/>
              <w:rPr>
                <w:rFonts w:asciiTheme="minorHAnsi" w:hAnsiTheme="minorHAnsi" w:cstheme="minorHAnsi"/>
                <w:sz w:val="20"/>
                <w:szCs w:val="20"/>
              </w:rPr>
            </w:pPr>
          </w:p>
          <w:p w:rsidR="00485F54" w:rsidRPr="00654E76" w:rsidRDefault="00485F54" w:rsidP="00654E76">
            <w:pPr>
              <w:pStyle w:val="SemEspaamento"/>
              <w:jc w:val="center"/>
              <w:rPr>
                <w:rFonts w:asciiTheme="minorHAnsi" w:hAnsiTheme="minorHAnsi" w:cstheme="minorHAnsi"/>
                <w:sz w:val="20"/>
                <w:szCs w:val="20"/>
              </w:rPr>
            </w:pPr>
          </w:p>
          <w:p w:rsidR="00485F54" w:rsidRPr="00654E76" w:rsidRDefault="00485F54" w:rsidP="00654E76">
            <w:pPr>
              <w:pStyle w:val="SemEspaamento"/>
              <w:jc w:val="center"/>
              <w:rPr>
                <w:rFonts w:asciiTheme="minorHAnsi" w:hAnsiTheme="minorHAnsi" w:cstheme="minorHAnsi"/>
                <w:sz w:val="20"/>
                <w:szCs w:val="20"/>
              </w:rPr>
            </w:pPr>
          </w:p>
          <w:p w:rsidR="00485F54" w:rsidRPr="00654E76" w:rsidRDefault="00485F54" w:rsidP="00654E76">
            <w:pPr>
              <w:pStyle w:val="SemEspaamento"/>
              <w:jc w:val="center"/>
              <w:rPr>
                <w:rFonts w:asciiTheme="minorHAnsi" w:hAnsiTheme="minorHAnsi" w:cstheme="minorHAnsi"/>
                <w:sz w:val="20"/>
                <w:szCs w:val="20"/>
              </w:rPr>
            </w:pPr>
          </w:p>
          <w:p w:rsidR="00485F54" w:rsidRPr="00654E76" w:rsidRDefault="00485F54" w:rsidP="00654E76">
            <w:pPr>
              <w:pStyle w:val="SemEspaamento"/>
              <w:jc w:val="center"/>
              <w:rPr>
                <w:rFonts w:asciiTheme="minorHAnsi" w:hAnsiTheme="minorHAnsi" w:cstheme="minorHAnsi"/>
                <w:sz w:val="20"/>
                <w:szCs w:val="20"/>
              </w:rPr>
            </w:pPr>
          </w:p>
          <w:p w:rsidR="00485F54" w:rsidRPr="00654E76" w:rsidRDefault="00485F54" w:rsidP="00654E76">
            <w:pPr>
              <w:pStyle w:val="SemEspaamento"/>
              <w:jc w:val="center"/>
              <w:rPr>
                <w:rFonts w:asciiTheme="minorHAnsi" w:hAnsiTheme="minorHAnsi" w:cstheme="minorHAnsi"/>
                <w:sz w:val="20"/>
                <w:szCs w:val="20"/>
              </w:rPr>
            </w:pPr>
          </w:p>
          <w:p w:rsidR="00485F54" w:rsidRPr="00654E76" w:rsidRDefault="00485F54" w:rsidP="00654E76">
            <w:pPr>
              <w:pStyle w:val="SemEspaamento"/>
              <w:jc w:val="center"/>
              <w:rPr>
                <w:rFonts w:asciiTheme="minorHAnsi" w:hAnsiTheme="minorHAnsi" w:cstheme="minorHAnsi"/>
                <w:sz w:val="20"/>
                <w:szCs w:val="20"/>
              </w:rPr>
            </w:pPr>
          </w:p>
        </w:tc>
        <w:tc>
          <w:tcPr>
            <w:tcW w:w="5958" w:type="dxa"/>
            <w:tcBorders>
              <w:top w:val="single" w:sz="4" w:space="0" w:color="auto"/>
              <w:left w:val="nil"/>
              <w:bottom w:val="single" w:sz="4" w:space="0" w:color="auto"/>
              <w:right w:val="single" w:sz="4" w:space="0" w:color="auto"/>
            </w:tcBorders>
            <w:shd w:val="clear" w:color="auto" w:fill="auto"/>
            <w:noWrap/>
            <w:vAlign w:val="center"/>
          </w:tcPr>
          <w:p w:rsidR="00792142" w:rsidRPr="00654E76" w:rsidRDefault="00792142"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 xml:space="preserve">Viabilizar a participação do município de Ribeirão do Pinhal em competição regional, com o fornecimento de alimentação, arbitragem alojamento, premiação aos participantes melhores colocados na forma de troféus e medalhas, com organização técnica que permita apuração de resultados concomitantes à realização da competição; com sistema de disputa em etapas e escolha de campeões gerais através da soma dos resultados destas etapas; com regulamento completo (geral e técnico por modalidade) e fornecimento de documentos de identificação para atletas. </w:t>
            </w:r>
            <w:r w:rsidRPr="00654E76">
              <w:rPr>
                <w:rFonts w:asciiTheme="minorHAnsi" w:hAnsiTheme="minorHAnsi" w:cstheme="minorHAnsi"/>
                <w:b/>
                <w:sz w:val="20"/>
                <w:szCs w:val="20"/>
              </w:rPr>
              <w:t>MODALIDADE (FUTSAL MASCULINO-SUB 13)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92142"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LNSPD</w:t>
            </w:r>
          </w:p>
        </w:tc>
        <w:tc>
          <w:tcPr>
            <w:tcW w:w="849" w:type="dxa"/>
            <w:tcBorders>
              <w:top w:val="single" w:sz="4" w:space="0" w:color="auto"/>
              <w:left w:val="single" w:sz="4" w:space="0" w:color="auto"/>
              <w:bottom w:val="single" w:sz="4" w:space="0" w:color="auto"/>
              <w:right w:val="single" w:sz="4" w:space="0" w:color="auto"/>
            </w:tcBorders>
          </w:tcPr>
          <w:p w:rsidR="00792142" w:rsidRPr="00654E76" w:rsidRDefault="00792142" w:rsidP="00654E76">
            <w:pPr>
              <w:pStyle w:val="SemEspaamento"/>
              <w:jc w:val="right"/>
              <w:rPr>
                <w:rFonts w:asciiTheme="minorHAnsi" w:hAnsiTheme="minorHAnsi" w:cstheme="minorHAnsi"/>
                <w:sz w:val="20"/>
                <w:szCs w:val="20"/>
              </w:rPr>
            </w:pPr>
            <w:r w:rsidRPr="00654E76">
              <w:rPr>
                <w:rFonts w:asciiTheme="minorHAnsi" w:hAnsiTheme="minorHAnsi" w:cstheme="minorHAnsi"/>
                <w:sz w:val="20"/>
                <w:szCs w:val="20"/>
              </w:rPr>
              <w:t>966,</w:t>
            </w:r>
            <w:r w:rsidR="00485F54" w:rsidRPr="00654E76">
              <w:rPr>
                <w:rFonts w:asciiTheme="minorHAnsi" w:hAnsiTheme="minorHAnsi" w:cstheme="minorHAnsi"/>
                <w:sz w:val="20"/>
                <w:szCs w:val="20"/>
              </w:rPr>
              <w:t>67</w:t>
            </w:r>
          </w:p>
        </w:tc>
        <w:tc>
          <w:tcPr>
            <w:tcW w:w="848" w:type="dxa"/>
            <w:tcBorders>
              <w:top w:val="single" w:sz="4" w:space="0" w:color="auto"/>
              <w:left w:val="single" w:sz="4" w:space="0" w:color="auto"/>
              <w:bottom w:val="single" w:sz="4" w:space="0" w:color="auto"/>
              <w:right w:val="single" w:sz="4" w:space="0" w:color="auto"/>
            </w:tcBorders>
          </w:tcPr>
          <w:p w:rsidR="00792142" w:rsidRPr="00654E76" w:rsidRDefault="00485F54" w:rsidP="00654E76">
            <w:pPr>
              <w:pStyle w:val="SemEspaamento"/>
              <w:jc w:val="right"/>
              <w:rPr>
                <w:rFonts w:asciiTheme="minorHAnsi" w:hAnsiTheme="minorHAnsi" w:cstheme="minorHAnsi"/>
                <w:sz w:val="20"/>
                <w:szCs w:val="20"/>
              </w:rPr>
            </w:pPr>
            <w:r w:rsidRPr="00654E76">
              <w:rPr>
                <w:rFonts w:asciiTheme="minorHAnsi" w:hAnsiTheme="minorHAnsi" w:cstheme="minorHAnsi"/>
                <w:sz w:val="20"/>
                <w:szCs w:val="20"/>
              </w:rPr>
              <w:t>2900,01</w:t>
            </w:r>
          </w:p>
        </w:tc>
      </w:tr>
      <w:tr w:rsidR="00654E76" w:rsidRPr="00654E76" w:rsidTr="00654E76">
        <w:trPr>
          <w:trHeight w:val="49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02</w:t>
            </w: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tcPr>
          <w:p w:rsidR="00485F54" w:rsidRPr="00654E76" w:rsidRDefault="00485F54" w:rsidP="00654E76">
            <w:pPr>
              <w:pStyle w:val="SemEspaamento"/>
              <w:jc w:val="center"/>
              <w:rPr>
                <w:rFonts w:asciiTheme="minorHAnsi" w:hAnsiTheme="minorHAnsi" w:cstheme="minorHAnsi"/>
                <w:sz w:val="20"/>
                <w:szCs w:val="20"/>
              </w:rPr>
            </w:pPr>
            <w:r w:rsidRPr="00654E76">
              <w:rPr>
                <w:rFonts w:asciiTheme="minorHAnsi" w:hAnsiTheme="minorHAnsi" w:cstheme="minorHAnsi"/>
                <w:sz w:val="20"/>
                <w:szCs w:val="20"/>
              </w:rPr>
              <w:lastRenderedPageBreak/>
              <w:t>03 etapas</w:t>
            </w:r>
          </w:p>
        </w:tc>
        <w:tc>
          <w:tcPr>
            <w:tcW w:w="5958" w:type="dxa"/>
            <w:tcBorders>
              <w:top w:val="single" w:sz="4" w:space="0" w:color="auto"/>
              <w:left w:val="nil"/>
              <w:bottom w:val="single" w:sz="4" w:space="0" w:color="auto"/>
              <w:right w:val="single" w:sz="4" w:space="0" w:color="auto"/>
            </w:tcBorders>
            <w:shd w:val="clear" w:color="auto" w:fill="auto"/>
            <w:noWrap/>
            <w:vAlign w:val="center"/>
          </w:tcPr>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 xml:space="preserve">Viabilizar a participação do município de Ribeirão do Pinhal em competição regional, com o fornecimento de alimentação, arbitragem alojamento, premiação aos participantes melhores colocados na forma de troféus e medalhas, com organização técnica que permita apuração de resultados concomitantes à realização da competição; com sistema de disputa em etapas e escolha de campeões gerais através da soma dos resultados destas etapas; com regulamento completo (geral e técnico por modalidade) e fornecimento de documentos de </w:t>
            </w:r>
            <w:r w:rsidRPr="00654E76">
              <w:rPr>
                <w:rFonts w:asciiTheme="minorHAnsi" w:hAnsiTheme="minorHAnsi" w:cstheme="minorHAnsi"/>
                <w:sz w:val="20"/>
                <w:szCs w:val="20"/>
              </w:rPr>
              <w:lastRenderedPageBreak/>
              <w:t xml:space="preserve">identificação para atletas. </w:t>
            </w:r>
            <w:r w:rsidRPr="00654E76">
              <w:rPr>
                <w:rFonts w:asciiTheme="minorHAnsi" w:hAnsiTheme="minorHAnsi" w:cstheme="minorHAnsi"/>
                <w:b/>
                <w:sz w:val="20"/>
                <w:szCs w:val="20"/>
              </w:rPr>
              <w:t>MODALIDADE (FUTSAL MASCULINO-SUB 15)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lastRenderedPageBreak/>
              <w:t>LNSPD</w:t>
            </w:r>
          </w:p>
        </w:tc>
        <w:tc>
          <w:tcPr>
            <w:tcW w:w="849" w:type="dxa"/>
            <w:tcBorders>
              <w:top w:val="single" w:sz="4" w:space="0" w:color="auto"/>
              <w:left w:val="single" w:sz="4" w:space="0" w:color="auto"/>
              <w:bottom w:val="single" w:sz="4" w:space="0" w:color="auto"/>
              <w:right w:val="single" w:sz="4" w:space="0" w:color="auto"/>
            </w:tcBorders>
          </w:tcPr>
          <w:p w:rsidR="00485F54" w:rsidRPr="00654E76" w:rsidRDefault="00485F54" w:rsidP="00654E76">
            <w:pPr>
              <w:pStyle w:val="SemEspaamento"/>
              <w:jc w:val="right"/>
              <w:rPr>
                <w:rFonts w:asciiTheme="minorHAnsi" w:hAnsiTheme="minorHAnsi" w:cstheme="minorHAnsi"/>
                <w:sz w:val="20"/>
                <w:szCs w:val="20"/>
              </w:rPr>
            </w:pPr>
            <w:r w:rsidRPr="00654E76">
              <w:rPr>
                <w:rFonts w:asciiTheme="minorHAnsi" w:hAnsiTheme="minorHAnsi" w:cstheme="minorHAnsi"/>
                <w:sz w:val="20"/>
                <w:szCs w:val="20"/>
              </w:rPr>
              <w:t>966,666</w:t>
            </w:r>
          </w:p>
        </w:tc>
        <w:tc>
          <w:tcPr>
            <w:tcW w:w="848" w:type="dxa"/>
            <w:tcBorders>
              <w:top w:val="single" w:sz="4" w:space="0" w:color="auto"/>
              <w:left w:val="single" w:sz="4" w:space="0" w:color="auto"/>
              <w:bottom w:val="single" w:sz="4" w:space="0" w:color="auto"/>
              <w:right w:val="single" w:sz="4" w:space="0" w:color="auto"/>
            </w:tcBorders>
          </w:tcPr>
          <w:p w:rsidR="00485F54" w:rsidRPr="00654E76" w:rsidRDefault="00485F54" w:rsidP="00654E76">
            <w:pPr>
              <w:pStyle w:val="SemEspaamento"/>
              <w:jc w:val="right"/>
              <w:rPr>
                <w:rFonts w:asciiTheme="minorHAnsi" w:hAnsiTheme="minorHAnsi" w:cstheme="minorHAnsi"/>
                <w:sz w:val="20"/>
                <w:szCs w:val="20"/>
              </w:rPr>
            </w:pPr>
            <w:r w:rsidRPr="00654E76">
              <w:rPr>
                <w:rFonts w:asciiTheme="minorHAnsi" w:hAnsiTheme="minorHAnsi" w:cstheme="minorHAnsi"/>
                <w:sz w:val="20"/>
                <w:szCs w:val="20"/>
              </w:rPr>
              <w:t>2899,99</w:t>
            </w:r>
          </w:p>
        </w:tc>
      </w:tr>
    </w:tbl>
    <w:p w:rsidR="00792142" w:rsidRPr="00654E76" w:rsidRDefault="00792142" w:rsidP="00654E76">
      <w:pPr>
        <w:pStyle w:val="SemEspaamento"/>
        <w:jc w:val="both"/>
        <w:rPr>
          <w:rFonts w:asciiTheme="minorHAnsi" w:hAnsiTheme="minorHAnsi" w:cstheme="minorHAnsi"/>
          <w:b/>
          <w:sz w:val="20"/>
          <w:szCs w:val="20"/>
        </w:rPr>
      </w:pPr>
    </w:p>
    <w:p w:rsidR="00792142" w:rsidRPr="00654E76" w:rsidRDefault="00792142" w:rsidP="00654E76">
      <w:pPr>
        <w:pStyle w:val="Ttulo"/>
        <w:spacing w:line="360" w:lineRule="auto"/>
        <w:jc w:val="both"/>
        <w:rPr>
          <w:rFonts w:asciiTheme="minorHAnsi" w:hAnsiTheme="minorHAnsi" w:cstheme="minorHAnsi"/>
          <w:sz w:val="20"/>
        </w:rPr>
      </w:pPr>
      <w:r w:rsidRPr="00654E76">
        <w:rPr>
          <w:rFonts w:asciiTheme="minorHAnsi" w:hAnsiTheme="minorHAnsi" w:cstheme="minorHAnsi"/>
          <w:sz w:val="20"/>
        </w:rPr>
        <w:t>LOTE 02 - COMPETIÇÕES ESPORTIVAS VOLEIBOL -VALOR: R$ 14.</w:t>
      </w:r>
      <w:r w:rsidR="00485F54" w:rsidRPr="00654E76">
        <w:rPr>
          <w:rFonts w:asciiTheme="minorHAnsi" w:hAnsiTheme="minorHAnsi" w:cstheme="minorHAnsi"/>
          <w:sz w:val="20"/>
        </w:rPr>
        <w:t>350</w:t>
      </w:r>
      <w:r w:rsidRPr="00654E76">
        <w:rPr>
          <w:rFonts w:asciiTheme="minorHAnsi" w:hAnsiTheme="minorHAnsi" w:cstheme="minorHAnsi"/>
          <w:sz w:val="20"/>
        </w:rPr>
        <w:t>,00</w:t>
      </w:r>
    </w:p>
    <w:tbl>
      <w:tblPr>
        <w:tblW w:w="9773" w:type="dxa"/>
        <w:tblInd w:w="-225" w:type="dxa"/>
        <w:tblLayout w:type="fixed"/>
        <w:tblCellMar>
          <w:left w:w="70" w:type="dxa"/>
          <w:right w:w="70" w:type="dxa"/>
        </w:tblCellMar>
        <w:tblLook w:val="0000"/>
      </w:tblPr>
      <w:tblGrid>
        <w:gridCol w:w="579"/>
        <w:gridCol w:w="709"/>
        <w:gridCol w:w="5953"/>
        <w:gridCol w:w="733"/>
        <w:gridCol w:w="826"/>
        <w:gridCol w:w="973"/>
      </w:tblGrid>
      <w:tr w:rsidR="00654E76" w:rsidRPr="00654E76" w:rsidTr="00654E76">
        <w:trPr>
          <w:trHeight w:val="296"/>
        </w:trPr>
        <w:tc>
          <w:tcPr>
            <w:tcW w:w="579" w:type="dxa"/>
            <w:tcBorders>
              <w:top w:val="single" w:sz="4" w:space="0" w:color="auto"/>
              <w:left w:val="single" w:sz="4" w:space="0" w:color="auto"/>
              <w:bottom w:val="single" w:sz="4" w:space="0" w:color="auto"/>
              <w:right w:val="single" w:sz="4" w:space="0" w:color="auto"/>
            </w:tcBorders>
            <w:noWrap/>
          </w:tcPr>
          <w:p w:rsidR="00792142" w:rsidRPr="00654E76" w:rsidRDefault="00792142" w:rsidP="00654E76">
            <w:pPr>
              <w:pStyle w:val="SemEspaamento"/>
              <w:jc w:val="both"/>
              <w:rPr>
                <w:rFonts w:asciiTheme="minorHAnsi" w:hAnsiTheme="minorHAnsi" w:cstheme="minorHAnsi"/>
                <w:sz w:val="14"/>
                <w:szCs w:val="14"/>
              </w:rPr>
            </w:pPr>
            <w:r w:rsidRPr="00654E76">
              <w:rPr>
                <w:rFonts w:asciiTheme="minorHAnsi" w:hAnsiTheme="minorHAnsi" w:cstheme="minorHAnsi"/>
                <w:sz w:val="14"/>
                <w:szCs w:val="14"/>
              </w:rPr>
              <w:t>ITEM</w:t>
            </w:r>
          </w:p>
        </w:tc>
        <w:tc>
          <w:tcPr>
            <w:tcW w:w="709" w:type="dxa"/>
            <w:tcBorders>
              <w:top w:val="single" w:sz="4" w:space="0" w:color="auto"/>
              <w:left w:val="nil"/>
              <w:bottom w:val="single" w:sz="4" w:space="0" w:color="auto"/>
              <w:right w:val="single" w:sz="4" w:space="0" w:color="auto"/>
            </w:tcBorders>
            <w:vAlign w:val="center"/>
          </w:tcPr>
          <w:p w:rsidR="00792142" w:rsidRPr="00654E76" w:rsidRDefault="00792142" w:rsidP="00654E76">
            <w:pPr>
              <w:pStyle w:val="SemEspaamento"/>
              <w:jc w:val="both"/>
              <w:rPr>
                <w:rFonts w:asciiTheme="minorHAnsi" w:hAnsiTheme="minorHAnsi" w:cstheme="minorHAnsi"/>
                <w:sz w:val="14"/>
                <w:szCs w:val="14"/>
              </w:rPr>
            </w:pPr>
            <w:r w:rsidRPr="00654E76">
              <w:rPr>
                <w:rFonts w:asciiTheme="minorHAnsi" w:hAnsiTheme="minorHAnsi" w:cstheme="minorHAnsi"/>
                <w:sz w:val="14"/>
                <w:szCs w:val="14"/>
              </w:rPr>
              <w:t>QTDE</w:t>
            </w:r>
          </w:p>
        </w:tc>
        <w:tc>
          <w:tcPr>
            <w:tcW w:w="5953" w:type="dxa"/>
            <w:tcBorders>
              <w:top w:val="single" w:sz="4" w:space="0" w:color="auto"/>
              <w:left w:val="nil"/>
              <w:bottom w:val="single" w:sz="4" w:space="0" w:color="auto"/>
              <w:right w:val="single" w:sz="4" w:space="0" w:color="auto"/>
            </w:tcBorders>
            <w:noWrap/>
            <w:vAlign w:val="center"/>
          </w:tcPr>
          <w:p w:rsidR="00792142" w:rsidRPr="00654E76" w:rsidRDefault="00792142" w:rsidP="00654E76">
            <w:pPr>
              <w:pStyle w:val="SemEspaamento"/>
              <w:jc w:val="both"/>
              <w:rPr>
                <w:rFonts w:asciiTheme="minorHAnsi" w:hAnsiTheme="minorHAnsi" w:cstheme="minorHAnsi"/>
                <w:sz w:val="14"/>
                <w:szCs w:val="14"/>
              </w:rPr>
            </w:pPr>
            <w:r w:rsidRPr="00654E76">
              <w:rPr>
                <w:rFonts w:asciiTheme="minorHAnsi" w:hAnsiTheme="minorHAnsi" w:cstheme="minorHAnsi"/>
                <w:sz w:val="14"/>
                <w:szCs w:val="14"/>
              </w:rPr>
              <w:t>DESCRIÇÃO</w:t>
            </w:r>
          </w:p>
        </w:tc>
        <w:tc>
          <w:tcPr>
            <w:tcW w:w="733" w:type="dxa"/>
            <w:tcBorders>
              <w:top w:val="single" w:sz="4" w:space="0" w:color="auto"/>
              <w:left w:val="single" w:sz="4" w:space="0" w:color="auto"/>
              <w:bottom w:val="single" w:sz="4" w:space="0" w:color="auto"/>
              <w:right w:val="single" w:sz="4" w:space="0" w:color="auto"/>
            </w:tcBorders>
          </w:tcPr>
          <w:p w:rsidR="00792142" w:rsidRPr="00654E76" w:rsidRDefault="00792142" w:rsidP="00654E76">
            <w:pPr>
              <w:pStyle w:val="SemEspaamento"/>
              <w:tabs>
                <w:tab w:val="left" w:pos="497"/>
              </w:tabs>
              <w:jc w:val="both"/>
              <w:rPr>
                <w:rFonts w:asciiTheme="minorHAnsi" w:hAnsiTheme="minorHAnsi" w:cstheme="minorHAnsi"/>
                <w:sz w:val="14"/>
                <w:szCs w:val="14"/>
              </w:rPr>
            </w:pPr>
            <w:r w:rsidRPr="00654E76">
              <w:rPr>
                <w:rFonts w:asciiTheme="minorHAnsi" w:hAnsiTheme="minorHAnsi" w:cstheme="minorHAnsi"/>
                <w:sz w:val="14"/>
                <w:szCs w:val="14"/>
              </w:rPr>
              <w:t>MARCA</w:t>
            </w:r>
          </w:p>
        </w:tc>
        <w:tc>
          <w:tcPr>
            <w:tcW w:w="826" w:type="dxa"/>
            <w:tcBorders>
              <w:top w:val="single" w:sz="4" w:space="0" w:color="auto"/>
              <w:left w:val="single" w:sz="4" w:space="0" w:color="auto"/>
              <w:bottom w:val="single" w:sz="4" w:space="0" w:color="auto"/>
              <w:right w:val="single" w:sz="4" w:space="0" w:color="auto"/>
            </w:tcBorders>
          </w:tcPr>
          <w:p w:rsidR="00792142" w:rsidRPr="00654E76" w:rsidRDefault="00792142" w:rsidP="00654E76">
            <w:pPr>
              <w:pStyle w:val="SemEspaamento"/>
              <w:tabs>
                <w:tab w:val="left" w:pos="497"/>
              </w:tabs>
              <w:jc w:val="both"/>
              <w:rPr>
                <w:rFonts w:asciiTheme="minorHAnsi" w:hAnsiTheme="minorHAnsi" w:cstheme="minorHAnsi"/>
                <w:sz w:val="14"/>
                <w:szCs w:val="14"/>
              </w:rPr>
            </w:pPr>
            <w:r w:rsidRPr="00654E76">
              <w:rPr>
                <w:rFonts w:asciiTheme="minorHAnsi" w:hAnsiTheme="minorHAnsi" w:cstheme="minorHAnsi"/>
                <w:sz w:val="14"/>
                <w:szCs w:val="14"/>
              </w:rPr>
              <w:t>VLR P/ ETAPA</w:t>
            </w:r>
          </w:p>
        </w:tc>
        <w:tc>
          <w:tcPr>
            <w:tcW w:w="973" w:type="dxa"/>
            <w:tcBorders>
              <w:top w:val="single" w:sz="4" w:space="0" w:color="auto"/>
              <w:left w:val="single" w:sz="4" w:space="0" w:color="auto"/>
              <w:bottom w:val="single" w:sz="4" w:space="0" w:color="auto"/>
              <w:right w:val="single" w:sz="4" w:space="0" w:color="auto"/>
            </w:tcBorders>
          </w:tcPr>
          <w:p w:rsidR="00792142" w:rsidRPr="00654E76" w:rsidRDefault="00792142" w:rsidP="00654E76">
            <w:pPr>
              <w:pStyle w:val="SemEspaamento"/>
              <w:tabs>
                <w:tab w:val="left" w:pos="497"/>
              </w:tabs>
              <w:jc w:val="both"/>
              <w:rPr>
                <w:rFonts w:asciiTheme="minorHAnsi" w:hAnsiTheme="minorHAnsi" w:cstheme="minorHAnsi"/>
                <w:sz w:val="14"/>
                <w:szCs w:val="14"/>
              </w:rPr>
            </w:pPr>
            <w:r w:rsidRPr="00654E76">
              <w:rPr>
                <w:rFonts w:asciiTheme="minorHAnsi" w:hAnsiTheme="minorHAnsi" w:cstheme="minorHAnsi"/>
                <w:sz w:val="14"/>
                <w:szCs w:val="14"/>
              </w:rPr>
              <w:t>TOTAL</w:t>
            </w:r>
          </w:p>
        </w:tc>
      </w:tr>
      <w:tr w:rsidR="00654E76" w:rsidRPr="00654E76" w:rsidTr="00654E76">
        <w:trPr>
          <w:trHeight w:val="2342"/>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01</w:t>
            </w: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tcPr>
          <w:p w:rsidR="00485F54" w:rsidRPr="00654E76" w:rsidRDefault="00485F54" w:rsidP="00654E76">
            <w:pPr>
              <w:jc w:val="both"/>
              <w:rPr>
                <w:rFonts w:cstheme="minorHAnsi"/>
                <w:sz w:val="20"/>
                <w:szCs w:val="20"/>
              </w:rPr>
            </w:pPr>
            <w:r w:rsidRPr="00654E76">
              <w:rPr>
                <w:rFonts w:cstheme="minorHAnsi"/>
                <w:sz w:val="20"/>
                <w:szCs w:val="20"/>
              </w:rPr>
              <w:t>03 etapas</w:t>
            </w:r>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Viabilizar a participação do município de Ribeirão do Pinhal em competição regional, com o fornecimento de alimentação, arbitragem alojamento, premiação aos participantes melhores colocados na forma de troféus e medalhas, com organização técnica que permita apuração de resultados concomitantes à realização da competição; com sistema de disputa em etapas e escolha de campeões gerais através da soma dos resultados destas etapas; com regulamento completo (geral e técnico por</w:t>
            </w:r>
            <w:r w:rsidR="00654E76">
              <w:rPr>
                <w:rFonts w:asciiTheme="minorHAnsi" w:hAnsiTheme="minorHAnsi" w:cstheme="minorHAnsi"/>
                <w:sz w:val="20"/>
                <w:szCs w:val="20"/>
              </w:rPr>
              <w:t xml:space="preserve"> </w:t>
            </w:r>
            <w:r w:rsidRPr="00654E76">
              <w:rPr>
                <w:rFonts w:asciiTheme="minorHAnsi" w:hAnsiTheme="minorHAnsi" w:cstheme="minorHAnsi"/>
                <w:sz w:val="20"/>
                <w:szCs w:val="20"/>
              </w:rPr>
              <w:t xml:space="preserve">modalidade) e fornecimento de documentos de identificação para atletas. </w:t>
            </w:r>
            <w:r w:rsidRPr="00654E76">
              <w:rPr>
                <w:rFonts w:asciiTheme="minorHAnsi" w:hAnsiTheme="minorHAnsi" w:cstheme="minorHAnsi"/>
                <w:b/>
                <w:sz w:val="20"/>
                <w:szCs w:val="20"/>
              </w:rPr>
              <w:t>MODALIDADE (VOLEIBOL MASCULINO-SUB 13)</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LNSPD</w:t>
            </w:r>
          </w:p>
        </w:tc>
        <w:tc>
          <w:tcPr>
            <w:tcW w:w="826" w:type="dxa"/>
            <w:tcBorders>
              <w:top w:val="single" w:sz="4" w:space="0" w:color="auto"/>
              <w:left w:val="single" w:sz="4" w:space="0" w:color="auto"/>
              <w:bottom w:val="single" w:sz="4" w:space="0" w:color="auto"/>
              <w:right w:val="single" w:sz="4" w:space="0" w:color="auto"/>
            </w:tcBorders>
          </w:tcPr>
          <w:p w:rsidR="00485F54" w:rsidRPr="00654E76" w:rsidRDefault="00485F54" w:rsidP="00654E76">
            <w:pPr>
              <w:pStyle w:val="SemEspaamento"/>
              <w:jc w:val="both"/>
              <w:rPr>
                <w:rFonts w:asciiTheme="minorHAnsi" w:hAnsiTheme="minorHAnsi" w:cstheme="minorHAnsi"/>
                <w:sz w:val="16"/>
                <w:szCs w:val="16"/>
              </w:rPr>
            </w:pPr>
            <w:r w:rsidRPr="00654E76">
              <w:rPr>
                <w:rFonts w:asciiTheme="minorHAnsi" w:hAnsiTheme="minorHAnsi" w:cstheme="minorHAnsi"/>
                <w:sz w:val="16"/>
                <w:szCs w:val="16"/>
              </w:rPr>
              <w:t>1.195,833</w:t>
            </w:r>
          </w:p>
        </w:tc>
        <w:tc>
          <w:tcPr>
            <w:tcW w:w="973" w:type="dxa"/>
            <w:tcBorders>
              <w:top w:val="single" w:sz="4" w:space="0" w:color="auto"/>
              <w:left w:val="single" w:sz="4" w:space="0" w:color="auto"/>
              <w:bottom w:val="single" w:sz="4" w:space="0" w:color="auto"/>
              <w:right w:val="single" w:sz="4" w:space="0" w:color="auto"/>
            </w:tcBorders>
          </w:tcPr>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3.587,50</w:t>
            </w:r>
          </w:p>
        </w:tc>
      </w:tr>
      <w:tr w:rsidR="00654E76" w:rsidRPr="00654E76" w:rsidTr="00654E76">
        <w:trPr>
          <w:trHeight w:val="497"/>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02</w:t>
            </w: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tcPr>
          <w:p w:rsidR="00485F54" w:rsidRPr="00654E76" w:rsidRDefault="00485F54" w:rsidP="00654E76">
            <w:pPr>
              <w:jc w:val="both"/>
              <w:rPr>
                <w:rFonts w:cstheme="minorHAnsi"/>
                <w:sz w:val="20"/>
                <w:szCs w:val="20"/>
              </w:rPr>
            </w:pPr>
            <w:r w:rsidRPr="00654E76">
              <w:rPr>
                <w:rFonts w:cstheme="minorHAnsi"/>
                <w:sz w:val="20"/>
                <w:szCs w:val="20"/>
              </w:rPr>
              <w:t>03 etapas</w:t>
            </w:r>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Viabilizar a participação do município de Ribeirão do Pinhal em competição regional, com o fornecimento de alimentação, arbitragem alojamento, premiação aos participantes melhores colocados na forma de troféus e medalhas, com organização técnica que permita apuração de resultados concomitantes à realização da competição; com sistema de disputa em etapas e escolha de campeões gerais através da soma dos resultados destas etapas; com regulamento completo (geral e técnico por</w:t>
            </w:r>
            <w:r w:rsidR="00654E76">
              <w:rPr>
                <w:rFonts w:asciiTheme="minorHAnsi" w:hAnsiTheme="minorHAnsi" w:cstheme="minorHAnsi"/>
                <w:sz w:val="20"/>
                <w:szCs w:val="20"/>
              </w:rPr>
              <w:t xml:space="preserve"> </w:t>
            </w:r>
            <w:r w:rsidRPr="00654E76">
              <w:rPr>
                <w:rFonts w:asciiTheme="minorHAnsi" w:hAnsiTheme="minorHAnsi" w:cstheme="minorHAnsi"/>
                <w:sz w:val="20"/>
                <w:szCs w:val="20"/>
              </w:rPr>
              <w:t xml:space="preserve">modalidade) e fornecimento de documentos de identificação para atletas. </w:t>
            </w:r>
            <w:r w:rsidRPr="00654E76">
              <w:rPr>
                <w:rFonts w:asciiTheme="minorHAnsi" w:hAnsiTheme="minorHAnsi" w:cstheme="minorHAnsi"/>
                <w:b/>
                <w:sz w:val="18"/>
                <w:szCs w:val="18"/>
              </w:rPr>
              <w:t>MODALIDADE (VOLEIBOL MASCULINO- SUB 15)</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LNSPD</w:t>
            </w:r>
          </w:p>
        </w:tc>
        <w:tc>
          <w:tcPr>
            <w:tcW w:w="826" w:type="dxa"/>
            <w:tcBorders>
              <w:top w:val="single" w:sz="4" w:space="0" w:color="auto"/>
              <w:left w:val="single" w:sz="4" w:space="0" w:color="auto"/>
              <w:bottom w:val="single" w:sz="4" w:space="0" w:color="auto"/>
              <w:right w:val="single" w:sz="4" w:space="0" w:color="auto"/>
            </w:tcBorders>
          </w:tcPr>
          <w:p w:rsidR="00485F54" w:rsidRPr="00654E76" w:rsidRDefault="00485F54" w:rsidP="00654E76">
            <w:pPr>
              <w:pStyle w:val="SemEspaamento"/>
              <w:jc w:val="both"/>
              <w:rPr>
                <w:rFonts w:asciiTheme="minorHAnsi" w:hAnsiTheme="minorHAnsi" w:cstheme="minorHAnsi"/>
                <w:sz w:val="16"/>
                <w:szCs w:val="16"/>
              </w:rPr>
            </w:pPr>
            <w:r w:rsidRPr="00654E76">
              <w:rPr>
                <w:rFonts w:asciiTheme="minorHAnsi" w:hAnsiTheme="minorHAnsi" w:cstheme="minorHAnsi"/>
                <w:sz w:val="16"/>
                <w:szCs w:val="16"/>
              </w:rPr>
              <w:t>1.195,833</w:t>
            </w:r>
          </w:p>
        </w:tc>
        <w:tc>
          <w:tcPr>
            <w:tcW w:w="973" w:type="dxa"/>
            <w:tcBorders>
              <w:top w:val="single" w:sz="4" w:space="0" w:color="auto"/>
              <w:left w:val="single" w:sz="4" w:space="0" w:color="auto"/>
              <w:bottom w:val="single" w:sz="4" w:space="0" w:color="auto"/>
              <w:right w:val="single" w:sz="4" w:space="0" w:color="auto"/>
            </w:tcBorders>
          </w:tcPr>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3.587,50</w:t>
            </w:r>
          </w:p>
        </w:tc>
      </w:tr>
      <w:tr w:rsidR="00654E76" w:rsidRPr="00654E76" w:rsidTr="00654E76">
        <w:trPr>
          <w:trHeight w:val="497"/>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03</w:t>
            </w: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tcPr>
          <w:p w:rsidR="00485F54" w:rsidRPr="00654E76" w:rsidRDefault="00485F54" w:rsidP="00654E76">
            <w:pPr>
              <w:jc w:val="both"/>
              <w:rPr>
                <w:rFonts w:cstheme="minorHAnsi"/>
                <w:sz w:val="20"/>
                <w:szCs w:val="20"/>
              </w:rPr>
            </w:pPr>
            <w:r w:rsidRPr="00654E76">
              <w:rPr>
                <w:rFonts w:cstheme="minorHAnsi"/>
                <w:sz w:val="20"/>
                <w:szCs w:val="20"/>
              </w:rPr>
              <w:t>03 etapas</w:t>
            </w:r>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Viabilizar a participação do município de Ribeirão do Pinhal em competição regional, com o fornecimento de alimentação, arbitragem alojamento, premiação aos participantes melhores colocados na forma de troféus e medalhas, com organização técnica que permita apuração de resultados concomitantes à realização da competição; com sistema de disputa em etapas e escolha de campeões gerais através da soma dos resultados destas etapas; com regulamento completo (geral e técnico por</w:t>
            </w:r>
            <w:r w:rsidR="00654E76">
              <w:rPr>
                <w:rFonts w:asciiTheme="minorHAnsi" w:hAnsiTheme="minorHAnsi" w:cstheme="minorHAnsi"/>
                <w:sz w:val="20"/>
                <w:szCs w:val="20"/>
              </w:rPr>
              <w:t xml:space="preserve"> </w:t>
            </w:r>
            <w:r w:rsidRPr="00654E76">
              <w:rPr>
                <w:rFonts w:asciiTheme="minorHAnsi" w:hAnsiTheme="minorHAnsi" w:cstheme="minorHAnsi"/>
                <w:sz w:val="20"/>
                <w:szCs w:val="20"/>
              </w:rPr>
              <w:t xml:space="preserve">modalidade) e fornecimento de documentos de identificação para atletas. </w:t>
            </w:r>
            <w:r w:rsidRPr="00654E76">
              <w:rPr>
                <w:rFonts w:asciiTheme="minorHAnsi" w:hAnsiTheme="minorHAnsi" w:cstheme="minorHAnsi"/>
                <w:b/>
                <w:sz w:val="18"/>
                <w:szCs w:val="18"/>
              </w:rPr>
              <w:t>MODALIDADE (VOLEIBOL FEMININO-SUB 13)</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LNSPD</w:t>
            </w:r>
          </w:p>
        </w:tc>
        <w:tc>
          <w:tcPr>
            <w:tcW w:w="826" w:type="dxa"/>
            <w:tcBorders>
              <w:top w:val="single" w:sz="4" w:space="0" w:color="auto"/>
              <w:left w:val="single" w:sz="4" w:space="0" w:color="auto"/>
              <w:bottom w:val="single" w:sz="4" w:space="0" w:color="auto"/>
              <w:right w:val="single" w:sz="4" w:space="0" w:color="auto"/>
            </w:tcBorders>
          </w:tcPr>
          <w:p w:rsidR="00485F54" w:rsidRPr="00654E76" w:rsidRDefault="00485F54" w:rsidP="00654E76">
            <w:pPr>
              <w:pStyle w:val="SemEspaamento"/>
              <w:jc w:val="both"/>
              <w:rPr>
                <w:rFonts w:asciiTheme="minorHAnsi" w:hAnsiTheme="minorHAnsi" w:cstheme="minorHAnsi"/>
                <w:sz w:val="16"/>
                <w:szCs w:val="16"/>
              </w:rPr>
            </w:pPr>
            <w:r w:rsidRPr="00654E76">
              <w:rPr>
                <w:rFonts w:asciiTheme="minorHAnsi" w:hAnsiTheme="minorHAnsi" w:cstheme="minorHAnsi"/>
                <w:sz w:val="16"/>
                <w:szCs w:val="16"/>
              </w:rPr>
              <w:t>1.195,833</w:t>
            </w:r>
          </w:p>
        </w:tc>
        <w:tc>
          <w:tcPr>
            <w:tcW w:w="973" w:type="dxa"/>
            <w:tcBorders>
              <w:top w:val="single" w:sz="4" w:space="0" w:color="auto"/>
              <w:left w:val="single" w:sz="4" w:space="0" w:color="auto"/>
              <w:bottom w:val="single" w:sz="4" w:space="0" w:color="auto"/>
              <w:right w:val="single" w:sz="4" w:space="0" w:color="auto"/>
            </w:tcBorders>
          </w:tcPr>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3.587,50</w:t>
            </w:r>
          </w:p>
        </w:tc>
      </w:tr>
      <w:tr w:rsidR="00654E76" w:rsidRPr="00654E76" w:rsidTr="00654E76">
        <w:trPr>
          <w:trHeight w:val="497"/>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04</w:t>
            </w: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tcPr>
          <w:p w:rsidR="00485F54" w:rsidRPr="00654E76" w:rsidRDefault="00485F54" w:rsidP="00654E76">
            <w:pPr>
              <w:jc w:val="both"/>
              <w:rPr>
                <w:rFonts w:cstheme="minorHAnsi"/>
                <w:sz w:val="20"/>
                <w:szCs w:val="20"/>
              </w:rPr>
            </w:pPr>
            <w:r w:rsidRPr="00654E76">
              <w:rPr>
                <w:rFonts w:cstheme="minorHAnsi"/>
                <w:sz w:val="20"/>
                <w:szCs w:val="20"/>
              </w:rPr>
              <w:t>03 etapas</w:t>
            </w:r>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Viabilizar a participação do município de Ribeirão do Pinhal em competição regional, com o fornecimento de alimentação, arbitragem alojamento, premiação aos participantes melhores colocados na forma de troféus e medalhas, com organização técnica que permita apuração de resultados concomitantes à realização da competição; com sistema de disputa em etapas e escolha de campeões gerais através da soma dos resultados destas etapas; com regulamento completo (geral e técnico por</w:t>
            </w:r>
            <w:r w:rsidR="00654E76">
              <w:rPr>
                <w:rFonts w:asciiTheme="minorHAnsi" w:hAnsiTheme="minorHAnsi" w:cstheme="minorHAnsi"/>
                <w:sz w:val="20"/>
                <w:szCs w:val="20"/>
              </w:rPr>
              <w:t xml:space="preserve"> </w:t>
            </w:r>
            <w:r w:rsidRPr="00654E76">
              <w:rPr>
                <w:rFonts w:asciiTheme="minorHAnsi" w:hAnsiTheme="minorHAnsi" w:cstheme="minorHAnsi"/>
                <w:sz w:val="20"/>
                <w:szCs w:val="20"/>
              </w:rPr>
              <w:t xml:space="preserve">modalidade) e fornecimento de documentos de identificação para atletas. </w:t>
            </w:r>
            <w:r w:rsidRPr="00654E76">
              <w:rPr>
                <w:rFonts w:asciiTheme="minorHAnsi" w:hAnsiTheme="minorHAnsi" w:cstheme="minorHAnsi"/>
                <w:b/>
                <w:sz w:val="18"/>
                <w:szCs w:val="18"/>
              </w:rPr>
              <w:t>MODALIDADE (VOLEIBOL FEMININO-SUB 17)</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LNSPD</w:t>
            </w:r>
          </w:p>
        </w:tc>
        <w:tc>
          <w:tcPr>
            <w:tcW w:w="826" w:type="dxa"/>
            <w:tcBorders>
              <w:top w:val="single" w:sz="4" w:space="0" w:color="auto"/>
              <w:left w:val="single" w:sz="4" w:space="0" w:color="auto"/>
              <w:bottom w:val="single" w:sz="4" w:space="0" w:color="auto"/>
              <w:right w:val="single" w:sz="4" w:space="0" w:color="auto"/>
            </w:tcBorders>
          </w:tcPr>
          <w:p w:rsidR="00485F54" w:rsidRPr="00654E76" w:rsidRDefault="00485F54" w:rsidP="00654E76">
            <w:pPr>
              <w:pStyle w:val="SemEspaamento"/>
              <w:jc w:val="both"/>
              <w:rPr>
                <w:rFonts w:asciiTheme="minorHAnsi" w:hAnsiTheme="minorHAnsi" w:cstheme="minorHAnsi"/>
                <w:sz w:val="16"/>
                <w:szCs w:val="16"/>
              </w:rPr>
            </w:pPr>
            <w:r w:rsidRPr="00654E76">
              <w:rPr>
                <w:rFonts w:asciiTheme="minorHAnsi" w:hAnsiTheme="minorHAnsi" w:cstheme="minorHAnsi"/>
                <w:sz w:val="16"/>
                <w:szCs w:val="16"/>
              </w:rPr>
              <w:t>1.195,833</w:t>
            </w:r>
          </w:p>
        </w:tc>
        <w:tc>
          <w:tcPr>
            <w:tcW w:w="973" w:type="dxa"/>
            <w:tcBorders>
              <w:top w:val="single" w:sz="4" w:space="0" w:color="auto"/>
              <w:left w:val="single" w:sz="4" w:space="0" w:color="auto"/>
              <w:bottom w:val="single" w:sz="4" w:space="0" w:color="auto"/>
              <w:right w:val="single" w:sz="4" w:space="0" w:color="auto"/>
            </w:tcBorders>
          </w:tcPr>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3.587,50</w:t>
            </w:r>
          </w:p>
        </w:tc>
      </w:tr>
    </w:tbl>
    <w:p w:rsidR="00207BA6" w:rsidRPr="00654E76" w:rsidRDefault="00792142"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 xml:space="preserve"> </w:t>
      </w:r>
      <w:r w:rsidR="00207BA6" w:rsidRPr="00654E76">
        <w:rPr>
          <w:rFonts w:asciiTheme="minorHAnsi" w:hAnsiTheme="minorHAnsi" w:cstheme="minorHAnsi"/>
          <w:color w:val="000000"/>
          <w:sz w:val="20"/>
          <w:szCs w:val="20"/>
        </w:rPr>
        <w:t xml:space="preserve"> Os valores acima poderão</w:t>
      </w:r>
      <w:r w:rsidR="00207BA6" w:rsidRPr="00654E76">
        <w:rPr>
          <w:rFonts w:asciiTheme="minorHAnsi" w:hAnsiTheme="minorHAnsi" w:cstheme="minorHAnsi"/>
          <w:sz w:val="20"/>
          <w:szCs w:val="20"/>
        </w:rPr>
        <w:t xml:space="preserve"> eventualmente sofrer revisão (aumento ou decréscimos) nas seguintes hipóteses: </w:t>
      </w:r>
    </w:p>
    <w:p w:rsidR="00207BA6" w:rsidRPr="00654E76" w:rsidRDefault="00207BA6"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a)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art.65 II, “d” e parágrafo 5.º, da Lei n.º 8.666/93;</w:t>
      </w:r>
    </w:p>
    <w:p w:rsidR="00207BA6" w:rsidRPr="00654E76" w:rsidRDefault="00207BA6"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b)para menos, na hipótese do valor contrato ficar muito superior ao valor do mercado ficar muito superior ao valor do mercado, ou, ainda, quando ocorrer o fato do principio previsto no art. 65, parágrafo 5.º, da Lei n.º 8.666/93.</w:t>
      </w:r>
    </w:p>
    <w:p w:rsidR="00207BA6" w:rsidRPr="00654E76" w:rsidRDefault="00207BA6"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lastRenderedPageBreak/>
        <w:t>A revisão de preços, caso ocorra, deverá ser feita com fundamento em planilhas de composição de custos e/ou preço de mercado, devendo, nos preços supracitados, estar incluídas todas as despesas relativas ao objeto contratado ( tributos, seguros, encargos sociais, transporte etc. ).</w:t>
      </w:r>
    </w:p>
    <w:p w:rsidR="00207BA6" w:rsidRPr="00654E76" w:rsidRDefault="00207BA6" w:rsidP="00654E76">
      <w:pPr>
        <w:spacing w:after="0" w:line="360" w:lineRule="auto"/>
        <w:ind w:left="720" w:right="-376"/>
        <w:jc w:val="both"/>
        <w:rPr>
          <w:rFonts w:cstheme="minorHAnsi"/>
          <w:sz w:val="20"/>
          <w:szCs w:val="20"/>
        </w:rPr>
      </w:pPr>
      <w:r w:rsidRPr="00654E76">
        <w:rPr>
          <w:rFonts w:cstheme="minorHAnsi"/>
          <w:sz w:val="20"/>
          <w:szCs w:val="20"/>
        </w:rPr>
        <w:tab/>
      </w:r>
    </w:p>
    <w:p w:rsidR="00207BA6" w:rsidRPr="00654E76" w:rsidRDefault="00207BA6" w:rsidP="00654E76">
      <w:pPr>
        <w:spacing w:line="360" w:lineRule="auto"/>
        <w:ind w:right="-376"/>
        <w:jc w:val="both"/>
        <w:rPr>
          <w:rFonts w:cstheme="minorHAnsi"/>
          <w:b/>
          <w:sz w:val="20"/>
          <w:szCs w:val="20"/>
          <w:u w:val="single"/>
        </w:rPr>
      </w:pPr>
      <w:r w:rsidRPr="00654E76">
        <w:rPr>
          <w:rFonts w:cstheme="minorHAnsi"/>
          <w:b/>
          <w:sz w:val="20"/>
          <w:szCs w:val="20"/>
          <w:u w:val="single"/>
        </w:rPr>
        <w:t>CLÁUSULA QUARTA – DA FORMA DE PAGAMENTO</w:t>
      </w:r>
    </w:p>
    <w:p w:rsidR="00207BA6" w:rsidRPr="00654E76" w:rsidRDefault="00207BA6" w:rsidP="00654E76">
      <w:pPr>
        <w:pStyle w:val="SemEspaamento"/>
        <w:jc w:val="both"/>
        <w:rPr>
          <w:rFonts w:asciiTheme="minorHAnsi" w:hAnsiTheme="minorHAnsi" w:cstheme="minorHAnsi"/>
          <w:b/>
          <w:sz w:val="20"/>
          <w:szCs w:val="20"/>
        </w:rPr>
      </w:pPr>
      <w:r w:rsidRPr="00654E76">
        <w:rPr>
          <w:rFonts w:asciiTheme="minorHAnsi" w:hAnsiTheme="minorHAnsi" w:cstheme="minorHAnsi"/>
          <w:sz w:val="20"/>
          <w:szCs w:val="20"/>
        </w:rPr>
        <w:t xml:space="preserve">O pagamento será efetuado por depósito em conta corrente até o 15.º dia útil do mês subsequente, contados da data da entrega da fatura, devendo salientar que junto ao corpo da Nota Fiscal, será necessário fazer constar, para fins de pagamento, o número da licitação, o número do lote, funcionário requisitante, informações relativas ao nome e número do banco, da agência e da conta corrente da </w:t>
      </w:r>
      <w:r w:rsidRPr="00654E76">
        <w:rPr>
          <w:rFonts w:asciiTheme="minorHAnsi" w:hAnsiTheme="minorHAnsi" w:cstheme="minorHAnsi"/>
          <w:b/>
          <w:sz w:val="20"/>
          <w:szCs w:val="20"/>
        </w:rPr>
        <w:t xml:space="preserve">CONTRATADA. </w:t>
      </w:r>
    </w:p>
    <w:p w:rsidR="00207BA6" w:rsidRPr="00654E76" w:rsidRDefault="00207BA6" w:rsidP="00654E76">
      <w:pPr>
        <w:pStyle w:val="SemEspaamento"/>
        <w:jc w:val="both"/>
        <w:rPr>
          <w:rFonts w:asciiTheme="minorHAnsi" w:hAnsiTheme="minorHAnsi" w:cstheme="minorHAnsi"/>
          <w:b/>
          <w:sz w:val="20"/>
          <w:szCs w:val="20"/>
        </w:rPr>
      </w:pPr>
    </w:p>
    <w:p w:rsidR="00207BA6" w:rsidRPr="00654E76" w:rsidRDefault="00207BA6" w:rsidP="00654E76">
      <w:pPr>
        <w:pStyle w:val="SemEspaamento"/>
        <w:jc w:val="both"/>
        <w:rPr>
          <w:rFonts w:asciiTheme="minorHAnsi" w:hAnsiTheme="minorHAnsi" w:cstheme="minorHAnsi"/>
          <w:b/>
          <w:sz w:val="20"/>
          <w:szCs w:val="20"/>
        </w:rPr>
      </w:pPr>
      <w:r w:rsidRPr="00654E76">
        <w:rPr>
          <w:rFonts w:asciiTheme="minorHAnsi" w:hAnsiTheme="minorHAnsi" w:cstheme="minorHAnsi"/>
          <w:b/>
          <w:sz w:val="20"/>
          <w:szCs w:val="20"/>
        </w:rPr>
        <w:t xml:space="preserve">A Nota Fiscal dos </w:t>
      </w:r>
      <w:r w:rsidR="00485F54" w:rsidRPr="00654E76">
        <w:rPr>
          <w:rFonts w:asciiTheme="minorHAnsi" w:hAnsiTheme="minorHAnsi" w:cstheme="minorHAnsi"/>
          <w:b/>
          <w:sz w:val="20"/>
          <w:szCs w:val="20"/>
        </w:rPr>
        <w:t>serviços</w:t>
      </w:r>
      <w:r w:rsidRPr="00654E76">
        <w:rPr>
          <w:rFonts w:asciiTheme="minorHAnsi" w:hAnsiTheme="minorHAnsi" w:cstheme="minorHAnsi"/>
          <w:b/>
          <w:sz w:val="20"/>
          <w:szCs w:val="20"/>
        </w:rPr>
        <w:t xml:space="preserve"> quando solicitados deverão ser emitidas em nome do MUNICÍPIO DE  RIBEIRÃO DO PINHAL – CNPJ: 76.968.064/0001-42– RUA PARANÁ -983- CENTRO.</w:t>
      </w:r>
    </w:p>
    <w:p w:rsidR="00207BA6" w:rsidRPr="00654E76" w:rsidRDefault="00207BA6" w:rsidP="00654E76">
      <w:pPr>
        <w:pStyle w:val="SemEspaamento"/>
        <w:jc w:val="both"/>
        <w:rPr>
          <w:rFonts w:asciiTheme="minorHAnsi" w:hAnsiTheme="minorHAnsi" w:cstheme="minorHAnsi"/>
          <w:sz w:val="20"/>
          <w:szCs w:val="20"/>
        </w:rPr>
      </w:pPr>
    </w:p>
    <w:p w:rsidR="00207BA6" w:rsidRPr="00654E76" w:rsidRDefault="00207BA6" w:rsidP="00654E76">
      <w:pPr>
        <w:spacing w:line="360" w:lineRule="auto"/>
        <w:ind w:right="-376"/>
        <w:jc w:val="both"/>
        <w:rPr>
          <w:rFonts w:cstheme="minorHAnsi"/>
          <w:b/>
          <w:sz w:val="20"/>
          <w:szCs w:val="20"/>
          <w:u w:val="single"/>
        </w:rPr>
      </w:pPr>
      <w:r w:rsidRPr="00654E76">
        <w:rPr>
          <w:rFonts w:cstheme="minorHAnsi"/>
          <w:b/>
          <w:sz w:val="20"/>
          <w:szCs w:val="20"/>
          <w:u w:val="single"/>
        </w:rPr>
        <w:t>CLÁUSULA QUINTA – DA DOTAÇÃO ORÇAMENTÁRIA</w:t>
      </w:r>
    </w:p>
    <w:p w:rsidR="00207BA6" w:rsidRPr="00654E76" w:rsidRDefault="00207BA6"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As despesas com a execução deste contrato correrão no orçamento da Dotação Orçamentária: 25</w:t>
      </w:r>
      <w:r w:rsidR="00485F54" w:rsidRPr="00654E76">
        <w:rPr>
          <w:rFonts w:asciiTheme="minorHAnsi" w:hAnsiTheme="minorHAnsi" w:cstheme="minorHAnsi"/>
          <w:sz w:val="20"/>
          <w:szCs w:val="20"/>
        </w:rPr>
        <w:t>3</w:t>
      </w:r>
      <w:r w:rsidRPr="00654E76">
        <w:rPr>
          <w:rFonts w:asciiTheme="minorHAnsi" w:hAnsiTheme="minorHAnsi" w:cstheme="minorHAnsi"/>
          <w:sz w:val="20"/>
          <w:szCs w:val="20"/>
        </w:rPr>
        <w:t>0-000-3390300000.</w:t>
      </w:r>
    </w:p>
    <w:p w:rsidR="00207BA6" w:rsidRPr="00654E76" w:rsidRDefault="00207BA6" w:rsidP="00654E76">
      <w:pPr>
        <w:pStyle w:val="SemEspaamento"/>
        <w:jc w:val="both"/>
        <w:rPr>
          <w:rFonts w:asciiTheme="minorHAnsi" w:hAnsiTheme="minorHAnsi" w:cstheme="minorHAnsi"/>
          <w:sz w:val="20"/>
          <w:szCs w:val="20"/>
        </w:rPr>
      </w:pPr>
    </w:p>
    <w:p w:rsidR="00207BA6" w:rsidRPr="00654E76" w:rsidRDefault="00207BA6" w:rsidP="00654E76">
      <w:pPr>
        <w:spacing w:line="360" w:lineRule="auto"/>
        <w:ind w:right="-376"/>
        <w:jc w:val="both"/>
        <w:rPr>
          <w:rFonts w:cstheme="minorHAnsi"/>
          <w:b/>
          <w:sz w:val="20"/>
          <w:szCs w:val="20"/>
          <w:u w:val="single"/>
        </w:rPr>
      </w:pPr>
      <w:r w:rsidRPr="00654E76">
        <w:rPr>
          <w:rFonts w:cstheme="minorHAnsi"/>
          <w:b/>
          <w:sz w:val="20"/>
          <w:szCs w:val="20"/>
          <w:u w:val="single"/>
        </w:rPr>
        <w:t>CLÁUSULA SEXTA – DAS OBRIGAÇÕES DO CONTRATANTE</w:t>
      </w:r>
    </w:p>
    <w:p w:rsidR="00207BA6" w:rsidRPr="00654E76" w:rsidRDefault="00207BA6"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 xml:space="preserve">Para garantir fiel cumprimento do presente contrato, o </w:t>
      </w:r>
      <w:r w:rsidRPr="00654E76">
        <w:rPr>
          <w:rFonts w:asciiTheme="minorHAnsi" w:hAnsiTheme="minorHAnsi" w:cstheme="minorHAnsi"/>
          <w:b/>
          <w:sz w:val="20"/>
          <w:szCs w:val="20"/>
        </w:rPr>
        <w:t xml:space="preserve">CONTRATANTE </w:t>
      </w:r>
      <w:r w:rsidRPr="00654E76">
        <w:rPr>
          <w:rFonts w:asciiTheme="minorHAnsi" w:hAnsiTheme="minorHAnsi" w:cstheme="minorHAnsi"/>
          <w:sz w:val="20"/>
          <w:szCs w:val="20"/>
        </w:rPr>
        <w:t xml:space="preserve">se compromete a solicitar previamente à </w:t>
      </w:r>
      <w:r w:rsidRPr="00654E76">
        <w:rPr>
          <w:rFonts w:asciiTheme="minorHAnsi" w:hAnsiTheme="minorHAnsi" w:cstheme="minorHAnsi"/>
          <w:b/>
          <w:sz w:val="20"/>
          <w:szCs w:val="20"/>
        </w:rPr>
        <w:t xml:space="preserve">CONTRATADA, </w:t>
      </w:r>
      <w:r w:rsidRPr="00654E76">
        <w:rPr>
          <w:rFonts w:asciiTheme="minorHAnsi" w:hAnsiTheme="minorHAnsi" w:cstheme="minorHAnsi"/>
          <w:sz w:val="20"/>
          <w:szCs w:val="20"/>
        </w:rPr>
        <w:t>através do documento requisitório próprio, o fornecimento dos produtos; bem como efetuar o pagamento na forma prevista na cláusula quarta.</w:t>
      </w:r>
    </w:p>
    <w:p w:rsidR="00207BA6" w:rsidRPr="00654E76" w:rsidRDefault="00207BA6" w:rsidP="00654E76">
      <w:pPr>
        <w:pStyle w:val="SemEspaamento"/>
        <w:jc w:val="both"/>
        <w:rPr>
          <w:rFonts w:asciiTheme="minorHAnsi" w:hAnsiTheme="minorHAnsi" w:cstheme="minorHAnsi"/>
          <w:sz w:val="20"/>
          <w:szCs w:val="20"/>
        </w:rPr>
      </w:pPr>
    </w:p>
    <w:p w:rsidR="00485F54" w:rsidRPr="00654E76" w:rsidRDefault="00485F54" w:rsidP="00654E76">
      <w:pPr>
        <w:pStyle w:val="NormalWeb"/>
        <w:jc w:val="both"/>
        <w:rPr>
          <w:rFonts w:asciiTheme="minorHAnsi" w:hAnsiTheme="minorHAnsi" w:cstheme="minorHAnsi"/>
          <w:sz w:val="20"/>
          <w:szCs w:val="20"/>
        </w:rPr>
      </w:pPr>
      <w:r w:rsidRPr="00654E76">
        <w:rPr>
          <w:rFonts w:asciiTheme="minorHAnsi" w:hAnsiTheme="minorHAnsi" w:cstheme="minorHAnsi"/>
          <w:b/>
          <w:bCs/>
          <w:sz w:val="20"/>
          <w:szCs w:val="20"/>
          <w:u w:val="single"/>
        </w:rPr>
        <w:t xml:space="preserve">CLÁUSULA SÉTIMA </w:t>
      </w:r>
      <w:r w:rsidRPr="00654E76">
        <w:rPr>
          <w:rFonts w:asciiTheme="minorHAnsi" w:hAnsiTheme="minorHAnsi" w:cstheme="minorHAnsi"/>
          <w:b/>
          <w:bCs/>
          <w:sz w:val="20"/>
          <w:szCs w:val="20"/>
        </w:rPr>
        <w:t>– DAS OBRIGAÇÕES DA CONTRATADA</w:t>
      </w:r>
      <w:r w:rsidRPr="00654E76">
        <w:rPr>
          <w:rFonts w:asciiTheme="minorHAnsi" w:hAnsiTheme="minorHAnsi" w:cstheme="minorHAnsi"/>
          <w:sz w:val="20"/>
          <w:szCs w:val="20"/>
        </w:rPr>
        <w:t> </w:t>
      </w:r>
    </w:p>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A empresa contratada para executar o Plano, objeto do presente Contrato obrigar-se-á:</w:t>
      </w: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01) Iniciar os serviços logo após o recebimento da autorização para seu início;</w:t>
      </w:r>
    </w:p>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02) Executar os serviços no prazo previsto e de acordo com a especificação na Ordem de Serviço;</w:t>
      </w:r>
    </w:p>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03) Arcar com todas as despesas decorrentes dos serviços a serem executados, correndo por sua conta e risco a utilização de pessoal, equipamentos, instrumentos e materiais necessários à execução da mesma;</w:t>
      </w:r>
    </w:p>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04) Utilizar exclusivamente pessoal habilitado para a prestação dos serviços, objeto deste Contrato;</w:t>
      </w:r>
    </w:p>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05) Assumir total responsabilidade com todas as despesas com as pessoas utilizadas na execução, que não terão qualquer vínculo empregatício com o Município de Ribeirão do Pinhal;</w:t>
      </w:r>
    </w:p>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06) A</w:t>
      </w:r>
      <w:r w:rsidRPr="00654E76">
        <w:rPr>
          <w:rFonts w:asciiTheme="minorHAnsi" w:eastAsiaTheme="minorHAnsi" w:hAnsiTheme="minorHAnsi" w:cstheme="minorHAnsi"/>
          <w:sz w:val="20"/>
          <w:szCs w:val="20"/>
        </w:rPr>
        <w:t>rcar com os custos decorrentes da utilização, na elaboração dos serviços prestados, dispositivos ou processos patenteados, devendo preservar, indenizar e manter o Contratante a salvo de quaisquer reivindicações, demandas, queixas e representações e qualquer natureza, resultantes</w:t>
      </w:r>
      <w:r w:rsidRPr="00654E76">
        <w:rPr>
          <w:rFonts w:asciiTheme="minorHAnsi" w:hAnsiTheme="minorHAnsi" w:cstheme="minorHAnsi"/>
          <w:sz w:val="20"/>
          <w:szCs w:val="20"/>
        </w:rPr>
        <w:t>.</w:t>
      </w:r>
    </w:p>
    <w:p w:rsidR="00485F54" w:rsidRPr="00654E76" w:rsidRDefault="00485F54" w:rsidP="00654E76">
      <w:pPr>
        <w:pStyle w:val="SemEspaamento"/>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b/>
          <w:sz w:val="20"/>
          <w:szCs w:val="20"/>
          <w:u w:val="single"/>
        </w:rPr>
        <w:t xml:space="preserve">CLÁUSULA OITAVA - </w:t>
      </w:r>
      <w:r w:rsidRPr="00654E76">
        <w:rPr>
          <w:rFonts w:asciiTheme="minorHAnsi" w:hAnsiTheme="minorHAnsi" w:cstheme="minorHAnsi"/>
          <w:b/>
          <w:bCs/>
          <w:sz w:val="20"/>
          <w:szCs w:val="20"/>
        </w:rPr>
        <w:t>DAS PENALIDADES</w:t>
      </w:r>
      <w:r w:rsidRPr="00654E76">
        <w:rPr>
          <w:rFonts w:asciiTheme="minorHAnsi" w:hAnsiTheme="minorHAnsi" w:cstheme="minorHAnsi"/>
          <w:sz w:val="20"/>
          <w:szCs w:val="20"/>
        </w:rPr>
        <w:t> </w:t>
      </w:r>
    </w:p>
    <w:p w:rsidR="00485F54" w:rsidRPr="00654E76" w:rsidRDefault="00485F54" w:rsidP="00654E76">
      <w:pPr>
        <w:pStyle w:val="NormalWeb"/>
        <w:jc w:val="both"/>
        <w:rPr>
          <w:rFonts w:asciiTheme="minorHAnsi" w:hAnsiTheme="minorHAnsi" w:cstheme="minorHAnsi"/>
          <w:sz w:val="20"/>
          <w:szCs w:val="20"/>
        </w:rPr>
      </w:pPr>
      <w:r w:rsidRPr="00654E76">
        <w:rPr>
          <w:rFonts w:asciiTheme="minorHAnsi" w:hAnsiTheme="minorHAnsi" w:cstheme="minorHAnsi"/>
          <w:bCs/>
          <w:sz w:val="20"/>
          <w:szCs w:val="20"/>
        </w:rPr>
        <w:t>A recusa na execução dos serviços, sem motivo justificado e aceito pela Administração,</w:t>
      </w:r>
      <w:r w:rsidRPr="00654E76">
        <w:rPr>
          <w:rFonts w:asciiTheme="minorHAnsi" w:hAnsiTheme="minorHAnsi" w:cstheme="minorHAnsi"/>
          <w:sz w:val="20"/>
          <w:szCs w:val="20"/>
        </w:rPr>
        <w:t xml:space="preserve"> </w:t>
      </w:r>
      <w:r w:rsidRPr="00654E76">
        <w:rPr>
          <w:rFonts w:asciiTheme="minorHAnsi" w:hAnsiTheme="minorHAnsi" w:cstheme="minorHAnsi"/>
          <w:bCs/>
          <w:sz w:val="20"/>
          <w:szCs w:val="20"/>
        </w:rPr>
        <w:t>constitui-se em falta grave</w:t>
      </w:r>
      <w:r w:rsidRPr="00654E76">
        <w:rPr>
          <w:rFonts w:asciiTheme="minorHAnsi" w:hAnsiTheme="minorHAnsi" w:cstheme="minorHAnsi"/>
          <w:sz w:val="20"/>
          <w:szCs w:val="20"/>
        </w:rPr>
        <w:t xml:space="preserve">, sujeitando a </w:t>
      </w:r>
      <w:r w:rsidRPr="00654E76">
        <w:rPr>
          <w:rFonts w:asciiTheme="minorHAnsi" w:hAnsiTheme="minorHAnsi" w:cstheme="minorHAnsi"/>
          <w:b/>
          <w:sz w:val="20"/>
          <w:szCs w:val="20"/>
        </w:rPr>
        <w:t>CONTRATADA,</w:t>
      </w:r>
      <w:r w:rsidRPr="00654E76">
        <w:rPr>
          <w:rFonts w:asciiTheme="minorHAnsi" w:hAnsiTheme="minorHAnsi" w:cstheme="minorHAnsi"/>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a) </w:t>
      </w:r>
      <w:r w:rsidRPr="00654E76">
        <w:rPr>
          <w:rFonts w:asciiTheme="minorHAnsi" w:hAnsiTheme="minorHAnsi" w:cstheme="minorHAnsi"/>
          <w:bCs/>
          <w:sz w:val="20"/>
          <w:szCs w:val="20"/>
        </w:rPr>
        <w:t>multa de 25 % sobre o valor total</w:t>
      </w:r>
      <w:r w:rsidRPr="00654E76">
        <w:rPr>
          <w:rFonts w:asciiTheme="minorHAnsi" w:hAnsiTheme="minorHAnsi" w:cstheme="minorHAnsi"/>
          <w:sz w:val="20"/>
          <w:szCs w:val="20"/>
        </w:rPr>
        <w:t xml:space="preserve"> </w:t>
      </w:r>
      <w:r w:rsidRPr="00654E76">
        <w:rPr>
          <w:rFonts w:asciiTheme="minorHAnsi" w:hAnsiTheme="minorHAnsi" w:cstheme="minorHAnsi"/>
          <w:bCs/>
          <w:sz w:val="20"/>
          <w:szCs w:val="20"/>
        </w:rPr>
        <w:t>do contrato</w:t>
      </w:r>
      <w:r w:rsidRPr="00654E76">
        <w:rPr>
          <w:rFonts w:asciiTheme="minorHAnsi" w:hAnsiTheme="minorHAnsi" w:cstheme="minorHAnsi"/>
          <w:b/>
          <w:bCs/>
          <w:sz w:val="20"/>
          <w:szCs w:val="20"/>
        </w:rPr>
        <w:t xml:space="preserve"> </w:t>
      </w:r>
      <w:r w:rsidRPr="00654E76">
        <w:rPr>
          <w:rFonts w:asciiTheme="minorHAnsi" w:hAnsiTheme="minorHAnsi" w:cstheme="minorHAnsi"/>
          <w:sz w:val="20"/>
          <w:szCs w:val="20"/>
        </w:rPr>
        <w:t>que, em caso de não pagamento, será encaminhada para a dívida ativa do Município, visando a sua execução;</w:t>
      </w:r>
    </w:p>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b)  Emissão e Publicação de Declaração de Inidoneidade em veículo de imprensa regional, estadual e nacional.</w:t>
      </w:r>
    </w:p>
    <w:p w:rsidR="00485F54" w:rsidRPr="00654E76" w:rsidRDefault="00485F54" w:rsidP="00654E76">
      <w:pPr>
        <w:pStyle w:val="NormalWeb"/>
        <w:jc w:val="both"/>
        <w:rPr>
          <w:rFonts w:asciiTheme="minorHAnsi" w:hAnsiTheme="minorHAnsi" w:cstheme="minorHAnsi"/>
          <w:sz w:val="20"/>
          <w:szCs w:val="20"/>
        </w:rPr>
      </w:pPr>
      <w:r w:rsidRPr="00654E76">
        <w:rPr>
          <w:rFonts w:asciiTheme="minorHAnsi" w:hAnsiTheme="minorHAnsi" w:cstheme="minorHAnsi"/>
          <w:b/>
          <w:bCs/>
          <w:sz w:val="20"/>
          <w:szCs w:val="20"/>
          <w:u w:val="single"/>
        </w:rPr>
        <w:lastRenderedPageBreak/>
        <w:t>CLÁUSULA NONA</w:t>
      </w:r>
      <w:r w:rsidRPr="00654E76">
        <w:rPr>
          <w:rFonts w:asciiTheme="minorHAnsi" w:hAnsiTheme="minorHAnsi" w:cstheme="minorHAnsi"/>
          <w:b/>
          <w:bCs/>
          <w:sz w:val="20"/>
          <w:szCs w:val="20"/>
        </w:rPr>
        <w:t>– DA RENÚNCIA E DA RESCISÃO</w:t>
      </w:r>
      <w:r w:rsidRPr="00654E76">
        <w:rPr>
          <w:rFonts w:asciiTheme="minorHAnsi" w:hAnsiTheme="minorHAnsi" w:cstheme="minorHAnsi"/>
          <w:sz w:val="20"/>
          <w:szCs w:val="20"/>
        </w:rPr>
        <w:t> </w:t>
      </w:r>
    </w:p>
    <w:p w:rsidR="00485F54" w:rsidRPr="00654E76" w:rsidRDefault="00485F54" w:rsidP="00654E76">
      <w:pPr>
        <w:pStyle w:val="NormalWeb"/>
        <w:jc w:val="both"/>
        <w:rPr>
          <w:rFonts w:asciiTheme="minorHAnsi" w:hAnsiTheme="minorHAnsi" w:cstheme="minorHAnsi"/>
          <w:sz w:val="20"/>
          <w:szCs w:val="20"/>
        </w:rPr>
      </w:pPr>
      <w:r w:rsidRPr="00654E76">
        <w:rPr>
          <w:rFonts w:asciiTheme="minorHAnsi" w:hAnsiTheme="minorHAnsi" w:cstheme="minorHAnsi"/>
          <w:sz w:val="20"/>
          <w:szCs w:val="20"/>
        </w:rPr>
        <w:t xml:space="preserve">O contrato poderá ser rescindido: </w:t>
      </w:r>
    </w:p>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 xml:space="preserve">a) unilateralmente, pela Prefeitura, na forma do artigo 79, inciso I, c/c os artigos 77 e 78, incisos I a XII e XVII e parágrafo único, todos da Lei nº 8.666/93; </w:t>
      </w:r>
    </w:p>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 xml:space="preserve">c) Em caso de rescisão sem culpa da empresa contratada a ela serão devidos os valores correspondentes aos serviços efetivamente prestados. </w:t>
      </w:r>
    </w:p>
    <w:p w:rsidR="00485F54" w:rsidRPr="00654E76" w:rsidRDefault="00485F54" w:rsidP="00654E76">
      <w:pPr>
        <w:pStyle w:val="NormalWeb"/>
        <w:jc w:val="both"/>
        <w:rPr>
          <w:rFonts w:asciiTheme="minorHAnsi" w:hAnsiTheme="minorHAnsi" w:cstheme="minorHAnsi"/>
          <w:sz w:val="20"/>
          <w:szCs w:val="20"/>
        </w:rPr>
      </w:pPr>
      <w:r w:rsidRPr="00654E76">
        <w:rPr>
          <w:rFonts w:asciiTheme="minorHAnsi" w:hAnsiTheme="minorHAnsi" w:cstheme="minorHAnsi"/>
          <w:b/>
          <w:bCs/>
          <w:sz w:val="20"/>
          <w:szCs w:val="20"/>
          <w:u w:val="single"/>
        </w:rPr>
        <w:t>CLÁUSULA DÉCIMA  - VEDAÇÕES</w:t>
      </w:r>
      <w:r w:rsidRPr="00654E76">
        <w:rPr>
          <w:rFonts w:asciiTheme="minorHAnsi" w:hAnsiTheme="minorHAnsi" w:cstheme="minorHAnsi"/>
          <w:sz w:val="20"/>
          <w:szCs w:val="20"/>
        </w:rPr>
        <w:t xml:space="preserve"> </w:t>
      </w:r>
    </w:p>
    <w:p w:rsidR="00485F54" w:rsidRPr="00654E76" w:rsidRDefault="00485F54" w:rsidP="00654E76">
      <w:pPr>
        <w:pStyle w:val="NormalWeb"/>
        <w:jc w:val="both"/>
        <w:rPr>
          <w:rFonts w:asciiTheme="minorHAnsi" w:hAnsiTheme="minorHAnsi" w:cstheme="minorHAnsi"/>
          <w:sz w:val="20"/>
          <w:szCs w:val="20"/>
        </w:rPr>
      </w:pPr>
      <w:r w:rsidRPr="00654E76">
        <w:rPr>
          <w:rFonts w:asciiTheme="minorHAnsi" w:hAnsiTheme="minorHAnsi" w:cstheme="minorHAnsi"/>
          <w:b/>
          <w:i/>
          <w:sz w:val="20"/>
          <w:szCs w:val="20"/>
        </w:rPr>
        <w:t xml:space="preserve"> </w:t>
      </w:r>
      <w:r w:rsidRPr="00654E76">
        <w:rPr>
          <w:rFonts w:asciiTheme="minorHAnsi" w:hAnsiTheme="minorHAnsi" w:cstheme="minorHAnsi"/>
          <w:sz w:val="20"/>
          <w:szCs w:val="20"/>
        </w:rPr>
        <w:t xml:space="preserve">É vedado à empresa contratada: </w:t>
      </w:r>
    </w:p>
    <w:p w:rsidR="00485F54" w:rsidRPr="00654E76" w:rsidRDefault="00485F54" w:rsidP="00654E76">
      <w:pPr>
        <w:pStyle w:val="NormalWeb"/>
        <w:jc w:val="both"/>
        <w:rPr>
          <w:rFonts w:asciiTheme="minorHAnsi" w:hAnsiTheme="minorHAnsi" w:cstheme="minorHAnsi"/>
          <w:sz w:val="20"/>
          <w:szCs w:val="20"/>
        </w:rPr>
      </w:pPr>
      <w:r w:rsidRPr="00654E76">
        <w:rPr>
          <w:rFonts w:asciiTheme="minorHAnsi" w:hAnsiTheme="minorHAnsi" w:cstheme="minorHAnsi"/>
          <w:sz w:val="20"/>
          <w:szCs w:val="20"/>
        </w:rPr>
        <w:t>a) transferir ou ceder a terceiros o objeto contratado, ainda que parcialmente, excetuando-se as hipóteses de fusão, cisão e incorporação da contratada, a critério exclusivo da Prefeitura.</w:t>
      </w:r>
    </w:p>
    <w:p w:rsidR="00485F54" w:rsidRPr="00654E76" w:rsidRDefault="00485F54" w:rsidP="00654E76">
      <w:pPr>
        <w:pStyle w:val="NormalWeb"/>
        <w:jc w:val="both"/>
        <w:rPr>
          <w:rFonts w:asciiTheme="minorHAnsi" w:hAnsiTheme="minorHAnsi" w:cstheme="minorHAnsi"/>
          <w:sz w:val="20"/>
          <w:szCs w:val="20"/>
        </w:rPr>
      </w:pPr>
      <w:r w:rsidRPr="00654E76">
        <w:rPr>
          <w:rFonts w:asciiTheme="minorHAnsi" w:hAnsiTheme="minorHAnsi" w:cstheme="minorHAnsi"/>
          <w:sz w:val="20"/>
          <w:szCs w:val="20"/>
        </w:rPr>
        <w:t>O presente contrato poderá ser renunciado, por acordo entre as partes, mediante notificação expressa, com antecedência mínima de 30(trinta) dias da data desejada para o encerramento, em conformidade com o art. 79, II da Lei 8666/93.</w:t>
      </w:r>
    </w:p>
    <w:p w:rsidR="00485F54" w:rsidRPr="00654E76" w:rsidRDefault="00485F54" w:rsidP="00654E76">
      <w:pPr>
        <w:pStyle w:val="NormalWeb"/>
        <w:spacing w:before="0" w:beforeAutospacing="0" w:after="0" w:afterAutospacing="0"/>
        <w:jc w:val="both"/>
        <w:rPr>
          <w:rStyle w:val="Forte"/>
          <w:rFonts w:asciiTheme="minorHAnsi" w:hAnsiTheme="minorHAnsi" w:cstheme="minorHAnsi"/>
          <w:sz w:val="20"/>
          <w:szCs w:val="20"/>
          <w:u w:val="single"/>
        </w:rPr>
      </w:pPr>
      <w:r w:rsidRPr="00654E76">
        <w:rPr>
          <w:rFonts w:asciiTheme="minorHAnsi" w:hAnsiTheme="minorHAnsi" w:cstheme="minorHAnsi"/>
          <w:b/>
          <w:sz w:val="20"/>
          <w:szCs w:val="20"/>
          <w:u w:val="single"/>
        </w:rPr>
        <w:t xml:space="preserve">CLÁUSULA DÉCIMA PRIMEIRA - </w:t>
      </w:r>
      <w:r w:rsidRPr="00654E76">
        <w:rPr>
          <w:rStyle w:val="Forte"/>
          <w:rFonts w:asciiTheme="minorHAnsi" w:hAnsiTheme="minorHAnsi" w:cstheme="minorHAnsi"/>
          <w:sz w:val="20"/>
          <w:szCs w:val="20"/>
          <w:u w:val="single"/>
        </w:rPr>
        <w:t>DA FRAUDE E DA CORRUPÇÃO</w:t>
      </w:r>
    </w:p>
    <w:p w:rsidR="00485F54" w:rsidRPr="00654E76" w:rsidRDefault="00485F54" w:rsidP="00654E76">
      <w:pPr>
        <w:pStyle w:val="NormalWeb"/>
        <w:spacing w:before="0" w:beforeAutospacing="0" w:after="0" w:afterAutospacing="0"/>
        <w:jc w:val="both"/>
        <w:rPr>
          <w:rFonts w:asciiTheme="minorHAnsi" w:hAnsiTheme="minorHAnsi" w:cstheme="minorHAnsi"/>
          <w:sz w:val="20"/>
          <w:szCs w:val="20"/>
        </w:rPr>
      </w:pPr>
    </w:p>
    <w:p w:rsidR="00485F54" w:rsidRPr="00654E76" w:rsidRDefault="00485F54" w:rsidP="00654E76">
      <w:pPr>
        <w:pStyle w:val="NormalWeb"/>
        <w:spacing w:before="0" w:beforeAutospacing="0" w:after="0" w:afterAutospacing="0"/>
        <w:jc w:val="both"/>
        <w:rPr>
          <w:rFonts w:asciiTheme="minorHAnsi" w:hAnsiTheme="minorHAnsi" w:cstheme="minorHAnsi"/>
          <w:sz w:val="20"/>
          <w:szCs w:val="20"/>
        </w:rPr>
      </w:pPr>
      <w:r w:rsidRPr="00654E76">
        <w:rPr>
          <w:rFonts w:asciiTheme="minorHAnsi" w:hAnsiTheme="minorHAnsi" w:cstheme="minorHAnsi"/>
          <w:b/>
          <w:sz w:val="20"/>
          <w:szCs w:val="20"/>
        </w:rPr>
        <w:t>01 -</w:t>
      </w:r>
      <w:r w:rsidRPr="00654E76">
        <w:rPr>
          <w:rFonts w:asciiTheme="minorHAnsi" w:hAnsiTheme="minorHAnsi" w:cstheme="minorHAnsi"/>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485F54" w:rsidRPr="00654E76" w:rsidRDefault="00485F54" w:rsidP="00654E76">
      <w:pPr>
        <w:pStyle w:val="NormalWeb"/>
        <w:spacing w:before="0" w:beforeAutospacing="0" w:after="0" w:afterAutospacing="0"/>
        <w:jc w:val="both"/>
        <w:rPr>
          <w:rFonts w:asciiTheme="minorHAnsi" w:hAnsiTheme="minorHAnsi" w:cstheme="minorHAnsi"/>
          <w:sz w:val="20"/>
          <w:szCs w:val="20"/>
        </w:rPr>
      </w:pPr>
    </w:p>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Para os propósitos desta cláusula definem-se as seguintes práticas:</w:t>
      </w:r>
    </w:p>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a) “prática corrupta”: oferecer, dar, receber ou solicitar, direta ou indiretamente, qualquer vantagem com o objetivo de influenciar a ação de servidor público no processo de licitação ou na execução de contrato;</w:t>
      </w:r>
    </w:p>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b) “prática fraudulenta”: a falsificação ou omissão dos fatos, com o objetivo de influenciar o processo de licitação ou de execução de contrato;</w:t>
      </w:r>
    </w:p>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c) “prática colusiva”: esquematizar ou estabelecer um acordo entre dois ou mais licitantes, com ou sem o conhecimento de representantes ou prepostos do órgão licitador, visando estabelecer preços em níveis artificiais e não competitivos;</w:t>
      </w:r>
    </w:p>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d) “prática coercitiva”: causar dano ou ameaçar causar dano, direta ou indiretamente, às pessoas ou sua propriedade, visando influenciar sua participação em um processo licitatório ou afetar a execução do contrato.</w:t>
      </w:r>
    </w:p>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485F54" w:rsidRPr="00654E76" w:rsidRDefault="00485F54" w:rsidP="00654E76">
      <w:pPr>
        <w:pStyle w:val="NormalWeb"/>
        <w:spacing w:before="0" w:beforeAutospacing="0" w:after="0" w:afterAutospacing="0"/>
        <w:jc w:val="both"/>
        <w:rPr>
          <w:rFonts w:asciiTheme="minorHAnsi" w:hAnsiTheme="minorHAnsi" w:cstheme="minorHAnsi"/>
          <w:sz w:val="20"/>
          <w:szCs w:val="20"/>
        </w:rPr>
      </w:pPr>
    </w:p>
    <w:p w:rsidR="00485F54" w:rsidRPr="00654E76" w:rsidRDefault="00485F54" w:rsidP="00654E76">
      <w:pPr>
        <w:spacing w:after="0" w:line="285" w:lineRule="atLeast"/>
        <w:jc w:val="both"/>
        <w:rPr>
          <w:rFonts w:cstheme="minorHAnsi"/>
          <w:sz w:val="20"/>
          <w:szCs w:val="20"/>
        </w:rPr>
      </w:pPr>
      <w:r w:rsidRPr="00654E76">
        <w:rPr>
          <w:rFonts w:cstheme="minorHAnsi"/>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rsidR="00485F54" w:rsidRPr="00654E76" w:rsidRDefault="00485F54" w:rsidP="00654E76">
      <w:pPr>
        <w:spacing w:after="0" w:line="285" w:lineRule="atLeast"/>
        <w:jc w:val="both"/>
        <w:rPr>
          <w:rFonts w:cstheme="minorHAnsi"/>
          <w:sz w:val="20"/>
          <w:szCs w:val="20"/>
        </w:rPr>
      </w:pPr>
      <w:r w:rsidRPr="00654E76">
        <w:rPr>
          <w:rFonts w:cstheme="minorHAnsi"/>
          <w:sz w:val="20"/>
          <w:szCs w:val="20"/>
        </w:rPr>
        <w:lastRenderedPageBreak/>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85F54" w:rsidRPr="00654E76" w:rsidRDefault="00485F54" w:rsidP="00654E76">
      <w:pPr>
        <w:pStyle w:val="NormalWeb"/>
        <w:jc w:val="both"/>
        <w:rPr>
          <w:rFonts w:asciiTheme="minorHAnsi" w:hAnsiTheme="minorHAnsi" w:cstheme="minorHAnsi"/>
          <w:sz w:val="20"/>
          <w:szCs w:val="20"/>
        </w:rPr>
      </w:pPr>
      <w:r w:rsidRPr="00654E76">
        <w:rPr>
          <w:rFonts w:asciiTheme="minorHAnsi" w:hAnsiTheme="minorHAnsi" w:cstheme="minorHAnsi"/>
          <w:b/>
          <w:bCs/>
          <w:sz w:val="20"/>
          <w:szCs w:val="20"/>
          <w:u w:val="single"/>
        </w:rPr>
        <w:t xml:space="preserve">CLÁUSULA DÉCIMA SEGUNDA </w:t>
      </w:r>
      <w:r w:rsidRPr="00654E76">
        <w:rPr>
          <w:rFonts w:asciiTheme="minorHAnsi" w:hAnsiTheme="minorHAnsi" w:cstheme="minorHAnsi"/>
          <w:b/>
          <w:bCs/>
          <w:sz w:val="20"/>
          <w:szCs w:val="20"/>
        </w:rPr>
        <w:t>– DA PUBLICAÇÃO</w:t>
      </w:r>
      <w:r w:rsidRPr="00654E76">
        <w:rPr>
          <w:rFonts w:asciiTheme="minorHAnsi" w:hAnsiTheme="minorHAnsi" w:cstheme="minorHAnsi"/>
          <w:sz w:val="20"/>
          <w:szCs w:val="20"/>
        </w:rPr>
        <w:t> </w:t>
      </w:r>
    </w:p>
    <w:p w:rsidR="00485F54" w:rsidRPr="00654E76" w:rsidRDefault="00485F54" w:rsidP="00654E76">
      <w:pPr>
        <w:pStyle w:val="NormalWeb"/>
        <w:jc w:val="both"/>
        <w:rPr>
          <w:rFonts w:asciiTheme="minorHAnsi" w:hAnsiTheme="minorHAnsi" w:cstheme="minorHAnsi"/>
          <w:sz w:val="20"/>
          <w:szCs w:val="20"/>
        </w:rPr>
      </w:pPr>
      <w:r w:rsidRPr="00654E76">
        <w:rPr>
          <w:rFonts w:asciiTheme="minorHAnsi" w:hAnsiTheme="minorHAnsi" w:cstheme="minorHAnsi"/>
          <w:sz w:val="20"/>
          <w:szCs w:val="20"/>
        </w:rPr>
        <w:t xml:space="preserve">Para eficácia do presente instrumento, o </w:t>
      </w:r>
      <w:r w:rsidRPr="00654E76">
        <w:rPr>
          <w:rFonts w:asciiTheme="minorHAnsi" w:hAnsiTheme="minorHAnsi" w:cstheme="minorHAnsi"/>
          <w:b/>
          <w:sz w:val="20"/>
          <w:szCs w:val="20"/>
        </w:rPr>
        <w:t>CONTRATANTE</w:t>
      </w:r>
      <w:r w:rsidRPr="00654E76">
        <w:rPr>
          <w:rFonts w:asciiTheme="minorHAnsi" w:hAnsiTheme="minorHAnsi" w:cstheme="minorHAnsi"/>
          <w:sz w:val="20"/>
          <w:szCs w:val="20"/>
        </w:rPr>
        <w:t xml:space="preserve"> providenciará sua publicação em veículo de grande circulação, em forma de extrato, em conformidade com o disposto no art. 61, Parágrafo Único, da Lei 8666/93. </w:t>
      </w:r>
    </w:p>
    <w:p w:rsidR="00485F54" w:rsidRPr="00654E76" w:rsidRDefault="00485F54" w:rsidP="00654E76">
      <w:pPr>
        <w:pStyle w:val="NormalWeb"/>
        <w:jc w:val="both"/>
        <w:rPr>
          <w:rFonts w:asciiTheme="minorHAnsi" w:hAnsiTheme="minorHAnsi" w:cstheme="minorHAnsi"/>
          <w:sz w:val="20"/>
          <w:szCs w:val="20"/>
        </w:rPr>
      </w:pPr>
      <w:r w:rsidRPr="00654E76">
        <w:rPr>
          <w:rFonts w:asciiTheme="minorHAnsi" w:hAnsiTheme="minorHAnsi" w:cstheme="minorHAnsi"/>
          <w:b/>
          <w:bCs/>
          <w:sz w:val="20"/>
          <w:szCs w:val="20"/>
          <w:u w:val="single"/>
        </w:rPr>
        <w:t xml:space="preserve">CLÁUSULA DÉCIMA TERCEIRA </w:t>
      </w:r>
      <w:r w:rsidRPr="00654E76">
        <w:rPr>
          <w:rFonts w:asciiTheme="minorHAnsi" w:hAnsiTheme="minorHAnsi" w:cstheme="minorHAnsi"/>
          <w:b/>
          <w:bCs/>
          <w:sz w:val="20"/>
          <w:szCs w:val="20"/>
        </w:rPr>
        <w:t xml:space="preserve">– DOS DOCUMENTOS INTEGRANTES </w:t>
      </w:r>
    </w:p>
    <w:p w:rsidR="00485F54" w:rsidRPr="00654E76" w:rsidRDefault="00485F54" w:rsidP="00654E76">
      <w:pPr>
        <w:spacing w:before="100" w:beforeAutospacing="1" w:after="100" w:afterAutospacing="1"/>
        <w:jc w:val="both"/>
        <w:rPr>
          <w:rFonts w:cstheme="minorHAnsi"/>
          <w:sz w:val="20"/>
          <w:szCs w:val="20"/>
        </w:rPr>
      </w:pPr>
      <w:r w:rsidRPr="00654E76">
        <w:rPr>
          <w:rFonts w:cstheme="minorHAnsi"/>
          <w:sz w:val="20"/>
          <w:szCs w:val="20"/>
        </w:rPr>
        <w:t xml:space="preserve">Independentemente de transcrição, farão parte integrante deste instrumento de Contrato o Edital de Licitação - Modalidade Pregão Presencial nº 026/2019, e a proposta final e adjudicada da </w:t>
      </w:r>
      <w:r w:rsidRPr="00654E76">
        <w:rPr>
          <w:rFonts w:cstheme="minorHAnsi"/>
          <w:b/>
          <w:bCs/>
          <w:sz w:val="20"/>
          <w:szCs w:val="20"/>
        </w:rPr>
        <w:t>CONTRATADA</w:t>
      </w:r>
      <w:r w:rsidRPr="00654E76">
        <w:rPr>
          <w:rFonts w:cstheme="minorHAnsi"/>
          <w:sz w:val="20"/>
          <w:szCs w:val="20"/>
        </w:rPr>
        <w:t>.</w:t>
      </w:r>
    </w:p>
    <w:p w:rsidR="00485F54" w:rsidRPr="00654E76" w:rsidRDefault="00485F54" w:rsidP="00654E76">
      <w:pPr>
        <w:pStyle w:val="NormalWeb"/>
        <w:jc w:val="both"/>
        <w:rPr>
          <w:rFonts w:asciiTheme="minorHAnsi" w:hAnsiTheme="minorHAnsi" w:cstheme="minorHAnsi"/>
          <w:sz w:val="20"/>
          <w:szCs w:val="20"/>
        </w:rPr>
      </w:pPr>
      <w:r w:rsidRPr="00654E76">
        <w:rPr>
          <w:rFonts w:asciiTheme="minorHAnsi" w:hAnsiTheme="minorHAnsi" w:cstheme="minorHAnsi"/>
          <w:b/>
          <w:bCs/>
          <w:sz w:val="20"/>
          <w:szCs w:val="20"/>
          <w:u w:val="single"/>
        </w:rPr>
        <w:t>CLÁUSULA DÉCIMA QUARTA</w:t>
      </w:r>
      <w:r w:rsidRPr="00654E76">
        <w:rPr>
          <w:rFonts w:asciiTheme="minorHAnsi" w:hAnsiTheme="minorHAnsi" w:cstheme="minorHAnsi"/>
          <w:b/>
          <w:bCs/>
          <w:sz w:val="20"/>
          <w:szCs w:val="20"/>
        </w:rPr>
        <w:t xml:space="preserve"> – DAS DISPOSIÇÕES FINAIS</w:t>
      </w:r>
    </w:p>
    <w:p w:rsidR="00485F54" w:rsidRPr="00654E76" w:rsidRDefault="00485F54" w:rsidP="00654E76">
      <w:pPr>
        <w:pStyle w:val="NormalWeb"/>
        <w:jc w:val="both"/>
        <w:rPr>
          <w:rFonts w:asciiTheme="minorHAnsi" w:hAnsiTheme="minorHAnsi" w:cstheme="minorHAnsi"/>
          <w:sz w:val="20"/>
          <w:szCs w:val="20"/>
        </w:rPr>
      </w:pPr>
      <w:r w:rsidRPr="00654E76">
        <w:rPr>
          <w:rFonts w:asciiTheme="minorHAnsi" w:hAnsiTheme="minorHAnsi" w:cstheme="minorHAnsi"/>
          <w:sz w:val="20"/>
          <w:szCs w:val="20"/>
        </w:rPr>
        <w:t xml:space="preserve">A </w:t>
      </w:r>
      <w:r w:rsidRPr="00654E76">
        <w:rPr>
          <w:rFonts w:asciiTheme="minorHAnsi" w:hAnsiTheme="minorHAnsi" w:cstheme="minorHAnsi"/>
          <w:b/>
          <w:sz w:val="20"/>
          <w:szCs w:val="20"/>
        </w:rPr>
        <w:t>CONTRATADA</w:t>
      </w:r>
      <w:r w:rsidRPr="00654E76">
        <w:rPr>
          <w:rFonts w:asciiTheme="minorHAnsi" w:hAnsiTheme="minorHAnsi" w:cstheme="minorHAnsi"/>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85F54" w:rsidRPr="00654E76" w:rsidRDefault="00485F54" w:rsidP="00654E76">
      <w:pPr>
        <w:pStyle w:val="NormalWeb"/>
        <w:jc w:val="both"/>
        <w:rPr>
          <w:rFonts w:asciiTheme="minorHAnsi" w:hAnsiTheme="minorHAnsi" w:cstheme="minorHAnsi"/>
          <w:sz w:val="20"/>
          <w:szCs w:val="20"/>
        </w:rPr>
      </w:pPr>
      <w:r w:rsidRPr="00654E76">
        <w:rPr>
          <w:rFonts w:asciiTheme="minorHAnsi" w:hAnsiTheme="minorHAnsi" w:cstheme="minorHAnsi"/>
          <w:b/>
          <w:bCs/>
          <w:sz w:val="20"/>
          <w:szCs w:val="20"/>
          <w:u w:val="single"/>
        </w:rPr>
        <w:t>CLÁUSULA DÉCIMA QUINTA</w:t>
      </w:r>
      <w:r w:rsidRPr="00654E76">
        <w:rPr>
          <w:rFonts w:asciiTheme="minorHAnsi" w:hAnsiTheme="minorHAnsi" w:cstheme="minorHAnsi"/>
          <w:b/>
          <w:bCs/>
          <w:sz w:val="20"/>
          <w:szCs w:val="20"/>
        </w:rPr>
        <w:t>– DO FORO</w:t>
      </w:r>
      <w:r w:rsidRPr="00654E76">
        <w:rPr>
          <w:rFonts w:asciiTheme="minorHAnsi" w:hAnsiTheme="minorHAnsi" w:cstheme="minorHAnsi"/>
          <w:sz w:val="20"/>
          <w:szCs w:val="20"/>
        </w:rPr>
        <w:t> </w:t>
      </w:r>
    </w:p>
    <w:p w:rsidR="00485F54" w:rsidRPr="00654E76" w:rsidRDefault="00485F54" w:rsidP="00654E76">
      <w:pPr>
        <w:pStyle w:val="SemEspaamento"/>
        <w:jc w:val="both"/>
        <w:rPr>
          <w:rFonts w:asciiTheme="minorHAnsi" w:hAnsiTheme="minorHAnsi" w:cstheme="minorHAnsi"/>
          <w:sz w:val="20"/>
          <w:szCs w:val="20"/>
        </w:rPr>
      </w:pPr>
      <w:r w:rsidRPr="00654E76">
        <w:rPr>
          <w:rFonts w:asciiTheme="minorHAnsi" w:hAnsiTheme="minorHAnsi" w:cstheme="minorHAnsi"/>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654E76">
        <w:rPr>
          <w:rFonts w:asciiTheme="minorHAnsi" w:hAnsiTheme="minorHAnsi" w:cstheme="minorHAnsi"/>
          <w:b/>
          <w:bCs/>
          <w:sz w:val="20"/>
          <w:szCs w:val="20"/>
        </w:rPr>
        <w:t>CONTRATANTE</w:t>
      </w:r>
      <w:r w:rsidRPr="00654E76">
        <w:rPr>
          <w:rFonts w:asciiTheme="minorHAnsi" w:hAnsiTheme="minorHAnsi" w:cstheme="minorHAnsi"/>
          <w:sz w:val="20"/>
          <w:szCs w:val="20"/>
        </w:rPr>
        <w:t>, na forma do art. 60 da Lei 8.666 de 21/06/1993. </w:t>
      </w:r>
    </w:p>
    <w:p w:rsidR="00207BA6" w:rsidRPr="00654E76" w:rsidRDefault="00207BA6" w:rsidP="00654E76">
      <w:pPr>
        <w:pStyle w:val="NormalWeb"/>
        <w:jc w:val="both"/>
        <w:rPr>
          <w:rFonts w:asciiTheme="minorHAnsi" w:hAnsiTheme="minorHAnsi" w:cstheme="minorHAnsi"/>
          <w:sz w:val="20"/>
          <w:szCs w:val="20"/>
        </w:rPr>
      </w:pPr>
      <w:r w:rsidRPr="00654E76">
        <w:rPr>
          <w:rFonts w:asciiTheme="minorHAnsi" w:hAnsiTheme="minorHAnsi" w:cstheme="minorHAnsi"/>
          <w:sz w:val="20"/>
          <w:szCs w:val="20"/>
        </w:rPr>
        <w:t xml:space="preserve">Ribeirão do Pinhal, </w:t>
      </w:r>
      <w:r w:rsidR="00654E76" w:rsidRPr="00654E76">
        <w:rPr>
          <w:rFonts w:asciiTheme="minorHAnsi" w:hAnsiTheme="minorHAnsi" w:cstheme="minorHAnsi"/>
          <w:sz w:val="20"/>
          <w:szCs w:val="20"/>
        </w:rPr>
        <w:t>24</w:t>
      </w:r>
      <w:r w:rsidRPr="00654E76">
        <w:rPr>
          <w:rFonts w:asciiTheme="minorHAnsi" w:hAnsiTheme="minorHAnsi" w:cstheme="minorHAnsi"/>
          <w:sz w:val="20"/>
          <w:szCs w:val="20"/>
        </w:rPr>
        <w:t xml:space="preserve"> de junho de 2019.</w:t>
      </w:r>
    </w:p>
    <w:p w:rsidR="00207BA6" w:rsidRPr="00654E76" w:rsidRDefault="00207BA6" w:rsidP="00654E76">
      <w:pPr>
        <w:pStyle w:val="NormalWeb"/>
        <w:jc w:val="both"/>
        <w:rPr>
          <w:rFonts w:asciiTheme="minorHAnsi" w:hAnsiTheme="minorHAnsi" w:cstheme="minorHAnsi"/>
          <w:sz w:val="20"/>
          <w:szCs w:val="20"/>
        </w:rPr>
      </w:pPr>
      <w:r w:rsidRPr="00654E76">
        <w:rPr>
          <w:rFonts w:asciiTheme="minorHAnsi" w:hAnsiTheme="minorHAnsi" w:cstheme="minorHAnsi"/>
          <w:sz w:val="20"/>
          <w:szCs w:val="20"/>
        </w:rPr>
        <w:t xml:space="preserve"> </w:t>
      </w:r>
    </w:p>
    <w:p w:rsidR="00207BA6" w:rsidRPr="00654E76" w:rsidRDefault="00207BA6" w:rsidP="00654E76">
      <w:pPr>
        <w:pStyle w:val="SemEspaamento"/>
        <w:jc w:val="both"/>
        <w:rPr>
          <w:rFonts w:asciiTheme="minorHAnsi" w:hAnsiTheme="minorHAnsi" w:cstheme="minorHAnsi"/>
          <w:sz w:val="18"/>
          <w:szCs w:val="18"/>
        </w:rPr>
      </w:pPr>
      <w:r w:rsidRPr="00654E76">
        <w:rPr>
          <w:rFonts w:asciiTheme="minorHAnsi" w:hAnsiTheme="minorHAnsi" w:cstheme="minorHAnsi"/>
          <w:sz w:val="18"/>
          <w:szCs w:val="18"/>
        </w:rPr>
        <w:t>WAGNER LUIZ DE OLIVEIRA MARTINS</w:t>
      </w:r>
      <w:r w:rsidRPr="00654E76">
        <w:rPr>
          <w:rFonts w:asciiTheme="minorHAnsi" w:hAnsiTheme="minorHAnsi" w:cstheme="minorHAnsi"/>
          <w:sz w:val="18"/>
          <w:szCs w:val="18"/>
        </w:rPr>
        <w:tab/>
      </w:r>
      <w:r w:rsidRPr="00654E76">
        <w:rPr>
          <w:rFonts w:asciiTheme="minorHAnsi" w:hAnsiTheme="minorHAnsi" w:cstheme="minorHAnsi"/>
          <w:sz w:val="18"/>
          <w:szCs w:val="18"/>
        </w:rPr>
        <w:tab/>
      </w:r>
      <w:r w:rsidRPr="00654E76">
        <w:rPr>
          <w:rFonts w:asciiTheme="minorHAnsi" w:hAnsiTheme="minorHAnsi" w:cstheme="minorHAnsi"/>
          <w:sz w:val="18"/>
          <w:szCs w:val="18"/>
        </w:rPr>
        <w:tab/>
      </w:r>
      <w:r w:rsidR="00654E76">
        <w:rPr>
          <w:rFonts w:asciiTheme="minorHAnsi" w:hAnsiTheme="minorHAnsi" w:cstheme="minorHAnsi"/>
          <w:sz w:val="18"/>
          <w:szCs w:val="18"/>
        </w:rPr>
        <w:tab/>
      </w:r>
      <w:r w:rsidR="00654E76" w:rsidRPr="00654E76">
        <w:rPr>
          <w:rFonts w:asciiTheme="minorHAnsi" w:hAnsiTheme="minorHAnsi" w:cstheme="minorHAnsi"/>
          <w:sz w:val="18"/>
          <w:szCs w:val="18"/>
        </w:rPr>
        <w:t>DOUGLAS RICARDO DE CAMPOS</w:t>
      </w:r>
    </w:p>
    <w:p w:rsidR="00207BA6" w:rsidRPr="00654E76" w:rsidRDefault="00207BA6" w:rsidP="00654E76">
      <w:pPr>
        <w:pStyle w:val="SemEspaamento"/>
        <w:jc w:val="both"/>
        <w:rPr>
          <w:rFonts w:asciiTheme="minorHAnsi" w:hAnsiTheme="minorHAnsi" w:cstheme="minorHAnsi"/>
          <w:sz w:val="18"/>
          <w:szCs w:val="18"/>
        </w:rPr>
      </w:pPr>
      <w:r w:rsidRPr="00654E76">
        <w:rPr>
          <w:rFonts w:asciiTheme="minorHAnsi" w:hAnsiTheme="minorHAnsi" w:cstheme="minorHAnsi"/>
          <w:sz w:val="18"/>
          <w:szCs w:val="18"/>
        </w:rPr>
        <w:t>PREFEITO MUNICIPAL</w:t>
      </w:r>
      <w:r w:rsidRPr="00654E76">
        <w:rPr>
          <w:rFonts w:asciiTheme="minorHAnsi" w:hAnsiTheme="minorHAnsi" w:cstheme="minorHAnsi"/>
          <w:sz w:val="18"/>
          <w:szCs w:val="18"/>
        </w:rPr>
        <w:tab/>
      </w:r>
      <w:r w:rsidRPr="00654E76">
        <w:rPr>
          <w:rFonts w:asciiTheme="minorHAnsi" w:hAnsiTheme="minorHAnsi" w:cstheme="minorHAnsi"/>
          <w:sz w:val="18"/>
          <w:szCs w:val="18"/>
        </w:rPr>
        <w:tab/>
      </w:r>
      <w:r w:rsidRPr="00654E76">
        <w:rPr>
          <w:rFonts w:asciiTheme="minorHAnsi" w:hAnsiTheme="minorHAnsi" w:cstheme="minorHAnsi"/>
          <w:sz w:val="18"/>
          <w:szCs w:val="18"/>
        </w:rPr>
        <w:tab/>
      </w:r>
      <w:r w:rsidRPr="00654E76">
        <w:rPr>
          <w:rFonts w:asciiTheme="minorHAnsi" w:hAnsiTheme="minorHAnsi" w:cstheme="minorHAnsi"/>
          <w:sz w:val="18"/>
          <w:szCs w:val="18"/>
        </w:rPr>
        <w:tab/>
      </w:r>
      <w:r w:rsidRPr="00654E76">
        <w:rPr>
          <w:rFonts w:asciiTheme="minorHAnsi" w:hAnsiTheme="minorHAnsi" w:cstheme="minorHAnsi"/>
          <w:sz w:val="18"/>
          <w:szCs w:val="18"/>
        </w:rPr>
        <w:tab/>
        <w:t xml:space="preserve">CPF: </w:t>
      </w:r>
      <w:r w:rsidR="00654E76" w:rsidRPr="00654E76">
        <w:rPr>
          <w:rFonts w:asciiTheme="minorHAnsi" w:hAnsiTheme="minorHAnsi" w:cstheme="minorHAnsi"/>
          <w:sz w:val="18"/>
          <w:szCs w:val="18"/>
        </w:rPr>
        <w:t>047.091.119-01</w:t>
      </w:r>
    </w:p>
    <w:p w:rsidR="00207BA6" w:rsidRPr="00654E76" w:rsidRDefault="00207BA6" w:rsidP="00654E76">
      <w:pPr>
        <w:pStyle w:val="SemEspaamento"/>
        <w:jc w:val="both"/>
        <w:rPr>
          <w:rFonts w:asciiTheme="minorHAnsi" w:hAnsiTheme="minorHAnsi" w:cstheme="minorHAnsi"/>
          <w:sz w:val="18"/>
          <w:szCs w:val="18"/>
        </w:rPr>
      </w:pPr>
      <w:r w:rsidRPr="00654E76">
        <w:rPr>
          <w:rFonts w:asciiTheme="minorHAnsi" w:hAnsiTheme="minorHAnsi" w:cstheme="minorHAnsi"/>
          <w:sz w:val="18"/>
          <w:szCs w:val="18"/>
        </w:rPr>
        <w:t>TESTEMUNHAS:</w:t>
      </w:r>
    </w:p>
    <w:p w:rsidR="00207BA6" w:rsidRPr="00654E76" w:rsidRDefault="00207BA6" w:rsidP="00654E76">
      <w:pPr>
        <w:pStyle w:val="SemEspaamento"/>
        <w:jc w:val="both"/>
        <w:rPr>
          <w:rFonts w:asciiTheme="minorHAnsi" w:hAnsiTheme="minorHAnsi" w:cstheme="minorHAnsi"/>
          <w:sz w:val="18"/>
          <w:szCs w:val="18"/>
        </w:rPr>
      </w:pPr>
    </w:p>
    <w:p w:rsidR="00207BA6" w:rsidRPr="00654E76" w:rsidRDefault="00207BA6" w:rsidP="00654E76">
      <w:pPr>
        <w:pStyle w:val="SemEspaamento"/>
        <w:jc w:val="both"/>
        <w:rPr>
          <w:rFonts w:asciiTheme="minorHAnsi" w:hAnsiTheme="minorHAnsi" w:cstheme="minorHAnsi"/>
          <w:sz w:val="18"/>
          <w:szCs w:val="18"/>
        </w:rPr>
      </w:pPr>
    </w:p>
    <w:p w:rsidR="00207BA6" w:rsidRPr="00654E76" w:rsidRDefault="00207BA6" w:rsidP="00654E76">
      <w:pPr>
        <w:pStyle w:val="SemEspaamento"/>
        <w:jc w:val="both"/>
        <w:rPr>
          <w:rFonts w:asciiTheme="minorHAnsi" w:hAnsiTheme="minorHAnsi" w:cstheme="minorHAnsi"/>
          <w:sz w:val="18"/>
          <w:szCs w:val="18"/>
        </w:rPr>
      </w:pPr>
    </w:p>
    <w:tbl>
      <w:tblPr>
        <w:tblW w:w="0" w:type="auto"/>
        <w:tblLook w:val="04A0"/>
      </w:tblPr>
      <w:tblGrid>
        <w:gridCol w:w="4606"/>
        <w:gridCol w:w="4606"/>
      </w:tblGrid>
      <w:tr w:rsidR="00207BA6" w:rsidRPr="00654E76" w:rsidTr="00EA2B6D">
        <w:tc>
          <w:tcPr>
            <w:tcW w:w="4606" w:type="dxa"/>
          </w:tcPr>
          <w:p w:rsidR="00207BA6" w:rsidRPr="00654E76" w:rsidRDefault="00207BA6" w:rsidP="00654E76">
            <w:pPr>
              <w:pStyle w:val="SemEspaamento"/>
              <w:jc w:val="both"/>
              <w:rPr>
                <w:rFonts w:asciiTheme="minorHAnsi" w:hAnsiTheme="minorHAnsi" w:cstheme="minorHAnsi"/>
                <w:sz w:val="18"/>
                <w:szCs w:val="18"/>
              </w:rPr>
            </w:pPr>
            <w:r w:rsidRPr="00654E76">
              <w:rPr>
                <w:rFonts w:asciiTheme="minorHAnsi" w:hAnsiTheme="minorHAnsi" w:cstheme="minorHAnsi"/>
                <w:sz w:val="18"/>
                <w:szCs w:val="18"/>
              </w:rPr>
              <w:t>FAYÇAL MELHEM CHAMMA JUNIOR</w:t>
            </w:r>
          </w:p>
          <w:p w:rsidR="00207BA6" w:rsidRPr="00654E76" w:rsidRDefault="00207BA6" w:rsidP="00654E76">
            <w:pPr>
              <w:pStyle w:val="SemEspaamento"/>
              <w:jc w:val="both"/>
              <w:rPr>
                <w:rFonts w:asciiTheme="minorHAnsi" w:hAnsiTheme="minorHAnsi" w:cstheme="minorHAnsi"/>
                <w:sz w:val="18"/>
                <w:szCs w:val="18"/>
              </w:rPr>
            </w:pPr>
            <w:r w:rsidRPr="00654E76">
              <w:rPr>
                <w:rFonts w:asciiTheme="minorHAnsi" w:hAnsiTheme="minorHAnsi" w:cstheme="minorHAnsi"/>
                <w:sz w:val="18"/>
                <w:szCs w:val="18"/>
              </w:rPr>
              <w:t>CPF/MF 033.182.809-09</w:t>
            </w:r>
          </w:p>
        </w:tc>
        <w:tc>
          <w:tcPr>
            <w:tcW w:w="4606" w:type="dxa"/>
          </w:tcPr>
          <w:p w:rsidR="00207BA6" w:rsidRPr="00654E76" w:rsidRDefault="00207BA6" w:rsidP="00654E76">
            <w:pPr>
              <w:pStyle w:val="SemEspaamento"/>
              <w:jc w:val="both"/>
              <w:rPr>
                <w:rFonts w:asciiTheme="minorHAnsi" w:hAnsiTheme="minorHAnsi" w:cstheme="minorHAnsi"/>
                <w:sz w:val="18"/>
                <w:szCs w:val="18"/>
              </w:rPr>
            </w:pPr>
            <w:r w:rsidRPr="00654E76">
              <w:rPr>
                <w:rFonts w:asciiTheme="minorHAnsi" w:hAnsiTheme="minorHAnsi" w:cstheme="minorHAnsi"/>
                <w:sz w:val="18"/>
                <w:szCs w:val="18"/>
              </w:rPr>
              <w:t xml:space="preserve">         SILAS MACEDO DE ARAUJO</w:t>
            </w:r>
          </w:p>
          <w:p w:rsidR="00207BA6" w:rsidRPr="00654E76" w:rsidRDefault="00207BA6" w:rsidP="00654E76">
            <w:pPr>
              <w:pStyle w:val="SemEspaamento"/>
              <w:jc w:val="both"/>
              <w:rPr>
                <w:rFonts w:asciiTheme="minorHAnsi" w:hAnsiTheme="minorHAnsi" w:cstheme="minorHAnsi"/>
                <w:sz w:val="18"/>
                <w:szCs w:val="18"/>
              </w:rPr>
            </w:pPr>
            <w:r w:rsidRPr="00654E76">
              <w:rPr>
                <w:rFonts w:asciiTheme="minorHAnsi" w:hAnsiTheme="minorHAnsi" w:cstheme="minorHAnsi"/>
                <w:sz w:val="18"/>
                <w:szCs w:val="18"/>
              </w:rPr>
              <w:t xml:space="preserve">          CPF/MF 045.711.409-67</w:t>
            </w:r>
          </w:p>
          <w:p w:rsidR="00207BA6" w:rsidRPr="00654E76" w:rsidRDefault="00207BA6" w:rsidP="00654E76">
            <w:pPr>
              <w:pStyle w:val="SemEspaamento"/>
              <w:jc w:val="both"/>
              <w:rPr>
                <w:rFonts w:asciiTheme="minorHAnsi" w:hAnsiTheme="minorHAnsi" w:cstheme="minorHAnsi"/>
                <w:sz w:val="18"/>
                <w:szCs w:val="18"/>
              </w:rPr>
            </w:pPr>
          </w:p>
        </w:tc>
      </w:tr>
      <w:tr w:rsidR="00207BA6" w:rsidRPr="00654E76" w:rsidTr="00EA2B6D">
        <w:tc>
          <w:tcPr>
            <w:tcW w:w="4606" w:type="dxa"/>
          </w:tcPr>
          <w:p w:rsidR="00207BA6" w:rsidRPr="00654E76" w:rsidRDefault="00207BA6" w:rsidP="00654E76">
            <w:pPr>
              <w:pStyle w:val="SemEspaamento"/>
              <w:jc w:val="both"/>
              <w:rPr>
                <w:rFonts w:asciiTheme="minorHAnsi" w:hAnsiTheme="minorHAnsi" w:cstheme="minorHAnsi"/>
                <w:sz w:val="18"/>
                <w:szCs w:val="18"/>
              </w:rPr>
            </w:pPr>
          </w:p>
        </w:tc>
        <w:tc>
          <w:tcPr>
            <w:tcW w:w="4606" w:type="dxa"/>
          </w:tcPr>
          <w:p w:rsidR="00207BA6" w:rsidRPr="00654E76" w:rsidRDefault="00207BA6" w:rsidP="00654E76">
            <w:pPr>
              <w:pStyle w:val="SemEspaamento"/>
              <w:jc w:val="both"/>
              <w:rPr>
                <w:rFonts w:asciiTheme="minorHAnsi" w:hAnsiTheme="minorHAnsi" w:cstheme="minorHAnsi"/>
                <w:sz w:val="18"/>
                <w:szCs w:val="18"/>
              </w:rPr>
            </w:pPr>
          </w:p>
        </w:tc>
      </w:tr>
    </w:tbl>
    <w:p w:rsidR="00207BA6" w:rsidRPr="00654E76" w:rsidRDefault="00207BA6" w:rsidP="00654E76">
      <w:pPr>
        <w:pStyle w:val="SemEspaamento"/>
        <w:jc w:val="both"/>
        <w:rPr>
          <w:rFonts w:asciiTheme="minorHAnsi" w:hAnsiTheme="minorHAnsi" w:cstheme="minorHAnsi"/>
          <w:sz w:val="18"/>
          <w:szCs w:val="18"/>
        </w:rPr>
      </w:pPr>
      <w:r w:rsidRPr="00654E76">
        <w:rPr>
          <w:rFonts w:asciiTheme="minorHAnsi" w:hAnsiTheme="minorHAnsi" w:cstheme="minorHAnsi"/>
          <w:sz w:val="18"/>
          <w:szCs w:val="18"/>
        </w:rPr>
        <w:t>ALYSSON HENRIQUE VENÂNCIO DA ROCHA:_______________</w:t>
      </w:r>
    </w:p>
    <w:p w:rsidR="00207BA6" w:rsidRPr="00654E76" w:rsidRDefault="00207BA6" w:rsidP="00654E76">
      <w:pPr>
        <w:pStyle w:val="SemEspaamento"/>
        <w:jc w:val="both"/>
        <w:rPr>
          <w:rFonts w:asciiTheme="minorHAnsi" w:hAnsiTheme="minorHAnsi" w:cstheme="minorHAnsi"/>
          <w:sz w:val="18"/>
          <w:szCs w:val="18"/>
        </w:rPr>
      </w:pPr>
      <w:r w:rsidRPr="00654E76">
        <w:rPr>
          <w:rFonts w:asciiTheme="minorHAnsi" w:hAnsiTheme="minorHAnsi" w:cstheme="minorHAnsi"/>
          <w:sz w:val="18"/>
          <w:szCs w:val="18"/>
        </w:rPr>
        <w:t>OAB N.º 35546 - DPTO JURÍDICO</w:t>
      </w:r>
    </w:p>
    <w:p w:rsidR="00207BA6" w:rsidRPr="00654E76" w:rsidRDefault="00207BA6" w:rsidP="00654E76">
      <w:pPr>
        <w:pStyle w:val="SemEspaamento"/>
        <w:jc w:val="both"/>
        <w:rPr>
          <w:rFonts w:asciiTheme="minorHAnsi" w:hAnsiTheme="minorHAnsi" w:cstheme="minorHAnsi"/>
          <w:sz w:val="18"/>
          <w:szCs w:val="18"/>
        </w:rPr>
      </w:pPr>
    </w:p>
    <w:p w:rsidR="00207BA6" w:rsidRPr="00654E76" w:rsidRDefault="00207BA6" w:rsidP="00654E76">
      <w:pPr>
        <w:pStyle w:val="SemEspaamento"/>
        <w:jc w:val="both"/>
        <w:rPr>
          <w:rFonts w:asciiTheme="minorHAnsi" w:hAnsiTheme="minorHAnsi" w:cstheme="minorHAnsi"/>
          <w:sz w:val="18"/>
          <w:szCs w:val="18"/>
        </w:rPr>
      </w:pPr>
    </w:p>
    <w:p w:rsidR="00207BA6" w:rsidRPr="00654E76" w:rsidRDefault="00207BA6" w:rsidP="00654E76">
      <w:pPr>
        <w:pStyle w:val="SemEspaamento"/>
        <w:jc w:val="both"/>
        <w:rPr>
          <w:rFonts w:asciiTheme="minorHAnsi" w:hAnsiTheme="minorHAnsi" w:cstheme="minorHAnsi"/>
          <w:sz w:val="18"/>
          <w:szCs w:val="18"/>
        </w:rPr>
      </w:pPr>
      <w:r w:rsidRPr="00654E76">
        <w:rPr>
          <w:rFonts w:asciiTheme="minorHAnsi" w:hAnsiTheme="minorHAnsi" w:cstheme="minorHAnsi"/>
          <w:sz w:val="18"/>
          <w:szCs w:val="18"/>
        </w:rPr>
        <w:t>LUCAS ROSA ADRIANO</w:t>
      </w:r>
    </w:p>
    <w:p w:rsidR="00207BA6" w:rsidRPr="00654E76" w:rsidRDefault="00207BA6" w:rsidP="00654E76">
      <w:pPr>
        <w:pStyle w:val="SemEspaamento"/>
        <w:jc w:val="both"/>
        <w:rPr>
          <w:rFonts w:asciiTheme="minorHAnsi" w:hAnsiTheme="minorHAnsi" w:cstheme="minorHAnsi"/>
          <w:sz w:val="18"/>
          <w:szCs w:val="18"/>
        </w:rPr>
      </w:pPr>
      <w:r w:rsidRPr="00654E76">
        <w:rPr>
          <w:rFonts w:asciiTheme="minorHAnsi" w:hAnsiTheme="minorHAnsi" w:cstheme="minorHAnsi"/>
          <w:sz w:val="18"/>
          <w:szCs w:val="18"/>
        </w:rPr>
        <w:t>CPF: 093.202.209-25</w:t>
      </w:r>
    </w:p>
    <w:p w:rsidR="00207BA6" w:rsidRPr="00654E76" w:rsidRDefault="00207BA6" w:rsidP="00654E76">
      <w:pPr>
        <w:pStyle w:val="SemEspaamento"/>
        <w:jc w:val="both"/>
        <w:rPr>
          <w:rFonts w:asciiTheme="minorHAnsi" w:hAnsiTheme="minorHAnsi" w:cstheme="minorHAnsi"/>
          <w:sz w:val="18"/>
          <w:szCs w:val="18"/>
        </w:rPr>
      </w:pPr>
      <w:r w:rsidRPr="00654E76">
        <w:rPr>
          <w:rFonts w:asciiTheme="minorHAnsi" w:hAnsiTheme="minorHAnsi" w:cstheme="minorHAnsi"/>
          <w:sz w:val="18"/>
          <w:szCs w:val="18"/>
        </w:rPr>
        <w:t>FISCAL DO CONTRATO</w:t>
      </w:r>
    </w:p>
    <w:p w:rsidR="000755D5" w:rsidRPr="00654E76" w:rsidRDefault="000755D5" w:rsidP="00654E76">
      <w:pPr>
        <w:jc w:val="both"/>
        <w:rPr>
          <w:rFonts w:cstheme="minorHAnsi"/>
          <w:sz w:val="18"/>
          <w:szCs w:val="18"/>
        </w:rPr>
      </w:pPr>
    </w:p>
    <w:sectPr w:rsidR="000755D5" w:rsidRPr="00654E76" w:rsidSect="000F1CA5">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C8E" w:rsidRDefault="00D54C8E" w:rsidP="00D54C8E">
      <w:pPr>
        <w:spacing w:after="0" w:line="240" w:lineRule="auto"/>
      </w:pPr>
      <w:r>
        <w:separator/>
      </w:r>
    </w:p>
  </w:endnote>
  <w:endnote w:type="continuationSeparator" w:id="0">
    <w:p w:rsidR="00D54C8E" w:rsidRDefault="00D54C8E" w:rsidP="00D54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654E76">
    <w:pPr>
      <w:pStyle w:val="Rodap"/>
      <w:pBdr>
        <w:bottom w:val="single" w:sz="12" w:space="1" w:color="auto"/>
      </w:pBdr>
      <w:jc w:val="center"/>
      <w:rPr>
        <w:sz w:val="20"/>
      </w:rPr>
    </w:pPr>
  </w:p>
  <w:p w:rsidR="000F1CA5" w:rsidRPr="008B5900" w:rsidRDefault="00792142">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792142">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C8E" w:rsidRDefault="00D54C8E" w:rsidP="00D54C8E">
      <w:pPr>
        <w:spacing w:after="0" w:line="240" w:lineRule="auto"/>
      </w:pPr>
      <w:r>
        <w:separator/>
      </w:r>
    </w:p>
  </w:footnote>
  <w:footnote w:type="continuationSeparator" w:id="0">
    <w:p w:rsidR="00D54C8E" w:rsidRDefault="00D54C8E" w:rsidP="00D54C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79214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792142">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654E76">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207BA6"/>
    <w:rsid w:val="000755D5"/>
    <w:rsid w:val="00207BA6"/>
    <w:rsid w:val="00485F54"/>
    <w:rsid w:val="00654E76"/>
    <w:rsid w:val="00792142"/>
    <w:rsid w:val="00D54C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BA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207BA6"/>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207BA6"/>
    <w:rPr>
      <w:rFonts w:ascii="Calibri" w:eastAsia="Calibri" w:hAnsi="Calibri" w:cs="Times New Roman"/>
    </w:rPr>
  </w:style>
  <w:style w:type="paragraph" w:styleId="Cabealho">
    <w:name w:val="header"/>
    <w:basedOn w:val="Normal"/>
    <w:link w:val="CabealhoChar"/>
    <w:rsid w:val="00207BA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07BA6"/>
    <w:rPr>
      <w:rFonts w:ascii="Times New Roman" w:eastAsia="Times New Roman" w:hAnsi="Times New Roman" w:cs="Times New Roman"/>
      <w:sz w:val="24"/>
      <w:szCs w:val="24"/>
      <w:lang w:eastAsia="pt-BR"/>
    </w:rPr>
  </w:style>
  <w:style w:type="paragraph" w:styleId="Rodap">
    <w:name w:val="footer"/>
    <w:basedOn w:val="Normal"/>
    <w:link w:val="RodapChar"/>
    <w:rsid w:val="00207BA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207BA6"/>
    <w:rPr>
      <w:rFonts w:ascii="Times New Roman" w:eastAsia="Times New Roman" w:hAnsi="Times New Roman" w:cs="Times New Roman"/>
      <w:sz w:val="24"/>
      <w:szCs w:val="24"/>
      <w:lang w:eastAsia="pt-BR"/>
    </w:rPr>
  </w:style>
  <w:style w:type="character" w:styleId="Hyperlink">
    <w:name w:val="Hyperlink"/>
    <w:basedOn w:val="Fontepargpadro"/>
    <w:rsid w:val="00207BA6"/>
    <w:rPr>
      <w:color w:val="0000FF"/>
      <w:u w:val="single"/>
    </w:rPr>
  </w:style>
  <w:style w:type="character" w:styleId="Forte">
    <w:name w:val="Strong"/>
    <w:basedOn w:val="Fontepargpadro"/>
    <w:uiPriority w:val="22"/>
    <w:qFormat/>
    <w:rsid w:val="00207BA6"/>
    <w:rPr>
      <w:b/>
      <w:bCs/>
    </w:rPr>
  </w:style>
  <w:style w:type="paragraph" w:styleId="NormalWeb">
    <w:name w:val="Normal (Web)"/>
    <w:basedOn w:val="Normal"/>
    <w:uiPriority w:val="99"/>
    <w:rsid w:val="00207BA6"/>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207BA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07BA6"/>
    <w:rPr>
      <w:rFonts w:ascii="Times New Roman" w:eastAsia="Times New Roman" w:hAnsi="Times New Roman" w:cs="Times New Roman"/>
      <w:b/>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2447</Words>
  <Characters>13215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2019-06-19T19:27:00Z</dcterms:created>
  <dcterms:modified xsi:type="dcterms:W3CDTF">2019-06-24T11:42:00Z</dcterms:modified>
</cp:coreProperties>
</file>