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D7" w:rsidRPr="00395780" w:rsidRDefault="007768D7" w:rsidP="007768D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05</w:t>
      </w:r>
      <w:r w:rsidR="002345CA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9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PREGÃO PRESENCIAL N.º 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27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768D7">
        <w:rPr>
          <w:rFonts w:asciiTheme="minorHAnsi" w:hAnsiTheme="minorHAnsi" w:cstheme="minorHAnsi"/>
          <w:sz w:val="22"/>
          <w:szCs w:val="22"/>
        </w:rPr>
        <w:t xml:space="preserve">Aos vinte e dois dias do mês de maio de 2019 (22/05/2019), o Município de Ribeirão do Pinhal – Estado do Paraná, Inscrito sob CNPJ n.º 76.968.064/0001-42, com sede a Rua Paraná n.º 983 – Centro, neste ato representado pelo Prefeito Municipal, o Senhor </w:t>
      </w:r>
      <w:r w:rsidRPr="007768D7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7768D7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7768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768D7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7768D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7768D7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7768D7">
        <w:rPr>
          <w:rFonts w:asciiTheme="minorHAnsi" w:hAnsiTheme="minorHAnsi" w:cstheme="minorHAnsi"/>
          <w:b/>
          <w:sz w:val="22"/>
          <w:szCs w:val="22"/>
          <w:u w:val="single"/>
        </w:rPr>
        <w:t>LUCIMARA KARBIAKI</w:t>
      </w:r>
      <w:r w:rsidRPr="007768D7">
        <w:rPr>
          <w:rFonts w:asciiTheme="minorHAnsi" w:hAnsiTheme="minorHAnsi" w:cstheme="minorHAnsi"/>
          <w:sz w:val="22"/>
          <w:szCs w:val="22"/>
        </w:rPr>
        <w:t xml:space="preserve">, inscrito no CNPJ sob nº. </w:t>
      </w:r>
      <w:r w:rsidRPr="007768D7">
        <w:rPr>
          <w:rFonts w:asciiTheme="minorHAnsi" w:hAnsiTheme="minorHAnsi" w:cstheme="minorHAnsi"/>
          <w:color w:val="000000"/>
          <w:sz w:val="22"/>
          <w:szCs w:val="22"/>
        </w:rPr>
        <w:t>13.877.726/0001-59</w:t>
      </w:r>
      <w:r w:rsidRPr="007768D7">
        <w:rPr>
          <w:rFonts w:asciiTheme="minorHAnsi" w:hAnsiTheme="minorHAnsi" w:cstheme="minorHAnsi"/>
          <w:sz w:val="22"/>
          <w:szCs w:val="22"/>
        </w:rPr>
        <w:t xml:space="preserve">, com sede na Rodovia PR 218 s/n.º  - Vila santa Terezinha - CEP: 86.490-000 na cidade de Ribeirão do Pinhal - Paraná, neste ato representado pela  Senhora </w:t>
      </w:r>
      <w:r w:rsidRPr="007768D7">
        <w:rPr>
          <w:rFonts w:asciiTheme="minorHAnsi" w:hAnsiTheme="minorHAnsi" w:cstheme="minorHAnsi"/>
          <w:b/>
          <w:sz w:val="22"/>
          <w:szCs w:val="22"/>
        </w:rPr>
        <w:t>LUCIMARA KARBIAKI DUTRA DA SILVA</w:t>
      </w:r>
      <w:r w:rsidRPr="007768D7">
        <w:rPr>
          <w:rFonts w:asciiTheme="minorHAnsi" w:hAnsiTheme="minorHAnsi" w:cstheme="minorHAnsi"/>
          <w:sz w:val="22"/>
          <w:szCs w:val="22"/>
        </w:rPr>
        <w:t xml:space="preserve">, brasileira, casada, empresária, residente e domiciliado a Rua </w:t>
      </w:r>
      <w:proofErr w:type="spellStart"/>
      <w:r w:rsidRPr="007768D7">
        <w:rPr>
          <w:rFonts w:asciiTheme="minorHAnsi" w:hAnsiTheme="minorHAnsi" w:cstheme="minorHAnsi"/>
          <w:sz w:val="22"/>
          <w:szCs w:val="22"/>
        </w:rPr>
        <w:t>Parana</w:t>
      </w:r>
      <w:proofErr w:type="spellEnd"/>
      <w:r w:rsidRPr="007768D7">
        <w:rPr>
          <w:rFonts w:asciiTheme="minorHAnsi" w:hAnsiTheme="minorHAnsi" w:cstheme="minorHAnsi"/>
          <w:sz w:val="22"/>
          <w:szCs w:val="22"/>
        </w:rPr>
        <w:t xml:space="preserve"> – 336- Centro, </w:t>
      </w:r>
      <w:proofErr w:type="spellStart"/>
      <w:r w:rsidRPr="007768D7">
        <w:rPr>
          <w:rFonts w:asciiTheme="minorHAnsi" w:hAnsiTheme="minorHAnsi" w:cstheme="minorHAnsi"/>
          <w:sz w:val="22"/>
          <w:szCs w:val="22"/>
        </w:rPr>
        <w:t>Cep</w:t>
      </w:r>
      <w:proofErr w:type="spellEnd"/>
      <w:r w:rsidRPr="007768D7">
        <w:rPr>
          <w:rFonts w:asciiTheme="minorHAnsi" w:hAnsiTheme="minorHAnsi" w:cstheme="minorHAnsi"/>
          <w:sz w:val="22"/>
          <w:szCs w:val="22"/>
        </w:rPr>
        <w:t xml:space="preserve">: 8649-000 na cidade de Ribeirão do Pinhal – Paraná, portadora de Cédula de Identidade n.º 6.143.054-7 SSP/SP e inscrito sob CPF/MF n.º 927.978.819-15, neste ato simplesmente denominado </w:t>
      </w:r>
      <w:r w:rsidRPr="007768D7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7768D7">
        <w:rPr>
          <w:rFonts w:asciiTheme="minorHAnsi" w:hAnsiTheme="minorHAnsi" w:cstheme="minorHAnsi"/>
          <w:sz w:val="22"/>
          <w:szCs w:val="22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</w:t>
      </w:r>
      <w:r>
        <w:rPr>
          <w:rFonts w:asciiTheme="minorHAnsi" w:hAnsiTheme="minorHAnsi" w:cstheme="minorHAnsi"/>
          <w:sz w:val="22"/>
          <w:szCs w:val="22"/>
        </w:rPr>
        <w:t>027</w:t>
      </w:r>
      <w:r w:rsidRPr="007768D7">
        <w:rPr>
          <w:rFonts w:asciiTheme="minorHAnsi" w:hAnsiTheme="minorHAnsi" w:cstheme="minorHAnsi"/>
          <w:sz w:val="22"/>
          <w:szCs w:val="22"/>
        </w:rPr>
        <w:t>/2019, consoante as seguintes cláusulas e condições</w:t>
      </w:r>
      <w:r w:rsidRPr="00395780">
        <w:rPr>
          <w:rFonts w:asciiTheme="minorHAnsi" w:hAnsiTheme="minorHAnsi" w:cstheme="minorHAnsi"/>
          <w:sz w:val="22"/>
          <w:szCs w:val="22"/>
        </w:rPr>
        <w:t>.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7768D7" w:rsidRPr="00395780" w:rsidRDefault="007768D7" w:rsidP="007768D7">
      <w:pPr>
        <w:jc w:val="both"/>
        <w:rPr>
          <w:rFonts w:cstheme="minorHAnsi"/>
        </w:rPr>
      </w:pPr>
      <w:r w:rsidRPr="00395780">
        <w:rPr>
          <w:rFonts w:cstheme="minorHAnsi"/>
        </w:rPr>
        <w:t xml:space="preserve">A presente Ata tem por objeto registrar preços de </w:t>
      </w:r>
      <w:proofErr w:type="spellStart"/>
      <w:r>
        <w:rPr>
          <w:rFonts w:ascii="Tahoma" w:hAnsi="Tahoma" w:cs="Tahoma"/>
          <w:sz w:val="20"/>
          <w:szCs w:val="20"/>
        </w:rPr>
        <w:t>marmitex</w:t>
      </w:r>
      <w:proofErr w:type="spellEnd"/>
      <w:r>
        <w:rPr>
          <w:rFonts w:ascii="Tahoma" w:hAnsi="Tahoma" w:cs="Tahoma"/>
          <w:sz w:val="20"/>
          <w:szCs w:val="20"/>
        </w:rPr>
        <w:t xml:space="preserve"> e refeições no município de Ribeirão do Pinhal, </w:t>
      </w:r>
      <w:r w:rsidRPr="00E36F93">
        <w:rPr>
          <w:rFonts w:ascii="Tahoma" w:hAnsi="Tahoma" w:cs="Tahoma"/>
          <w:sz w:val="20"/>
          <w:szCs w:val="20"/>
        </w:rPr>
        <w:t xml:space="preserve">conforme solicitação </w:t>
      </w:r>
      <w:r>
        <w:rPr>
          <w:rFonts w:ascii="Tahoma" w:hAnsi="Tahoma" w:cs="Tahoma"/>
          <w:sz w:val="20"/>
          <w:szCs w:val="20"/>
        </w:rPr>
        <w:t>do Gabinete e Secretaria de Saúde</w:t>
      </w:r>
      <w:r w:rsidRPr="00395780">
        <w:rPr>
          <w:rFonts w:cstheme="minorHAnsi"/>
        </w:rPr>
        <w:t xml:space="preserve"> para futuras aquisições dos itens constantes nesse instrumento, conforme consta na proposta anexada ao Processo Licitatório Modalidade Pregão Presencial, registrado sob n.º </w:t>
      </w:r>
      <w:r w:rsidRPr="00395780">
        <w:rPr>
          <w:rFonts w:cstheme="minorHAnsi"/>
          <w:b/>
        </w:rPr>
        <w:t>0</w:t>
      </w:r>
      <w:r>
        <w:rPr>
          <w:rFonts w:cstheme="minorHAnsi"/>
          <w:b/>
        </w:rPr>
        <w:t>27</w:t>
      </w:r>
      <w:r w:rsidRPr="00395780">
        <w:rPr>
          <w:rFonts w:cstheme="minorHAnsi"/>
          <w:b/>
        </w:rPr>
        <w:t>/2019</w:t>
      </w:r>
      <w:r w:rsidRPr="00395780">
        <w:rPr>
          <w:rFonts w:cstheme="minorHAnsi"/>
        </w:rPr>
        <w:t>, a qual fará parte integrante deste instrumento</w:t>
      </w:r>
      <w:r>
        <w:rPr>
          <w:rFonts w:cstheme="minorHAnsi"/>
        </w:rPr>
        <w:t>.</w:t>
      </w:r>
    </w:p>
    <w:p w:rsidR="007768D7" w:rsidRPr="00395780" w:rsidRDefault="007768D7" w:rsidP="007768D7">
      <w:pPr>
        <w:jc w:val="both"/>
        <w:rPr>
          <w:rFonts w:cstheme="minorHAnsi"/>
        </w:rPr>
      </w:pPr>
      <w:r w:rsidRPr="00395780">
        <w:rPr>
          <w:rFonts w:cstheme="minorHAnsi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7768D7" w:rsidRPr="00395780" w:rsidRDefault="007768D7" w:rsidP="007768D7">
      <w:pPr>
        <w:rPr>
          <w:rFonts w:cstheme="minorHAnsi"/>
          <w:b/>
        </w:rPr>
      </w:pPr>
      <w:r w:rsidRPr="00395780">
        <w:rPr>
          <w:rFonts w:cstheme="minorHAnsi"/>
          <w:b/>
          <w:u w:val="single"/>
        </w:rPr>
        <w:t>CLÁUSULA SEGUNDA</w:t>
      </w:r>
      <w:r w:rsidRPr="00395780">
        <w:rPr>
          <w:rFonts w:cstheme="minorHAnsi"/>
          <w:b/>
        </w:rPr>
        <w:t xml:space="preserve"> – DA VIGÊNCIA, PRAZO E CONDIÇÕES DE ENTREGA 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A presente Ata de Registro de Preços terá a vigência por 12 (doze) meses, encerrando -se em </w:t>
      </w:r>
      <w:r>
        <w:rPr>
          <w:rFonts w:asciiTheme="minorHAnsi" w:hAnsiTheme="minorHAnsi" w:cstheme="minorHAnsi"/>
          <w:b/>
        </w:rPr>
        <w:t>22</w:t>
      </w:r>
      <w:r w:rsidRPr="00395780">
        <w:rPr>
          <w:rFonts w:asciiTheme="minorHAnsi" w:hAnsiTheme="minorHAnsi" w:cstheme="minorHAnsi"/>
          <w:b/>
        </w:rPr>
        <w:t>/05/2020</w:t>
      </w:r>
      <w:r w:rsidRPr="00395780">
        <w:rPr>
          <w:rFonts w:asciiTheme="minorHAnsi" w:hAnsiTheme="minorHAnsi" w:cstheme="minorHAnsi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Os valores para aquisição do objeto do Processo são os que constam na proposta enviada pela </w:t>
      </w:r>
      <w:r w:rsidRPr="00395780">
        <w:rPr>
          <w:rFonts w:asciiTheme="minorHAnsi" w:hAnsiTheme="minorHAnsi" w:cstheme="minorHAnsi"/>
          <w:b/>
        </w:rPr>
        <w:t>CONTRATADA</w:t>
      </w:r>
      <w:r w:rsidRPr="00395780">
        <w:rPr>
          <w:rFonts w:asciiTheme="minorHAnsi" w:hAnsiTheme="minorHAnsi" w:cstheme="minorHAnsi"/>
        </w:rPr>
        <w:t>, os quais seguem transcritos abaixo: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08"/>
        <w:gridCol w:w="709"/>
        <w:gridCol w:w="5528"/>
        <w:gridCol w:w="709"/>
        <w:gridCol w:w="992"/>
      </w:tblGrid>
      <w:tr w:rsidR="007768D7" w:rsidRPr="00395780" w:rsidTr="00E82159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Pr="00395780" w:rsidRDefault="007768D7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Pr="00395780" w:rsidRDefault="007768D7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Pr="00395780" w:rsidRDefault="007768D7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8D7" w:rsidRPr="00395780" w:rsidRDefault="007768D7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7" w:rsidRPr="00395780" w:rsidRDefault="007768D7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D7" w:rsidRPr="00395780" w:rsidRDefault="007768D7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7768D7" w:rsidRPr="007768D7" w:rsidTr="00E82159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 xml:space="preserve">Refeição tipo </w:t>
            </w:r>
            <w:proofErr w:type="spellStart"/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Self-Service</w:t>
            </w:r>
            <w:proofErr w:type="spellEnd"/>
            <w:r w:rsidRPr="007768D7">
              <w:rPr>
                <w:rFonts w:asciiTheme="minorHAnsi" w:hAnsiTheme="minorHAnsi" w:cstheme="minorHAnsi"/>
                <w:sz w:val="20"/>
                <w:szCs w:val="20"/>
              </w:rPr>
              <w:t xml:space="preserve">, com mínimo 03 tipos de salada, 02 tipos de carne, pratos quentes e frios incluindo 01 refrigerante de no mínimo 290 ml. </w:t>
            </w:r>
            <w:r w:rsidRPr="007768D7">
              <w:rPr>
                <w:rFonts w:asciiTheme="minorHAnsi" w:hAnsiTheme="minorHAnsi" w:cstheme="minorHAnsi"/>
                <w:b/>
                <w:sz w:val="20"/>
                <w:szCs w:val="20"/>
              </w:rPr>
              <w:t>(SECRETARIA DE SAÚDE)</w:t>
            </w: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19,50</w:t>
            </w: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1.950,00</w:t>
            </w: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68D7" w:rsidRPr="007768D7" w:rsidTr="00E82159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 xml:space="preserve">Refeição tipo </w:t>
            </w:r>
            <w:proofErr w:type="spellStart"/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Self-Service</w:t>
            </w:r>
            <w:proofErr w:type="spellEnd"/>
            <w:r w:rsidRPr="007768D7">
              <w:rPr>
                <w:rFonts w:asciiTheme="minorHAnsi" w:hAnsiTheme="minorHAnsi" w:cstheme="minorHAnsi"/>
                <w:sz w:val="20"/>
                <w:szCs w:val="20"/>
              </w:rPr>
              <w:t xml:space="preserve">, com mínimo 03 tipos de salada, 02 tipos de carne, pratos quentes e frios incluindo 01 refrigerante de no mínimo 290 ml. </w:t>
            </w:r>
            <w:r w:rsidRPr="007768D7">
              <w:rPr>
                <w:rFonts w:asciiTheme="minorHAnsi" w:hAnsiTheme="minorHAnsi" w:cstheme="minorHAnsi"/>
                <w:b/>
                <w:sz w:val="16"/>
                <w:szCs w:val="16"/>
              </w:rPr>
              <w:t>(GABINETE/ADM/OBRAS/AGRICULTURA/RODOVIÁRIO)</w:t>
            </w: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19,50</w:t>
            </w: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768D7">
              <w:rPr>
                <w:rFonts w:asciiTheme="minorHAnsi" w:hAnsiTheme="minorHAnsi" w:cstheme="minorHAnsi"/>
                <w:sz w:val="20"/>
                <w:szCs w:val="20"/>
              </w:rPr>
              <w:t>9.750,00</w:t>
            </w: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8D7" w:rsidRPr="007768D7" w:rsidRDefault="007768D7" w:rsidP="007768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68D7" w:rsidRPr="007768D7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7768D7">
        <w:rPr>
          <w:rFonts w:asciiTheme="minorHAnsi" w:hAnsiTheme="minorHAnsi" w:cstheme="minorHAnsi"/>
          <w:b/>
          <w:sz w:val="20"/>
        </w:rPr>
        <w:t>OBS: Os produtos do item02 quando solicitados</w:t>
      </w:r>
      <w:r w:rsidRPr="007768D7">
        <w:rPr>
          <w:rFonts w:asciiTheme="minorHAnsi" w:hAnsiTheme="minorHAnsi" w:cstheme="minorHAnsi"/>
          <w:b/>
          <w:sz w:val="20"/>
          <w:szCs w:val="20"/>
        </w:rPr>
        <w:t xml:space="preserve"> deverão ser faturados em nome do MUNICÍPIO DE  RIBEIRÃO DO PINHAL – CNPJ: 76.968.064/0001-42– RUA PARANÁ -983- CENTRO. Os do item 01 em nome do FUNDO MUNICIPAL DE SAÚDE DE RIBEIRÃO DO PINHAL – CNPJ: 09.654.201/0001-87-Rua Paraná 940 – Centro.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 04. Quando o preço registrado tornar-se superior ao praticado no mercado, o Órgão Gerenciador deverá: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Convocar o fornecedor do bem ou prestador do serviço visando à negociação para a redução de preços e sua adequação ao mercado;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c) Convocar os demais fornecedores, visando igual oportunidade de negociação.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>Quando não houver êxito nas negociações para a readequação de preços, o Órgão Gerenciador cancelará o preço do bem ou do serviço registrado, publicando ATA COMPLEMENTAR da decisão.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QUARTA</w:t>
      </w:r>
      <w:r w:rsidRPr="00395780">
        <w:rPr>
          <w:rFonts w:asciiTheme="minorHAnsi" w:hAnsiTheme="minorHAnsi" w:cstheme="minorHAnsi"/>
          <w:b/>
        </w:rPr>
        <w:t>: Do Cancelamento do Preço Registrado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 fornecedor do bem ou prestador do serviço terá seu preço registrado cancelado quando: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Descumprir as condições da ata de registro de preços;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Recusar-se a celebrar o contrato ou não retirar a Autorização de Fornecimento, no prazo estabelecido pela Administração, sem justificativa aceitável;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Não aceitar reduzir o seu preço registrado, quando este se tornar superior àqueles praticados no mercado;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For suspenso ou declarado inidôneo para licitar ou contratar com a Administração nos termos do artigo 87, inciso IV, da Lei Federal nº 8.666/93;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For impedido de licitar e contratar com a Administração nos termos do artigo 7º da Lei Federal nº 10.520/02.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QUINTA</w:t>
      </w:r>
      <w:r w:rsidRPr="00395780">
        <w:rPr>
          <w:rFonts w:asciiTheme="minorHAnsi" w:hAnsiTheme="minorHAnsi" w:cstheme="minorHAnsi"/>
          <w:b/>
        </w:rPr>
        <w:t>: Da Garantia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7768D7" w:rsidRPr="00395780" w:rsidRDefault="007768D7" w:rsidP="007768D7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  <w:b/>
          <w:bCs/>
          <w:u w:val="single"/>
        </w:rPr>
        <w:t>CLÁUSULA SEXTA</w:t>
      </w:r>
      <w:r w:rsidRPr="00395780">
        <w:rPr>
          <w:rFonts w:cstheme="minorHAnsi"/>
          <w:b/>
          <w:bCs/>
        </w:rPr>
        <w:t xml:space="preserve"> – DA FORMA DE PAGAMENTO</w:t>
      </w:r>
      <w:r w:rsidRPr="00395780">
        <w:rPr>
          <w:rFonts w:cstheme="minorHAnsi"/>
        </w:rPr>
        <w:t> 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Caso ocorra a qualquer tempo, a não aceitação do objeto e a não atestação de idoneidade da proponente, os pagamentos serão descontinuados e reiniciados após a correção necessária.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95780">
        <w:rPr>
          <w:rFonts w:asciiTheme="minorHAnsi" w:hAnsiTheme="minorHAnsi" w:cstheme="minorHAnsi"/>
          <w:b/>
        </w:rPr>
        <w:t>CONTRATADA.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> </w:t>
      </w: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despesas com a execução deste contrato correrão no orçamento da Dotação Orçamentária: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300</w:t>
      </w:r>
      <w:r w:rsidRPr="00395780">
        <w:rPr>
          <w:rFonts w:asciiTheme="minorHAnsi" w:hAnsiTheme="minorHAnsi" w:cstheme="minorHAnsi"/>
        </w:rPr>
        <w:t>-000-800-</w:t>
      </w:r>
      <w:r>
        <w:rPr>
          <w:rFonts w:asciiTheme="minorHAnsi" w:hAnsiTheme="minorHAnsi" w:cstheme="minorHAnsi"/>
        </w:rPr>
        <w:t>3390300000, 1580-303-3390300000 e 1510-495-3390300000.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OITAVA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395780">
        <w:rPr>
          <w:rFonts w:asciiTheme="minorHAnsi" w:hAnsiTheme="minorHAnsi" w:cstheme="minorHAnsi"/>
        </w:rPr>
        <w:t>editalícias</w:t>
      </w:r>
      <w:proofErr w:type="spellEnd"/>
      <w:r w:rsidRPr="00395780">
        <w:rPr>
          <w:rFonts w:asciiTheme="minorHAnsi" w:hAnsiTheme="minorHAnsi" w:cstheme="minorHAnsi"/>
        </w:rPr>
        <w:t xml:space="preserve">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Fiscalizar e acompanhar o recebimento do objeto deste Pregão Presencial, através dos solicitantes Responsáveis pela Fiscalização e Recebimento;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Providenciar os pagamentos à CONTRATADA à vista das Notas Fiscais Eletrônicas/Faturas; devidamente atestadas nos prazos fixados;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Arcar com os encargos no caso do não pagamento nos prazos e condições previstas na Cláusula Sexta desta Ata de Registro de Preços. 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CONTRATADA obrigar-se-á: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Executar o Objeto referente ao Edital do Pregão Presencial, de acordo estritamente com as especificações descritas no mesmo;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g) Manter todas as condições de habilitação e qualificação exigidas na licitação, nos termos do art. 55, inciso XIII, da Lei Federal nº 8.666/93;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i) No caso de empresas locais, deverá ainda ser apresentada a Certidão Negativa de Débitos Municipais;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>j) Acatar todas as demais condições e assumir as obrigações contidas no Edital, seus anexos e nos Contratos oriundos desta Ata de Registro de Preços.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</w:rPr>
        <w:t>CLAUSULA DÉCIMA: Da Fiscalização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fiscalização sobre a execução das contratações da presente licitação será exercida pela Secretária de Saúde.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fiscalização terá poderes para: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Recusar produtos que não obedeçam às especificações, com o disposto no edital do Pregão Presencial;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Transmitir a CONTRATADA as determinações e instruções da Secretaria Solicitante;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Praticar quaisquer atos, nos limites do contrato, que se destinem a preservar todo e qualquer direito do Município.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395780">
        <w:rPr>
          <w:rStyle w:val="Forte"/>
          <w:rFonts w:asciiTheme="minorHAnsi" w:hAnsiTheme="minorHAnsi" w:cstheme="minorHAnsi"/>
          <w:sz w:val="22"/>
          <w:szCs w:val="22"/>
        </w:rPr>
        <w:t>DA FRAUDE E DA CORRUPÇÃO</w:t>
      </w:r>
    </w:p>
    <w:p w:rsidR="007768D7" w:rsidRPr="00395780" w:rsidRDefault="007768D7" w:rsidP="007768D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768D7" w:rsidRPr="00395780" w:rsidRDefault="007768D7" w:rsidP="007768D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01 </w:t>
      </w:r>
      <w:r w:rsidRPr="00395780">
        <w:rPr>
          <w:rFonts w:asciiTheme="minorHAnsi" w:hAnsiTheme="minorHAnsi" w:cstheme="minorHAnsi"/>
          <w:b/>
          <w:sz w:val="22"/>
          <w:szCs w:val="22"/>
        </w:rPr>
        <w:t>-</w:t>
      </w:r>
      <w:r w:rsidRPr="0039578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Para os propósitos desta cláusula definem-se as seguintes práticas: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“prática </w:t>
      </w:r>
      <w:proofErr w:type="spellStart"/>
      <w:r w:rsidRPr="00395780">
        <w:rPr>
          <w:rFonts w:asciiTheme="minorHAnsi" w:hAnsiTheme="minorHAnsi" w:cstheme="minorHAnsi"/>
        </w:rPr>
        <w:t>colusiva</w:t>
      </w:r>
      <w:proofErr w:type="spellEnd"/>
      <w:r w:rsidRPr="00395780">
        <w:rPr>
          <w:rFonts w:asciiTheme="minorHAnsi" w:hAnsiTheme="minorHAnsi"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7768D7" w:rsidRPr="00395780" w:rsidRDefault="007768D7" w:rsidP="007768D7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395780">
        <w:rPr>
          <w:rFonts w:cstheme="minorHAnsi"/>
        </w:rPr>
        <w:lastRenderedPageBreak/>
        <w:t xml:space="preserve">empresa, diretamente ou por meio de um agente, em práticas corruptas, fraudulentas, </w:t>
      </w:r>
      <w:proofErr w:type="spellStart"/>
      <w:r w:rsidRPr="00395780">
        <w:rPr>
          <w:rFonts w:cstheme="minorHAnsi"/>
        </w:rPr>
        <w:t>colusivas</w:t>
      </w:r>
      <w:proofErr w:type="spellEnd"/>
      <w:r w:rsidRPr="00395780">
        <w:rPr>
          <w:rFonts w:cstheme="minorHAnsi"/>
        </w:rPr>
        <w:t>, coercitivas ou obstrutivas ao participar da licitação ou da execução um contrato financiado pelo organismo. </w:t>
      </w:r>
    </w:p>
    <w:p w:rsidR="007768D7" w:rsidRPr="00395780" w:rsidRDefault="007768D7" w:rsidP="007768D7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768D7" w:rsidRPr="00395780" w:rsidRDefault="007768D7" w:rsidP="007768D7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395780">
        <w:rPr>
          <w:rFonts w:cstheme="minorHAnsi"/>
          <w:b/>
          <w:bCs/>
          <w:u w:val="single"/>
        </w:rPr>
        <w:t>CLÁUSULA DÉCIMA SEGUNDA – DAS PENALIDADES</w:t>
      </w:r>
      <w:r w:rsidRPr="00395780">
        <w:rPr>
          <w:rFonts w:cstheme="minorHAnsi"/>
          <w:u w:val="single"/>
        </w:rPr>
        <w:t> 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39578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CONTRATADA,</w:t>
      </w:r>
      <w:r w:rsidRPr="0039578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 </w:t>
      </w:r>
      <w:r w:rsidRPr="00395780">
        <w:rPr>
          <w:rFonts w:asciiTheme="minorHAnsi" w:hAnsiTheme="minorHAnsi" w:cstheme="minorHAnsi"/>
          <w:bCs/>
        </w:rPr>
        <w:t xml:space="preserve">multa de 25 % sobre o valor total da ata </w:t>
      </w:r>
      <w:r w:rsidRPr="00395780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  Emissão e Publicação de Declaração de Inidoneidade em veículo de imprensa regional, estadual e nacional.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Em caso de rescisão administrativa ou amigável deverá haver autorização prévia e fundamentada da autoridade competente da administração. 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7768D7" w:rsidRPr="00395780" w:rsidRDefault="007768D7" w:rsidP="007768D7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cstheme="minorHAnsi"/>
        </w:rPr>
        <w:t>027</w:t>
      </w:r>
      <w:r w:rsidRPr="00395780">
        <w:rPr>
          <w:rFonts w:cstheme="minorHAnsi"/>
        </w:rPr>
        <w:t xml:space="preserve">/2019, e a proposta final e adjudicada da </w:t>
      </w:r>
      <w:r w:rsidRPr="00395780">
        <w:rPr>
          <w:rFonts w:cstheme="minorHAnsi"/>
          <w:b/>
          <w:bCs/>
        </w:rPr>
        <w:t>CONTRATADA</w:t>
      </w:r>
      <w:r w:rsidRPr="00395780">
        <w:rPr>
          <w:rFonts w:cstheme="minorHAnsi"/>
        </w:rPr>
        <w:t>.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</w:t>
      </w:r>
      <w:r w:rsidRPr="0039578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395780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7768D7" w:rsidRPr="00395780" w:rsidRDefault="007768D7" w:rsidP="007768D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Ribeirão do Pinhal, 2</w:t>
      </w:r>
      <w:r w:rsidRPr="00395780">
        <w:rPr>
          <w:rFonts w:asciiTheme="minorHAnsi" w:hAnsiTheme="minorHAnsi" w:cstheme="minorHAnsi"/>
          <w:sz w:val="22"/>
          <w:szCs w:val="22"/>
        </w:rPr>
        <w:t>3 de maio de 2019.</w:t>
      </w:r>
    </w:p>
    <w:p w:rsidR="007768D7" w:rsidRPr="00395780" w:rsidRDefault="007768D7" w:rsidP="007768D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7768D7" w:rsidRPr="00C3752B" w:rsidRDefault="007768D7" w:rsidP="007768D7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WAGNER LUIZ DE OLIVEIRA MARTINS</w:t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Pr="007768D7">
        <w:rPr>
          <w:rFonts w:asciiTheme="minorHAnsi" w:hAnsiTheme="minorHAnsi" w:cstheme="minorHAnsi"/>
        </w:rPr>
        <w:t>LUCIMARA KARBIAKI DUTRA DA SILVA</w:t>
      </w:r>
    </w:p>
    <w:p w:rsidR="007768D7" w:rsidRDefault="007768D7" w:rsidP="007768D7">
      <w:pPr>
        <w:pStyle w:val="SemEspaamento"/>
        <w:rPr>
          <w:rFonts w:asciiTheme="minorHAnsi" w:hAnsiTheme="minorHAnsi" w:cstheme="minorHAnsi"/>
          <w:color w:val="000000"/>
        </w:rPr>
      </w:pPr>
      <w:r w:rsidRPr="00395780">
        <w:rPr>
          <w:rFonts w:asciiTheme="minorHAnsi" w:hAnsiTheme="minorHAnsi" w:cstheme="minorHAnsi"/>
        </w:rPr>
        <w:t>PREFEITO MUNICIPAL</w:t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 xml:space="preserve">CPF: </w:t>
      </w:r>
      <w:r w:rsidRPr="007768D7">
        <w:rPr>
          <w:rFonts w:asciiTheme="minorHAnsi" w:hAnsiTheme="minorHAnsi" w:cstheme="minorHAnsi"/>
        </w:rPr>
        <w:t>927.978.819-15</w:t>
      </w:r>
    </w:p>
    <w:p w:rsidR="007768D7" w:rsidRDefault="007768D7" w:rsidP="007768D7">
      <w:pPr>
        <w:pStyle w:val="SemEspaamento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TESTEMUNHAS:</w:t>
      </w: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768D7" w:rsidRPr="00395780" w:rsidTr="00E82159">
        <w:tc>
          <w:tcPr>
            <w:tcW w:w="4606" w:type="dxa"/>
          </w:tcPr>
          <w:p w:rsidR="007768D7" w:rsidRPr="00395780" w:rsidRDefault="007768D7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FAYÇAL MELHEM CHAMMA JUNIOR</w:t>
            </w:r>
          </w:p>
          <w:p w:rsidR="007768D7" w:rsidRPr="00395780" w:rsidRDefault="007768D7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7768D7" w:rsidRPr="00395780" w:rsidRDefault="007768D7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7768D7" w:rsidRDefault="007768D7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 CPF/MF 045.711.409-67</w:t>
            </w:r>
          </w:p>
          <w:p w:rsidR="007768D7" w:rsidRPr="00395780" w:rsidRDefault="007768D7" w:rsidP="00E82159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7768D7" w:rsidRPr="00395780" w:rsidTr="00E82159">
        <w:tc>
          <w:tcPr>
            <w:tcW w:w="4606" w:type="dxa"/>
          </w:tcPr>
          <w:p w:rsidR="007768D7" w:rsidRPr="00395780" w:rsidRDefault="007768D7" w:rsidP="00E82159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7768D7" w:rsidRPr="00395780" w:rsidRDefault="007768D7" w:rsidP="00E82159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ALYSSON HENRIQUE VENÂNCIO DA ROCHA:_______________</w:t>
      </w:r>
    </w:p>
    <w:p w:rsidR="007768D7" w:rsidRDefault="007768D7" w:rsidP="007768D7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OAB N.º 35546 - DPTO JURÍDICO</w:t>
      </w:r>
    </w:p>
    <w:p w:rsidR="007768D7" w:rsidRDefault="007768D7" w:rsidP="007768D7">
      <w:pPr>
        <w:pStyle w:val="SemEspaamento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rPr>
          <w:rFonts w:asciiTheme="minorHAnsi" w:hAnsiTheme="minorHAnsi" w:cstheme="minorHAnsi"/>
        </w:rPr>
      </w:pPr>
    </w:p>
    <w:p w:rsidR="007768D7" w:rsidRPr="00395780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</w:p>
    <w:p w:rsidR="007768D7" w:rsidRPr="00C3752B" w:rsidRDefault="007768D7" w:rsidP="007768D7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ENEUCINO IEL</w:t>
      </w:r>
    </w:p>
    <w:p w:rsidR="007768D7" w:rsidRPr="00C3752B" w:rsidRDefault="007768D7" w:rsidP="007768D7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CPF: 018.479.489-79</w:t>
      </w:r>
    </w:p>
    <w:p w:rsidR="007768D7" w:rsidRPr="00C3752B" w:rsidRDefault="007768D7" w:rsidP="007768D7">
      <w:pPr>
        <w:pStyle w:val="SemEspaamento"/>
        <w:jc w:val="both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FISCAL DO CONTRATO</w:t>
      </w:r>
    </w:p>
    <w:p w:rsidR="007768D7" w:rsidRPr="00395780" w:rsidRDefault="007768D7" w:rsidP="007768D7">
      <w:pPr>
        <w:rPr>
          <w:rFonts w:cstheme="minorHAnsi"/>
        </w:rPr>
      </w:pPr>
    </w:p>
    <w:p w:rsidR="007768D7" w:rsidRPr="00395780" w:rsidRDefault="007768D7" w:rsidP="007768D7">
      <w:pPr>
        <w:rPr>
          <w:rFonts w:cstheme="minorHAnsi"/>
        </w:rPr>
      </w:pPr>
    </w:p>
    <w:p w:rsidR="007768D7" w:rsidRDefault="007768D7" w:rsidP="007768D7"/>
    <w:p w:rsidR="0009738A" w:rsidRDefault="0009738A"/>
    <w:sectPr w:rsidR="0009738A" w:rsidSect="000F1CA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2345CA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2345C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2345C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2345C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2345C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2345C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68D7"/>
    <w:rsid w:val="0009738A"/>
    <w:rsid w:val="002345CA"/>
    <w:rsid w:val="0077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768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68D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7768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68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68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768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768D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768D7"/>
    <w:rPr>
      <w:b/>
      <w:bCs/>
    </w:rPr>
  </w:style>
  <w:style w:type="paragraph" w:styleId="NormalWeb">
    <w:name w:val="Normal (Web)"/>
    <w:basedOn w:val="Normal"/>
    <w:uiPriority w:val="99"/>
    <w:rsid w:val="0077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768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768D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3087</Words>
  <Characters>16670</Characters>
  <Application>Microsoft Office Word</Application>
  <DocSecurity>0</DocSecurity>
  <Lines>138</Lines>
  <Paragraphs>39</Paragraphs>
  <ScaleCrop>false</ScaleCrop>
  <Company/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2019-05-30T17:28:00Z</cp:lastPrinted>
  <dcterms:created xsi:type="dcterms:W3CDTF">2019-05-30T17:18:00Z</dcterms:created>
  <dcterms:modified xsi:type="dcterms:W3CDTF">2019-05-30T17:33:00Z</dcterms:modified>
</cp:coreProperties>
</file>