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17E" w:rsidRPr="00AF1AB6" w:rsidRDefault="004A517E" w:rsidP="004A517E">
      <w:pPr>
        <w:pStyle w:val="Ttulo"/>
        <w:rPr>
          <w:rFonts w:asciiTheme="minorHAnsi" w:hAnsiTheme="minorHAnsi" w:cs="Tahoma"/>
          <w:bCs/>
          <w:color w:val="000000"/>
          <w:sz w:val="20"/>
          <w:u w:val="single"/>
        </w:rPr>
      </w:pPr>
      <w:r w:rsidRPr="00AF1AB6">
        <w:rPr>
          <w:rFonts w:asciiTheme="minorHAnsi" w:hAnsiTheme="minorHAnsi" w:cs="Tahoma"/>
          <w:bCs/>
          <w:color w:val="000000"/>
          <w:sz w:val="20"/>
          <w:u w:val="single"/>
        </w:rPr>
        <w:t>CONTRATO N.º 137/2018 - PREGÃO PRESENCIAL N.º 069/2018.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 xml:space="preserve"> O Município de Ribeirão do Pinhal – Estado do Paraná, por meio do Fundo Municipal </w:t>
      </w:r>
      <w:r w:rsidRPr="00AF1AB6">
        <w:rPr>
          <w:rFonts w:asciiTheme="minorHAnsi" w:hAnsiTheme="minorHAnsi" w:cs="Tahoma"/>
          <w:sz w:val="20"/>
          <w:szCs w:val="20"/>
        </w:rPr>
        <w:br/>
        <w:t xml:space="preserve">de Saúde de Ribeirão do Pinhal – Estado do Paraná, CNPJ n.º </w:t>
      </w:r>
      <w:r w:rsidRPr="00AF1AB6">
        <w:rPr>
          <w:rFonts w:asciiTheme="minorHAnsi" w:hAnsiTheme="minorHAnsi" w:cs="Tahoma"/>
          <w:b/>
          <w:sz w:val="20"/>
          <w:szCs w:val="20"/>
        </w:rPr>
        <w:t>09.654.201/0001-87</w:t>
      </w:r>
      <w:r w:rsidRPr="00AF1AB6">
        <w:rPr>
          <w:rFonts w:asciiTheme="minorHAnsi" w:hAnsiTheme="minorHAnsi" w:cs="Tahoma"/>
          <w:sz w:val="20"/>
          <w:szCs w:val="20"/>
        </w:rPr>
        <w:t xml:space="preserve">, com sede a Rua Paraná n.º 940 – Centro, neste ato representado pelo Prefeito Municipal, o Senhor o Senhor </w:t>
      </w:r>
      <w:r w:rsidRPr="00AF1AB6">
        <w:rPr>
          <w:rFonts w:asciiTheme="minorHAnsi" w:hAnsiTheme="minorHAnsi" w:cs="Tahoma"/>
          <w:b/>
          <w:sz w:val="20"/>
          <w:szCs w:val="20"/>
          <w:u w:val="single"/>
        </w:rPr>
        <w:t>WAGNER LUIZ DE OLIVEIRA MARTINS</w:t>
      </w:r>
      <w:r w:rsidRPr="00AF1AB6">
        <w:rPr>
          <w:rFonts w:asciiTheme="minorHAnsi" w:hAnsiTheme="minorHAnsi" w:cs="Tahoma"/>
          <w:sz w:val="20"/>
          <w:szCs w:val="20"/>
        </w:rPr>
        <w:t xml:space="preserve">, </w:t>
      </w:r>
      <w:r w:rsidRPr="00AF1AB6">
        <w:rPr>
          <w:rFonts w:asciiTheme="minorHAnsi" w:hAnsiTheme="minorHAnsi" w:cstheme="minorHAnsi"/>
          <w:sz w:val="20"/>
          <w:szCs w:val="20"/>
        </w:rPr>
        <w:t>portador do RG 10733456-2 SSP/PR., e inscrito sob CPF/MF n.º 052.206.749-27,brasileiro</w:t>
      </w:r>
      <w:r w:rsidRPr="00AF1AB6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AF1AB6">
        <w:rPr>
          <w:rFonts w:asciiTheme="minorHAnsi" w:hAnsiTheme="minorHAnsi" w:cstheme="minorHAnsi"/>
          <w:sz w:val="20"/>
          <w:szCs w:val="20"/>
        </w:rPr>
        <w:t>casado</w:t>
      </w:r>
      <w:r w:rsidRPr="00AF1AB6">
        <w:rPr>
          <w:rFonts w:asciiTheme="minorHAnsi" w:hAnsiTheme="minorHAnsi" w:cs="Tahoma"/>
          <w:sz w:val="20"/>
          <w:szCs w:val="20"/>
        </w:rPr>
        <w:t xml:space="preserve">, neste ato simplesmente denominado 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AF1AB6">
        <w:rPr>
          <w:rFonts w:asciiTheme="minorHAnsi" w:hAnsiTheme="minorHAnsi" w:cs="Tahoma"/>
          <w:sz w:val="20"/>
          <w:szCs w:val="20"/>
        </w:rPr>
        <w:t xml:space="preserve">, e a Empresa </w:t>
      </w:r>
      <w:r w:rsidRPr="00AF1AB6">
        <w:rPr>
          <w:rFonts w:asciiTheme="minorHAnsi" w:hAnsiTheme="minorHAnsi" w:cs="Tahoma"/>
          <w:b/>
          <w:sz w:val="20"/>
          <w:szCs w:val="20"/>
        </w:rPr>
        <w:t>ADAPTCAR VEÍCULOS ESPECIAIS EIRELI</w:t>
      </w:r>
      <w:r w:rsidRPr="00AF1AB6">
        <w:rPr>
          <w:rFonts w:asciiTheme="minorHAnsi" w:hAnsiTheme="minorHAnsi" w:cs="Tahoma"/>
          <w:sz w:val="20"/>
          <w:szCs w:val="20"/>
        </w:rPr>
        <w:t xml:space="preserve">, inscrito no CNPJ sob nº. 13.762.219/0001-70, com sede na Avenida Estados Unidos - 2400 - Térreo - CEP.:11.740-000 </w:t>
      </w:r>
      <w:r w:rsidR="00C139D8" w:rsidRPr="00AF1AB6">
        <w:rPr>
          <w:rFonts w:asciiTheme="minorHAnsi" w:hAnsiTheme="minorHAnsi" w:cs="Tahoma"/>
          <w:sz w:val="20"/>
          <w:szCs w:val="20"/>
        </w:rPr>
        <w:t xml:space="preserve">na Estância Balneária de </w:t>
      </w:r>
      <w:proofErr w:type="spellStart"/>
      <w:r w:rsidR="00C139D8" w:rsidRPr="00AF1AB6">
        <w:rPr>
          <w:rFonts w:asciiTheme="minorHAnsi" w:hAnsiTheme="minorHAnsi" w:cs="Tahoma"/>
          <w:sz w:val="20"/>
          <w:szCs w:val="20"/>
        </w:rPr>
        <w:t>Itanhaé</w:t>
      </w:r>
      <w:r w:rsidRPr="00AF1AB6">
        <w:rPr>
          <w:rFonts w:asciiTheme="minorHAnsi" w:hAnsiTheme="minorHAnsi" w:cs="Tahoma"/>
          <w:sz w:val="20"/>
          <w:szCs w:val="20"/>
        </w:rPr>
        <w:t>m</w:t>
      </w:r>
      <w:proofErr w:type="spellEnd"/>
      <w:r w:rsidRPr="00AF1AB6">
        <w:rPr>
          <w:rFonts w:asciiTheme="minorHAnsi" w:hAnsiTheme="minorHAnsi" w:cs="Tahoma"/>
          <w:sz w:val="20"/>
          <w:szCs w:val="20"/>
        </w:rPr>
        <w:t xml:space="preserve">, neste ato representado por seu sócio(a) administrativo(a), o Senhor </w:t>
      </w:r>
      <w:r w:rsidRPr="00AF1AB6">
        <w:rPr>
          <w:rFonts w:asciiTheme="minorHAnsi" w:hAnsiTheme="minorHAnsi" w:cs="Tahoma"/>
          <w:b/>
          <w:sz w:val="20"/>
          <w:szCs w:val="20"/>
        </w:rPr>
        <w:t>CARLOS ALBERTO MELICIO DOS PASSOS</w:t>
      </w:r>
      <w:r w:rsidRPr="00AF1AB6">
        <w:rPr>
          <w:rFonts w:asciiTheme="minorHAnsi" w:hAnsiTheme="minorHAnsi" w:cs="Tahoma"/>
          <w:sz w:val="20"/>
          <w:szCs w:val="20"/>
        </w:rPr>
        <w:t>, brasileiro, casado, empresário, residente e domiciliado na R</w:t>
      </w:r>
      <w:r w:rsidR="00C139D8" w:rsidRPr="00AF1AB6">
        <w:rPr>
          <w:rFonts w:asciiTheme="minorHAnsi" w:hAnsiTheme="minorHAnsi" w:cs="Tahoma"/>
          <w:sz w:val="20"/>
          <w:szCs w:val="20"/>
        </w:rPr>
        <w:t xml:space="preserve">ua Vereador Silvio </w:t>
      </w:r>
      <w:proofErr w:type="spellStart"/>
      <w:r w:rsidR="00C139D8" w:rsidRPr="00AF1AB6">
        <w:rPr>
          <w:rFonts w:asciiTheme="minorHAnsi" w:hAnsiTheme="minorHAnsi" w:cs="Tahoma"/>
          <w:sz w:val="20"/>
          <w:szCs w:val="20"/>
        </w:rPr>
        <w:t>Olivan</w:t>
      </w:r>
      <w:proofErr w:type="spellEnd"/>
      <w:r w:rsidR="00C139D8" w:rsidRPr="00AF1AB6">
        <w:rPr>
          <w:rFonts w:asciiTheme="minorHAnsi" w:hAnsiTheme="minorHAnsi" w:cs="Tahoma"/>
          <w:sz w:val="20"/>
          <w:szCs w:val="20"/>
        </w:rPr>
        <w:t xml:space="preserve"> Neto - 112 - Jardim </w:t>
      </w:r>
      <w:proofErr w:type="spellStart"/>
      <w:r w:rsidR="00C139D8" w:rsidRPr="00AF1AB6">
        <w:rPr>
          <w:rFonts w:asciiTheme="minorHAnsi" w:hAnsiTheme="minorHAnsi" w:cs="Tahoma"/>
          <w:sz w:val="20"/>
          <w:szCs w:val="20"/>
        </w:rPr>
        <w:t>Cibratel</w:t>
      </w:r>
      <w:proofErr w:type="spellEnd"/>
      <w:r w:rsidR="00C139D8" w:rsidRPr="00AF1AB6">
        <w:rPr>
          <w:rFonts w:asciiTheme="minorHAnsi" w:hAnsiTheme="minorHAnsi" w:cs="Tahoma"/>
          <w:sz w:val="20"/>
          <w:szCs w:val="20"/>
        </w:rPr>
        <w:t xml:space="preserve"> na cidade de </w:t>
      </w:r>
      <w:proofErr w:type="spellStart"/>
      <w:r w:rsidR="00C139D8" w:rsidRPr="00AF1AB6">
        <w:rPr>
          <w:rFonts w:asciiTheme="minorHAnsi" w:hAnsiTheme="minorHAnsi" w:cs="Tahoma"/>
          <w:sz w:val="20"/>
          <w:szCs w:val="20"/>
        </w:rPr>
        <w:t>Itanhaém</w:t>
      </w:r>
      <w:proofErr w:type="spellEnd"/>
      <w:r w:rsidR="00C139D8" w:rsidRPr="00AF1AB6">
        <w:rPr>
          <w:rFonts w:asciiTheme="minorHAnsi" w:hAnsiTheme="minorHAnsi" w:cs="Tahoma"/>
          <w:sz w:val="20"/>
          <w:szCs w:val="20"/>
        </w:rPr>
        <w:t xml:space="preserve"> - São Paulo - CEP.: 11.740-000,</w:t>
      </w:r>
      <w:r w:rsidRPr="00AF1AB6">
        <w:rPr>
          <w:rFonts w:asciiTheme="minorHAnsi" w:hAnsiTheme="minorHAnsi" w:cs="Tahoma"/>
          <w:sz w:val="20"/>
          <w:szCs w:val="20"/>
        </w:rPr>
        <w:t xml:space="preserve"> portador de Cédula de Identidade n.º </w:t>
      </w:r>
      <w:r w:rsidR="00C139D8" w:rsidRPr="00AF1AB6">
        <w:rPr>
          <w:rFonts w:asciiTheme="minorHAnsi" w:hAnsiTheme="minorHAnsi" w:cs="Tahoma"/>
          <w:sz w:val="20"/>
          <w:szCs w:val="20"/>
        </w:rPr>
        <w:t>27.422.877-4 SSP/SP</w:t>
      </w:r>
      <w:r w:rsidRPr="00AF1AB6">
        <w:rPr>
          <w:rFonts w:asciiTheme="minorHAnsi" w:hAnsiTheme="minorHAnsi" w:cs="Tahoma"/>
          <w:sz w:val="20"/>
          <w:szCs w:val="20"/>
        </w:rPr>
        <w:t xml:space="preserve"> e inscrito sob CPF/MF n.º </w:t>
      </w:r>
      <w:r w:rsidR="00C139D8" w:rsidRPr="00AF1AB6">
        <w:rPr>
          <w:rFonts w:asciiTheme="minorHAnsi" w:hAnsiTheme="minorHAnsi" w:cs="Tahoma"/>
          <w:sz w:val="20"/>
          <w:szCs w:val="20"/>
        </w:rPr>
        <w:t>262.941.748-48</w:t>
      </w:r>
      <w:r w:rsidRPr="00AF1AB6">
        <w:rPr>
          <w:rFonts w:asciiTheme="minorHAnsi" w:hAnsiTheme="minorHAnsi" w:cs="Tahoma"/>
          <w:sz w:val="20"/>
          <w:szCs w:val="20"/>
        </w:rPr>
        <w:t xml:space="preserve">, neste ato simplesmente denominado </w:t>
      </w:r>
      <w:r w:rsidRPr="00AF1AB6">
        <w:rPr>
          <w:rFonts w:asciiTheme="minorHAnsi" w:hAnsiTheme="minorHAnsi" w:cs="Tahoma"/>
          <w:b/>
          <w:sz w:val="20"/>
          <w:szCs w:val="20"/>
          <w:u w:val="single"/>
        </w:rPr>
        <w:t>CONTRATADO,</w:t>
      </w:r>
      <w:r w:rsidRPr="00AF1AB6">
        <w:rPr>
          <w:rFonts w:asciiTheme="minorHAnsi" w:hAnsiTheme="minorHAnsi" w:cs="Tahoma"/>
          <w:sz w:val="20"/>
          <w:szCs w:val="20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A517E" w:rsidRPr="00AF1AB6" w:rsidRDefault="004A517E" w:rsidP="004A517E">
      <w:pPr>
        <w:pStyle w:val="NormalWeb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>CLÁUSULA PRIMEIRA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 - DO OBJETO</w:t>
      </w:r>
    </w:p>
    <w:p w:rsidR="004A517E" w:rsidRPr="00AF1AB6" w:rsidRDefault="004A517E" w:rsidP="004A517E">
      <w:pPr>
        <w:jc w:val="both"/>
        <w:rPr>
          <w:rFonts w:cs="Tahoma"/>
          <w:sz w:val="20"/>
        </w:rPr>
      </w:pPr>
      <w:r w:rsidRPr="00AF1AB6">
        <w:rPr>
          <w:rFonts w:cs="Tahoma"/>
          <w:sz w:val="20"/>
          <w:szCs w:val="20"/>
        </w:rPr>
        <w:t xml:space="preserve">O presente contrato tem por objeto </w:t>
      </w:r>
      <w:bookmarkStart w:id="0" w:name="_GoBack"/>
      <w:bookmarkEnd w:id="0"/>
      <w:r w:rsidR="00C139D8" w:rsidRPr="00AF1AB6">
        <w:rPr>
          <w:rFonts w:cs="Tahoma"/>
          <w:sz w:val="20"/>
        </w:rPr>
        <w:t>a aquisição de uma ambulância tipo A (FURGONETA), conforme termo de adesão 4121901712271556727 e solicitação da Secretaria Municipal</w:t>
      </w:r>
      <w:r w:rsidRPr="00AF1AB6">
        <w:rPr>
          <w:rFonts w:cs="Tahoma"/>
          <w:sz w:val="20"/>
          <w:szCs w:val="20"/>
        </w:rPr>
        <w:t xml:space="preserve">, obrigando-se a </w:t>
      </w:r>
      <w:r w:rsidRPr="00AF1AB6">
        <w:rPr>
          <w:rFonts w:cs="Tahoma"/>
          <w:b/>
          <w:sz w:val="20"/>
          <w:szCs w:val="20"/>
          <w:u w:val="single"/>
        </w:rPr>
        <w:t xml:space="preserve">CONTRATADA </w:t>
      </w:r>
      <w:r w:rsidRPr="00AF1AB6">
        <w:rPr>
          <w:rFonts w:cs="Tahoma"/>
          <w:sz w:val="20"/>
          <w:szCs w:val="20"/>
        </w:rPr>
        <w:t xml:space="preserve">a executar em favor da </w:t>
      </w:r>
      <w:r w:rsidRPr="00AF1AB6">
        <w:rPr>
          <w:rFonts w:cs="Tahoma"/>
          <w:b/>
          <w:sz w:val="20"/>
          <w:szCs w:val="20"/>
          <w:u w:val="single"/>
        </w:rPr>
        <w:t xml:space="preserve">CONTRATANTE </w:t>
      </w:r>
      <w:r w:rsidRPr="00AF1AB6">
        <w:rPr>
          <w:rFonts w:cs="Tahoma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069/2018, a qual fará parte integrante deste instrumento. </w:t>
      </w:r>
    </w:p>
    <w:p w:rsidR="004A517E" w:rsidRPr="00AF1AB6" w:rsidRDefault="004A517E" w:rsidP="004A517E">
      <w:pPr>
        <w:rPr>
          <w:rFonts w:cs="Tahoma"/>
          <w:b/>
          <w:sz w:val="20"/>
          <w:szCs w:val="20"/>
        </w:rPr>
      </w:pPr>
      <w:r w:rsidRPr="00AF1AB6">
        <w:rPr>
          <w:rFonts w:cs="Tahoma"/>
          <w:b/>
          <w:sz w:val="20"/>
          <w:szCs w:val="20"/>
          <w:u w:val="single"/>
        </w:rPr>
        <w:t>CLÁUSULA SEGUNDA</w:t>
      </w:r>
      <w:r w:rsidRPr="00AF1AB6">
        <w:rPr>
          <w:rFonts w:cs="Tahoma"/>
          <w:b/>
          <w:sz w:val="20"/>
          <w:szCs w:val="20"/>
        </w:rPr>
        <w:t xml:space="preserve"> – DA VIGÊNCIA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>O presente contrato terá início na data de sua assinatura e vigorará por um período de 12 MESES podendo ser prorrogado por igual período, ou até final do saldo estipulado, dependendo do interesse da Administração Pública Municipal. </w:t>
      </w:r>
    </w:p>
    <w:p w:rsidR="004A517E" w:rsidRPr="00AF1AB6" w:rsidRDefault="004A517E" w:rsidP="004A517E">
      <w:pPr>
        <w:pStyle w:val="NormalWeb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>CLÁUSULA TERCEIRA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 – DO PREÇO DOS BENS E DAS QUANTIDADES</w:t>
      </w:r>
      <w:r w:rsidRPr="00AF1AB6">
        <w:rPr>
          <w:rFonts w:asciiTheme="minorHAnsi" w:hAnsiTheme="minorHAnsi" w:cs="Tahoma"/>
          <w:sz w:val="20"/>
          <w:szCs w:val="20"/>
        </w:rPr>
        <w:t> 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 xml:space="preserve"> Os valores para aquisição do objeto do Processo são os que constam na proposta enviada pela </w:t>
      </w:r>
      <w:r w:rsidRPr="00AF1AB6">
        <w:rPr>
          <w:rFonts w:asciiTheme="minorHAnsi" w:hAnsiTheme="minorHAnsi" w:cs="Tahoma"/>
          <w:b/>
          <w:sz w:val="20"/>
          <w:szCs w:val="20"/>
        </w:rPr>
        <w:t>CONTRATADA</w:t>
      </w:r>
      <w:r w:rsidRPr="00AF1AB6">
        <w:rPr>
          <w:rFonts w:asciiTheme="minorHAnsi" w:hAnsiTheme="minorHAnsi" w:cs="Tahoma"/>
          <w:sz w:val="20"/>
          <w:szCs w:val="20"/>
        </w:rPr>
        <w:t>, os quais seguem transcritos abaixo:</w:t>
      </w:r>
    </w:p>
    <w:p w:rsidR="004A517E" w:rsidRPr="00AF1AB6" w:rsidRDefault="004A517E" w:rsidP="004A517E">
      <w:pPr>
        <w:pStyle w:val="SemEspaamento"/>
        <w:rPr>
          <w:rFonts w:asciiTheme="minorHAnsi" w:hAnsiTheme="minorHAnsi" w:cs="Tahoma"/>
          <w:b/>
          <w:sz w:val="20"/>
          <w:szCs w:val="20"/>
        </w:rPr>
      </w:pPr>
      <w:r w:rsidRPr="00AF1AB6">
        <w:rPr>
          <w:rFonts w:asciiTheme="minorHAnsi" w:hAnsiTheme="minorHAnsi" w:cs="Tahoma"/>
          <w:b/>
          <w:sz w:val="20"/>
          <w:szCs w:val="20"/>
        </w:rPr>
        <w:t xml:space="preserve">LOTE 01 – AMBULÂNCIA TIPO A FURGONETA </w:t>
      </w:r>
      <w:r w:rsidR="00C139D8" w:rsidRPr="00AF1AB6">
        <w:rPr>
          <w:rFonts w:asciiTheme="minorHAnsi" w:hAnsiTheme="minorHAnsi" w:cs="Tahoma"/>
          <w:b/>
          <w:sz w:val="20"/>
          <w:szCs w:val="20"/>
        </w:rPr>
        <w:t xml:space="preserve">- </w:t>
      </w:r>
      <w:r w:rsidRPr="00AF1AB6">
        <w:rPr>
          <w:rFonts w:asciiTheme="minorHAnsi" w:hAnsiTheme="minorHAnsi" w:cs="Tahoma"/>
          <w:b/>
          <w:sz w:val="20"/>
          <w:szCs w:val="20"/>
        </w:rPr>
        <w:t xml:space="preserve"> VALOR: R$ </w:t>
      </w:r>
      <w:r w:rsidR="00C139D8" w:rsidRPr="00AF1AB6">
        <w:rPr>
          <w:rFonts w:asciiTheme="minorHAnsi" w:hAnsiTheme="minorHAnsi" w:cs="Tahoma"/>
          <w:b/>
          <w:sz w:val="20"/>
          <w:szCs w:val="20"/>
        </w:rPr>
        <w:t>94.890</w:t>
      </w:r>
      <w:r w:rsidRPr="00AF1AB6">
        <w:rPr>
          <w:rFonts w:asciiTheme="minorHAnsi" w:hAnsiTheme="minorHAnsi" w:cs="Tahoma"/>
          <w:b/>
          <w:sz w:val="20"/>
          <w:szCs w:val="20"/>
        </w:rPr>
        <w:t>,00</w:t>
      </w:r>
    </w:p>
    <w:tbl>
      <w:tblPr>
        <w:tblW w:w="885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854"/>
        <w:gridCol w:w="4750"/>
        <w:gridCol w:w="1559"/>
        <w:gridCol w:w="1134"/>
      </w:tblGrid>
      <w:tr w:rsidR="00C139D8" w:rsidRPr="00AF1AB6" w:rsidTr="00C139D8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F1AB6">
              <w:rPr>
                <w:rFonts w:asciiTheme="minorHAnsi" w:hAnsiTheme="minorHAnsi" w:cs="Tahoma"/>
                <w:b/>
                <w:sz w:val="16"/>
                <w:szCs w:val="16"/>
              </w:rPr>
              <w:t>ITEM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F1AB6">
              <w:rPr>
                <w:rFonts w:asciiTheme="minorHAnsi" w:hAnsiTheme="minorHAnsi" w:cs="Tahoma"/>
                <w:b/>
                <w:sz w:val="16"/>
                <w:szCs w:val="16"/>
              </w:rPr>
              <w:t>QTDE</w:t>
            </w:r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F1AB6">
              <w:rPr>
                <w:rFonts w:asciiTheme="minorHAnsi" w:hAnsiTheme="minorHAnsi" w:cs="Tahoma"/>
                <w:b/>
                <w:sz w:val="16"/>
                <w:szCs w:val="16"/>
              </w:rPr>
              <w:t>DESCRIÇÃO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F1AB6">
              <w:rPr>
                <w:rFonts w:asciiTheme="minorHAnsi" w:hAnsiTheme="minorHAnsi" w:cs="Tahoma"/>
                <w:b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AF1AB6">
              <w:rPr>
                <w:rFonts w:asciiTheme="minorHAnsi" w:hAnsiTheme="minorHAnsi" w:cs="Tahoma"/>
                <w:b/>
                <w:sz w:val="16"/>
                <w:szCs w:val="16"/>
              </w:rPr>
              <w:t>UNIT</w:t>
            </w:r>
          </w:p>
        </w:tc>
      </w:tr>
      <w:tr w:rsidR="00C139D8" w:rsidRPr="00AF1AB6" w:rsidTr="00C139D8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F1AB6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C139D8" w:rsidRPr="00AF1AB6" w:rsidRDefault="00C139D8" w:rsidP="00330E90">
            <w:pPr>
              <w:pStyle w:val="SemEspaamen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9D8" w:rsidRPr="00AF1AB6" w:rsidRDefault="00C139D8" w:rsidP="00330E90">
            <w:pPr>
              <w:jc w:val="both"/>
              <w:rPr>
                <w:rFonts w:cstheme="minorHAnsi"/>
                <w:sz w:val="20"/>
                <w:szCs w:val="20"/>
              </w:rPr>
            </w:pPr>
            <w:r w:rsidRPr="00AF1AB6">
              <w:rPr>
                <w:rFonts w:cstheme="minorHAnsi"/>
                <w:sz w:val="20"/>
                <w:szCs w:val="20"/>
              </w:rPr>
              <w:lastRenderedPageBreak/>
              <w:t xml:space="preserve">01 </w:t>
            </w:r>
            <w:proofErr w:type="spellStart"/>
            <w:r w:rsidRPr="00AF1AB6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9D8" w:rsidRPr="00AF1AB6" w:rsidRDefault="00C139D8" w:rsidP="00AF1AB6">
            <w:pPr>
              <w:shd w:val="clear" w:color="auto" w:fill="FFFFFF"/>
              <w:jc w:val="both"/>
              <w:outlineLvl w:val="0"/>
              <w:rPr>
                <w:rFonts w:cs="Tahoma"/>
                <w:b/>
                <w:sz w:val="20"/>
                <w:szCs w:val="20"/>
              </w:rPr>
            </w:pPr>
            <w:r w:rsidRPr="00AF1AB6">
              <w:rPr>
                <w:rFonts w:cs="Tahoma"/>
                <w:color w:val="000000"/>
                <w:sz w:val="20"/>
                <w:szCs w:val="20"/>
                <w:shd w:val="clear" w:color="auto" w:fill="FFFFFF"/>
              </w:rPr>
              <w:t>AMBULÂNCIA TIPO A - V</w:t>
            </w:r>
            <w:r w:rsidRPr="00AF1AB6">
              <w:rPr>
                <w:rFonts w:cs="Tahoma"/>
                <w:iCs/>
                <w:color w:val="000000"/>
                <w:sz w:val="20"/>
                <w:szCs w:val="20"/>
                <w:shd w:val="clear" w:color="auto" w:fill="FFFFFF"/>
              </w:rPr>
              <w:t xml:space="preserve">eículo zero quilometro, tipo FURGONETA de cor branca e com porta lateral deslizante, portas traseiras com duas folhas, ano de fabricação e modelo 2018/2018, devidamente adaptado em ambulância do TIPO A – SIMPLES REMOÇÃO  de acordo com a Portaria 2048/2002 do Ministério da Saúde, com as devidas alterações na BIN (Base Índice Nacional) para o pleno atendimento do disposto na Resolução </w:t>
            </w:r>
            <w:proofErr w:type="spellStart"/>
            <w:r w:rsidRPr="00AF1AB6">
              <w:rPr>
                <w:rFonts w:cs="Tahoma"/>
                <w:iCs/>
                <w:color w:val="000000"/>
                <w:sz w:val="20"/>
                <w:szCs w:val="20"/>
                <w:shd w:val="clear" w:color="auto" w:fill="FFFFFF"/>
              </w:rPr>
              <w:t>Contran</w:t>
            </w:r>
            <w:proofErr w:type="spellEnd"/>
            <w:r w:rsidRPr="00AF1AB6">
              <w:rPr>
                <w:rFonts w:cs="Tahoma"/>
                <w:iCs/>
                <w:color w:val="000000"/>
                <w:sz w:val="20"/>
                <w:szCs w:val="20"/>
                <w:shd w:val="clear" w:color="auto" w:fill="FFFFFF"/>
              </w:rPr>
              <w:t xml:space="preserve"> N° 4/1998 e inciso V do artigo 230 da Lei 9.503, com as seguintes </w:t>
            </w:r>
            <w:r w:rsidRPr="00AF1AB6">
              <w:rPr>
                <w:rFonts w:cs="Tahoma"/>
                <w:b/>
                <w:iCs/>
                <w:color w:val="000000"/>
                <w:sz w:val="20"/>
                <w:szCs w:val="20"/>
                <w:shd w:val="clear" w:color="auto" w:fill="FFFFFF"/>
              </w:rPr>
              <w:t xml:space="preserve">ESPECIFICAÇÕES MÍNIMAS: </w:t>
            </w:r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1- VEÍCULO: 1.1- Dimensões do Chassis: 1.1.1- Comprimento externo: 4005 mm. 1.1.2- Distância entre eixos: 2590 mm. 1.1.3- Capacidade de carga: 750 kg. 1.1.4- Comprimento interno do salão de atendimento: </w:t>
            </w:r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lastRenderedPageBreak/>
              <w:t>1590 mm. 1.1.5- Altura interna do salão de atendimento: 1250 mm. 1.1.6- Largura externa: 1670 mm. 1.1.7- Largura interna: 1600 mm. 1.1.8- Rodas: Aro 14” c/ pneus 165/70. 1.1.9- Rodado: Simples. 1.2- Especificações do Motor: 1.2.1- Cilindradas: 1350 cm3. 1.2.2- Combustível: Bi combustível. 1.2.3- Potência cv / @</w:t>
            </w:r>
            <w:proofErr w:type="spellStart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>rpm</w:t>
            </w:r>
            <w:proofErr w:type="spellEnd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>: 95 / @5000. 1.2.4- Torque kgf.m / @</w:t>
            </w:r>
            <w:proofErr w:type="spellStart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>rpm</w:t>
            </w:r>
            <w:proofErr w:type="spellEnd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: 12,5 / 3200. 1.2.5- Tração: Dianteira. 1.2.6- Cilindros / Válvulas: 4/8. 1.3- Capacidade do Tanque de Combustível: 1.3.1- Capacidade: 45 litros. 1.4- Especificações do Freio e Suspensão: 1.4.1- Freios e suspensão: Original de Fábrica. 1.5- Especificação da Direção. 1.5.1- Original de fábrica. 1.6- Especificação da Transmissão: 1.6.1- 5 marchas à frente; 1.6.2- 1 marcha à ré. </w:t>
            </w:r>
            <w:r w:rsidRPr="00AF1AB6">
              <w:rPr>
                <w:rFonts w:eastAsia="Times New Roman" w:cs="Tahoma"/>
                <w:b/>
                <w:iCs/>
                <w:color w:val="000000"/>
                <w:sz w:val="20"/>
                <w:szCs w:val="20"/>
              </w:rPr>
              <w:t xml:space="preserve">2- ADAPTAÇÃO: </w:t>
            </w:r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2.1- Adaptação Externa: 2.1.1- Janela de correr instalada na porta lateral com película opaca em filetes para que a luz natural tenha incidência sobre a luz artificial; 2.1.2- Vidros fixos instalados nas portas traseiras com película opacas em filetes para que a luz natural tenha incidência sobre a luz artificial; 2.1.3- Adesivos padrão “AMBULÂNCIA”. 2.2- Adaptação Interna: 2.2.1- Divisória entre cabine do motorista e compartimento do paciente com janela de comunicação; 2.2.2- Revestimento interno construído em painéis de alto impacto que auxiliam na higienização e assepsia do compartimento do paciente; 2.2.3- Piso em compensado naval revestido em vinil de alta resistência vedado para evitar infiltração e acúmulos líquidos; 2.2.4- Banco tubular para 02 acompanhantes com encosto e cintos de segurança; 2.2.5- Maca retrátil produzida com estrutura tubular de alumínio, colchonete de espuma revestida de material </w:t>
            </w:r>
            <w:proofErr w:type="spellStart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>vinilico</w:t>
            </w:r>
            <w:proofErr w:type="spellEnd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 lavável, cinto de segurança e sistema de engate e trava de fixação de piso; 2.2.6- Suporte e cilindro de oxigênio de 07 litros com fixador tipo “cinta de catraca” instalado na divisória do compartimento do paciente, equipado com válvula, manômetro, mangueira e mascara; 2.2.7- Pega mão instalado no teto em perfil de alumínio com suportes em polietileno; 2.2.8- Suporte para soro. 2.3- Iluminação e Sistema Elétrico: 2.3.1- Sinalizador visual em formato de barra e/ou arco produzido com base de alumínio e lente acrílica de policarbonato alta resistência de cor vermelho rubi, equipado com </w:t>
            </w:r>
            <w:proofErr w:type="spellStart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>LED´s</w:t>
            </w:r>
            <w:proofErr w:type="spellEnd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 de alta luminosidade não inferior a 1w de potência, com sirene eletrônica de no mínimo 100w RMS de pressão sonora, com no mínimo 03 tons e sistema de megafone dotado de ajuste de ganho sonoro de no mínimo 100db; </w:t>
            </w:r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lastRenderedPageBreak/>
              <w:t xml:space="preserve">2.3.2- 02 (duas) lanternas e/ou sinalizadores sequenciais em LED de alta luminosidade de cor vermelho rubi instalados nas extremidades da parte traseira da carroceria, acionados em conjunto com o sinalizador visual dianteiro; 2.3.3- Farol auxiliar de embarque instalado na área traseira central da carroceria, com foco direcional de no mínimo 180º em movimento vertical com botão de acionamento independente; 2.3.4- Alarme sonoro intermitente acionado pela marcha ré; 2.3.5- 04 (quatro) luminárias de LED instaladas no teto, e 02 (duas) tomadas 12v instaladas na lateral esquerda abaixo do armário superior com no mínimo 35cm de distância das conexões de </w:t>
            </w:r>
            <w:proofErr w:type="spellStart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>oxigenoterapia</w:t>
            </w:r>
            <w:proofErr w:type="spellEnd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>; 2.3.6- Quadro elétrico com </w:t>
            </w:r>
            <w:proofErr w:type="spellStart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>djuntores</w:t>
            </w:r>
            <w:proofErr w:type="spellEnd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 térmicos e fusíveis do tipo “cartucho”  e cabos elétricos dimensionados conforme norma ABNT N° 14.561.</w:t>
            </w:r>
            <w:r w:rsidR="00AF1AB6"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 </w:t>
            </w:r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2.4- Ventilação: 2.4.1- Ventilação forçada através de ventiladores de </w:t>
            </w:r>
            <w:proofErr w:type="spellStart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>insuflamento</w:t>
            </w:r>
            <w:proofErr w:type="spellEnd"/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 e/ou de exaustores instalados na lateral ou no teto do veículo. </w:t>
            </w:r>
            <w:r w:rsidRPr="00AF1AB6">
              <w:rPr>
                <w:rFonts w:eastAsia="Times New Roman" w:cs="Tahoma"/>
                <w:b/>
                <w:iCs/>
                <w:color w:val="000000"/>
                <w:sz w:val="20"/>
                <w:szCs w:val="20"/>
              </w:rPr>
              <w:t xml:space="preserve">3- EQUIPAMENTOS EMBARCADOS: </w:t>
            </w:r>
            <w:r w:rsidRPr="00AF1AB6">
              <w:rPr>
                <w:rFonts w:eastAsia="Times New Roman" w:cs="Tahoma"/>
                <w:iCs/>
                <w:color w:val="000000"/>
                <w:sz w:val="20"/>
                <w:szCs w:val="20"/>
              </w:rPr>
              <w:t xml:space="preserve">3.1- Maleta Simples de Primeiros Socorros. 4- GARANTIA: 4.1- Veículo: Garantia mínima de 12 (doze) meses. 4.2- Adaptação, Sinalizador, Sirene e demais Componentes Elétricos: Garantia mínima de 12 (doze) meses.   </w:t>
            </w:r>
            <w:r w:rsidRPr="00AF1AB6">
              <w:rPr>
                <w:rFonts w:eastAsia="Times New Roman" w:cs="Tahoma"/>
                <w:b/>
                <w:iCs/>
                <w:color w:val="000000"/>
                <w:sz w:val="20"/>
                <w:szCs w:val="20"/>
              </w:rPr>
              <w:t>(ASSISTÊNCIA TÉCNICA DO VEÍCULO: ÓPERA LONDRINA - AV. TIRADENTES - 1430 - JD. SHANGRILÁ - LONDRINA - PR. - FONE (43)3377-7800. ASSISTÊNCIA TÉCNICA DA ADAPTAÇÃO: ADAPTCAR VEÍCULOS ESPECIAIS EIRELI - AV. ESTADOS UNIDOS - 2400 - JD. CIBRATEL - ITANHAÉM - SÃO PAULO - FONE (13) 2191-0475).</w:t>
            </w:r>
            <w:r w:rsidR="00AF1AB6" w:rsidRPr="00AF1AB6">
              <w:rPr>
                <w:rFonts w:eastAsia="Times New Roman" w:cs="Tahoma"/>
                <w:b/>
                <w:iCs/>
                <w:color w:val="000000"/>
                <w:sz w:val="20"/>
                <w:szCs w:val="20"/>
              </w:rPr>
              <w:t xml:space="preserve"> </w:t>
            </w:r>
            <w:r w:rsidR="00DF1322" w:rsidRPr="00DF1322">
              <w:rPr>
                <w:rFonts w:eastAsia="Times New Roman" w:cs="Tahoma"/>
                <w:b/>
                <w:iCs/>
                <w:color w:val="000000"/>
                <w:sz w:val="20"/>
                <w:szCs w:val="20"/>
              </w:rPr>
              <w:t>PRAZO DE ENTREGA: 90 dias</w:t>
            </w:r>
            <w:r w:rsidR="00DF1322">
              <w:rPr>
                <w:rFonts w:eastAsia="Times New Roman" w:cs="Tahoma"/>
                <w:b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D8" w:rsidRPr="00AF1AB6" w:rsidRDefault="00C139D8" w:rsidP="00330E90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AF1AB6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Peugeot Modelo </w:t>
            </w:r>
            <w:proofErr w:type="spellStart"/>
            <w:r w:rsidRPr="00AF1AB6">
              <w:rPr>
                <w:rFonts w:asciiTheme="minorHAnsi" w:hAnsiTheme="minorHAnsi" w:cs="Tahoma"/>
                <w:sz w:val="20"/>
                <w:szCs w:val="20"/>
              </w:rPr>
              <w:t>Partner</w:t>
            </w:r>
            <w:proofErr w:type="spellEnd"/>
            <w:r w:rsidRPr="00AF1AB6">
              <w:rPr>
                <w:rFonts w:asciiTheme="minorHAnsi" w:hAnsiTheme="minorHAnsi" w:cs="Tahoma"/>
                <w:sz w:val="20"/>
                <w:szCs w:val="20"/>
              </w:rPr>
              <w:t xml:space="preserve"> 1.6 </w:t>
            </w:r>
            <w:proofErr w:type="spellStart"/>
            <w:r w:rsidRPr="00AF1AB6">
              <w:rPr>
                <w:rFonts w:asciiTheme="minorHAnsi" w:hAnsiTheme="minorHAnsi" w:cs="Tahoma"/>
                <w:sz w:val="20"/>
                <w:szCs w:val="20"/>
              </w:rPr>
              <w:t>Flex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9D8" w:rsidRPr="00AF1AB6" w:rsidRDefault="00C139D8" w:rsidP="00330E90">
            <w:pPr>
              <w:pStyle w:val="SemEspaamento"/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AF1AB6">
              <w:rPr>
                <w:rFonts w:asciiTheme="minorHAnsi" w:hAnsiTheme="minorHAnsi" w:cs="Tahoma"/>
                <w:sz w:val="20"/>
                <w:szCs w:val="20"/>
              </w:rPr>
              <w:t>94.890,00</w:t>
            </w:r>
          </w:p>
        </w:tc>
      </w:tr>
    </w:tbl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  <w:r w:rsidRPr="00AF1AB6">
        <w:rPr>
          <w:rFonts w:asciiTheme="minorHAnsi" w:hAnsiTheme="minorHAnsi" w:cs="Tahoma"/>
          <w:b/>
          <w:sz w:val="20"/>
          <w:szCs w:val="20"/>
        </w:rPr>
        <w:lastRenderedPageBreak/>
        <w:t>O VEÍCULO DEVERÁ SER FATURADO EM NOME DO FUNDO MUNICIPAL DE SAÚDE DE RIBEIRÃO DO PINHAL – ESTADO DO PARANÁ, CNPJ N.º 09.654.201/0001-87, COM SEDE A RUA PARANÁ N.º 940 – CENTRO.</w:t>
      </w:r>
    </w:p>
    <w:p w:rsidR="00AF1AB6" w:rsidRPr="00AF1AB6" w:rsidRDefault="00AF1AB6" w:rsidP="004A517E">
      <w:pPr>
        <w:pStyle w:val="SemEspaamento"/>
        <w:jc w:val="both"/>
        <w:rPr>
          <w:rFonts w:asciiTheme="minorHAnsi" w:hAnsiTheme="minorHAnsi" w:cs="Tahoma"/>
          <w:b/>
          <w:sz w:val="20"/>
          <w:szCs w:val="20"/>
        </w:rPr>
      </w:pP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 xml:space="preserve">Os valores acima </w:t>
      </w:r>
      <w:r w:rsidRPr="00AF1AB6">
        <w:rPr>
          <w:rFonts w:asciiTheme="minorHAnsi" w:hAnsiTheme="minorHAnsi" w:cs="Tahoma"/>
          <w:bCs/>
          <w:sz w:val="20"/>
          <w:szCs w:val="20"/>
        </w:rPr>
        <w:t>permanecerão fixos e irreajustáveis.</w:t>
      </w:r>
    </w:p>
    <w:p w:rsidR="004A517E" w:rsidRPr="00AF1AB6" w:rsidRDefault="004A517E" w:rsidP="004A517E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AF1AB6">
        <w:rPr>
          <w:rFonts w:cs="Tahoma"/>
          <w:b/>
          <w:bCs/>
          <w:sz w:val="20"/>
          <w:szCs w:val="20"/>
          <w:u w:val="single"/>
        </w:rPr>
        <w:t>CLÁUSULA QUARTA</w:t>
      </w:r>
      <w:r w:rsidRPr="00AF1AB6">
        <w:rPr>
          <w:rFonts w:cs="Tahoma"/>
          <w:b/>
          <w:bCs/>
          <w:sz w:val="20"/>
          <w:szCs w:val="20"/>
        </w:rPr>
        <w:t xml:space="preserve"> – DA FORMA DE PAGAMENTO</w:t>
      </w:r>
      <w:r w:rsidRPr="00AF1AB6">
        <w:rPr>
          <w:rFonts w:cs="Tahoma"/>
          <w:sz w:val="20"/>
          <w:szCs w:val="20"/>
        </w:rPr>
        <w:t>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 xml:space="preserve">O pagamento será efetuado por depósito em conta corrente até o 15º dia útil do mês </w:t>
      </w:r>
      <w:proofErr w:type="spellStart"/>
      <w:r w:rsidRPr="00AF1AB6">
        <w:rPr>
          <w:rFonts w:asciiTheme="minorHAnsi" w:hAnsiTheme="minorHAnsi" w:cs="Tahoma"/>
          <w:sz w:val="20"/>
          <w:szCs w:val="20"/>
        </w:rPr>
        <w:t>subseqüente</w:t>
      </w:r>
      <w:proofErr w:type="spellEnd"/>
      <w:r w:rsidRPr="00AF1AB6">
        <w:rPr>
          <w:rFonts w:asciiTheme="minorHAnsi" w:hAnsiTheme="minorHAnsi" w:cs="Tahoma"/>
          <w:sz w:val="20"/>
          <w:szCs w:val="20"/>
        </w:rPr>
        <w:t xml:space="preserve">, contados da data da entrega da fatura, devendo salientar que </w:t>
      </w:r>
      <w:r w:rsidRPr="00AF1AB6">
        <w:rPr>
          <w:rFonts w:asciiTheme="minorHAnsi" w:hAnsiTheme="minorHAnsi" w:cs="Tahoma"/>
          <w:bCs/>
          <w:sz w:val="20"/>
          <w:szCs w:val="20"/>
        </w:rPr>
        <w:t>j</w:t>
      </w:r>
      <w:r w:rsidRPr="00AF1AB6">
        <w:rPr>
          <w:rFonts w:asciiTheme="minorHAnsi" w:hAnsiTheme="minorHAnsi" w:cs="Tahoma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AF1AB6">
        <w:rPr>
          <w:rFonts w:asciiTheme="minorHAnsi" w:hAnsiTheme="minorHAnsi" w:cs="Tahoma"/>
          <w:b/>
          <w:sz w:val="20"/>
          <w:szCs w:val="20"/>
        </w:rPr>
        <w:t>CONTRATADA</w:t>
      </w:r>
      <w:r w:rsidRPr="00AF1AB6">
        <w:rPr>
          <w:rFonts w:asciiTheme="minorHAnsi" w:hAnsiTheme="minorHAnsi" w:cs="Tahoma"/>
          <w:sz w:val="20"/>
          <w:szCs w:val="20"/>
        </w:rPr>
        <w:t>.</w:t>
      </w:r>
    </w:p>
    <w:p w:rsidR="004A517E" w:rsidRPr="00AF1AB6" w:rsidRDefault="004A517E" w:rsidP="004A517E">
      <w:pPr>
        <w:ind w:firstLine="708"/>
        <w:jc w:val="both"/>
        <w:rPr>
          <w:rFonts w:cs="Tahoma"/>
          <w:b/>
          <w:sz w:val="20"/>
          <w:szCs w:val="20"/>
        </w:rPr>
      </w:pPr>
      <w:r w:rsidRPr="00AF1AB6">
        <w:rPr>
          <w:rFonts w:cs="Tahoma"/>
          <w:b/>
          <w:sz w:val="20"/>
          <w:szCs w:val="20"/>
        </w:rPr>
        <w:t>A NOTA FISCAL DEVERÁ SER EMITIDA EM NOME DO FUNDO MUNICIPAL DE SAÚDE DE RIBEIRÃO DO PINHAL – PR, RUA PARANÁ – 940 – CENTRO –CEP: 86490-000 – CNPJ: 09.654.201/0001-87.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> </w:t>
      </w: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>CLÁUSULA QUINTA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 – DA DOTAÇÃO ORÇAMENTÁRIA</w:t>
      </w:r>
      <w:r w:rsidRPr="00AF1AB6">
        <w:rPr>
          <w:rFonts w:asciiTheme="minorHAnsi" w:hAnsiTheme="minorHAnsi" w:cs="Tahoma"/>
          <w:sz w:val="20"/>
          <w:szCs w:val="20"/>
        </w:rPr>
        <w:t>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lastRenderedPageBreak/>
        <w:tab/>
        <w:t xml:space="preserve"> As despesas com a execução deste contrato correrão no orçamento da Dotação Orçamentária</w:t>
      </w:r>
      <w:r w:rsidR="00AF1AB6" w:rsidRPr="00AF1AB6">
        <w:rPr>
          <w:rFonts w:asciiTheme="minorHAnsi" w:hAnsiTheme="minorHAnsi" w:cs="Tahoma"/>
          <w:sz w:val="20"/>
          <w:szCs w:val="20"/>
        </w:rPr>
        <w:t>:08.001.10.301.0011.2091-4490520000-1527- / 1521-345.</w:t>
      </w:r>
    </w:p>
    <w:p w:rsidR="004A517E" w:rsidRPr="00AF1AB6" w:rsidRDefault="004A517E" w:rsidP="004A517E">
      <w:pPr>
        <w:pStyle w:val="NormalWeb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>CLÁUSULA SEXTA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 – DAS OBRIGAÇÕES DO CONTRATANTE</w:t>
      </w:r>
      <w:r w:rsidRPr="00AF1AB6">
        <w:rPr>
          <w:rFonts w:asciiTheme="minorHAnsi" w:hAnsiTheme="minorHAnsi" w:cs="Tahoma"/>
          <w:sz w:val="20"/>
          <w:szCs w:val="20"/>
        </w:rPr>
        <w:t>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Cs/>
          <w:sz w:val="20"/>
          <w:szCs w:val="20"/>
        </w:rPr>
        <w:t>1) Efetuar os pagamentos mediante comprovação de execução dos serviços correspondentes, e de acordo com a cláusula quarta.</w:t>
      </w:r>
      <w:r w:rsidRPr="00AF1AB6">
        <w:rPr>
          <w:rFonts w:asciiTheme="minorHAnsi" w:hAnsiTheme="minorHAnsi" w:cs="Tahoma"/>
          <w:sz w:val="20"/>
          <w:szCs w:val="20"/>
        </w:rPr>
        <w:t> </w:t>
      </w:r>
    </w:p>
    <w:p w:rsidR="004A517E" w:rsidRPr="00AF1AB6" w:rsidRDefault="004A517E" w:rsidP="004A517E">
      <w:pPr>
        <w:pStyle w:val="NormalWeb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>CLÁUSULA SÉTIMA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 – DAS OBRIGAÇÕES DA CONTRATADA</w:t>
      </w:r>
      <w:r w:rsidRPr="00AF1AB6">
        <w:rPr>
          <w:rFonts w:asciiTheme="minorHAnsi" w:hAnsiTheme="minorHAnsi" w:cs="Tahoma"/>
          <w:sz w:val="20"/>
          <w:szCs w:val="20"/>
        </w:rPr>
        <w:t>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 xml:space="preserve">Para garantir o fiel cumprimento do presente contrato, </w:t>
      </w:r>
      <w:r w:rsidRPr="00AF1AB6">
        <w:rPr>
          <w:rFonts w:asciiTheme="minorHAnsi" w:hAnsiTheme="minorHAnsi" w:cs="Tahoma"/>
          <w:bCs/>
          <w:sz w:val="20"/>
          <w:szCs w:val="20"/>
        </w:rPr>
        <w:t xml:space="preserve">a 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CONTRATADA </w:t>
      </w:r>
      <w:r w:rsidRPr="00AF1AB6">
        <w:rPr>
          <w:rFonts w:asciiTheme="minorHAnsi" w:hAnsiTheme="minorHAnsi" w:cs="Tahoma"/>
          <w:bCs/>
          <w:sz w:val="20"/>
          <w:szCs w:val="20"/>
        </w:rPr>
        <w:t>se</w:t>
      </w:r>
      <w:r w:rsidRPr="00AF1AB6">
        <w:rPr>
          <w:rFonts w:asciiTheme="minorHAnsi" w:hAnsiTheme="minorHAnsi" w:cs="Tahoma"/>
          <w:sz w:val="20"/>
          <w:szCs w:val="20"/>
        </w:rPr>
        <w:t xml:space="preserve"> compromete a: 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</w:rPr>
        <w:t>1) Executar o fornecimento</w:t>
      </w:r>
      <w:r w:rsidRPr="00AF1AB6">
        <w:rPr>
          <w:rFonts w:asciiTheme="minorHAnsi" w:hAnsiTheme="minorHAnsi" w:cs="Tahoma"/>
          <w:bCs/>
          <w:sz w:val="20"/>
          <w:szCs w:val="20"/>
        </w:rPr>
        <w:t xml:space="preserve"> do objeto </w:t>
      </w:r>
      <w:r w:rsidRPr="00AF1AB6">
        <w:rPr>
          <w:rFonts w:asciiTheme="minorHAnsi" w:hAnsiTheme="minorHAnsi" w:cs="Tahoma"/>
          <w:sz w:val="20"/>
          <w:szCs w:val="20"/>
        </w:rPr>
        <w:t xml:space="preserve">ora contratado de acordo com a solicitação do CONTRATANTE e proposta apresentada </w:t>
      </w:r>
      <w:r w:rsidRPr="00AF1AB6">
        <w:rPr>
          <w:rFonts w:asciiTheme="minorHAnsi" w:hAnsiTheme="minorHAnsi" w:cs="Tahoma"/>
          <w:bCs/>
          <w:sz w:val="20"/>
          <w:szCs w:val="20"/>
        </w:rPr>
        <w:t>até o final do prazo contratual.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</w:rPr>
        <w:t>2) Fornecer o veículo sem</w:t>
      </w:r>
      <w:r w:rsidRPr="00AF1AB6">
        <w:rPr>
          <w:rFonts w:asciiTheme="minorHAnsi" w:hAnsiTheme="minorHAnsi" w:cs="Tahoma"/>
          <w:bCs/>
          <w:sz w:val="20"/>
          <w:szCs w:val="20"/>
        </w:rPr>
        <w:t xml:space="preserve"> qualquer outro custo.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</w:rPr>
        <w:t>3) Zelar pela qualidade</w:t>
      </w:r>
      <w:r w:rsidRPr="00AF1AB6">
        <w:rPr>
          <w:rFonts w:asciiTheme="minorHAnsi" w:hAnsiTheme="minorHAnsi" w:cs="Tahoma"/>
          <w:b/>
          <w:sz w:val="20"/>
          <w:szCs w:val="20"/>
        </w:rPr>
        <w:t xml:space="preserve"> do objeto entregue</w:t>
      </w:r>
      <w:r w:rsidRPr="00AF1AB6">
        <w:rPr>
          <w:rFonts w:asciiTheme="minorHAnsi" w:hAnsiTheme="minorHAnsi" w:cs="Tahoma"/>
          <w:sz w:val="20"/>
          <w:szCs w:val="20"/>
        </w:rPr>
        <w:t>;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</w:rPr>
        <w:t>4) Responsabilizar-se pelos eventuais</w:t>
      </w:r>
      <w:r w:rsidRPr="00AF1AB6">
        <w:rPr>
          <w:rFonts w:asciiTheme="minorHAnsi" w:hAnsiTheme="minorHAnsi" w:cs="Tahoma"/>
          <w:bCs/>
          <w:sz w:val="20"/>
          <w:szCs w:val="20"/>
        </w:rPr>
        <w:t xml:space="preserve"> danos</w:t>
      </w:r>
      <w:r w:rsidRPr="00AF1AB6">
        <w:rPr>
          <w:rFonts w:asciiTheme="minorHAnsi" w:hAnsiTheme="minorHAnsi" w:cs="Tahoma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</w:rPr>
        <w:t>5) Manter em dia as obrigações</w:t>
      </w:r>
      <w:r w:rsidRPr="00AF1AB6">
        <w:rPr>
          <w:rFonts w:asciiTheme="minorHAnsi" w:hAnsiTheme="minorHAnsi" w:cs="Tahoma"/>
          <w:b/>
          <w:sz w:val="20"/>
          <w:szCs w:val="20"/>
        </w:rPr>
        <w:t xml:space="preserve"> concernentes</w:t>
      </w:r>
      <w:r w:rsidRPr="00AF1AB6">
        <w:rPr>
          <w:rFonts w:asciiTheme="minorHAnsi" w:hAnsiTheme="minorHAnsi" w:cs="Tahoma"/>
          <w:sz w:val="20"/>
          <w:szCs w:val="20"/>
        </w:rPr>
        <w:t xml:space="preserve"> à seguridade social e contribuição ao FGTS, durante toda a vigência deste contrato, sendo as mesmas peças fundamentais para o recebimento das Notas Fiscais / Faturas;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>6</w:t>
      </w:r>
      <w:r w:rsidRPr="00AF1AB6">
        <w:rPr>
          <w:rFonts w:asciiTheme="minorHAnsi" w:hAnsiTheme="minorHAnsi" w:cs="Tahoma"/>
          <w:b/>
          <w:sz w:val="20"/>
          <w:szCs w:val="20"/>
        </w:rPr>
        <w:t>) Entregar o veículo livre de</w:t>
      </w:r>
      <w:r w:rsidRPr="00AF1AB6">
        <w:rPr>
          <w:rFonts w:asciiTheme="minorHAnsi" w:hAnsiTheme="minorHAnsi" w:cs="Tahoma"/>
          <w:sz w:val="20"/>
          <w:szCs w:val="20"/>
        </w:rPr>
        <w:t xml:space="preserve"> frete e outras despesas;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 xml:space="preserve">7) </w:t>
      </w:r>
      <w:r w:rsidRPr="00AF1AB6">
        <w:rPr>
          <w:rFonts w:asciiTheme="minorHAnsi" w:hAnsiTheme="minorHAnsi" w:cs="Tahoma"/>
          <w:b/>
          <w:sz w:val="20"/>
          <w:szCs w:val="20"/>
        </w:rPr>
        <w:t>Substituir o veículo com defeitos ou problemas</w:t>
      </w:r>
      <w:r w:rsidRPr="00AF1AB6">
        <w:rPr>
          <w:rFonts w:asciiTheme="minorHAnsi" w:hAnsiTheme="minorHAnsi" w:cs="Tahoma"/>
          <w:sz w:val="20"/>
          <w:szCs w:val="20"/>
        </w:rPr>
        <w:t xml:space="preserve"> em um prazo máximo de 30 dias corridos, sob pena de multa.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sz w:val="20"/>
          <w:szCs w:val="20"/>
        </w:rPr>
        <w:t>08) Entregar o veículo na Secretaria de Saúde do município.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4A517E" w:rsidRPr="00AF1AB6" w:rsidRDefault="004A517E" w:rsidP="004A517E">
      <w:pPr>
        <w:pStyle w:val="NormalWeb"/>
        <w:spacing w:before="0" w:beforeAutospacing="0" w:after="0" w:afterAutospacing="0"/>
        <w:jc w:val="both"/>
        <w:rPr>
          <w:rStyle w:val="Forte"/>
          <w:rFonts w:asciiTheme="minorHAnsi" w:eastAsiaTheme="minorEastAsia" w:hAnsiTheme="minorHAnsi"/>
          <w:sz w:val="20"/>
          <w:szCs w:val="20"/>
          <w:u w:val="single"/>
        </w:rPr>
      </w:pPr>
      <w:r w:rsidRPr="00AF1AB6">
        <w:rPr>
          <w:rFonts w:asciiTheme="minorHAnsi" w:hAnsiTheme="minorHAnsi" w:cs="Tahoma"/>
          <w:b/>
          <w:sz w:val="20"/>
          <w:szCs w:val="20"/>
          <w:u w:val="single"/>
        </w:rPr>
        <w:t xml:space="preserve">CLÁUSULA OITAVA - </w:t>
      </w:r>
      <w:r w:rsidRPr="00AF1AB6">
        <w:rPr>
          <w:rStyle w:val="Forte"/>
          <w:rFonts w:asciiTheme="minorHAnsi" w:eastAsiaTheme="minorEastAsia" w:hAnsiTheme="minorHAnsi"/>
          <w:sz w:val="20"/>
          <w:szCs w:val="20"/>
          <w:u w:val="single"/>
        </w:rPr>
        <w:t>DA FRAUDE E DA CORRUPÇÃO</w:t>
      </w:r>
    </w:p>
    <w:p w:rsidR="004A517E" w:rsidRPr="00AF1AB6" w:rsidRDefault="004A517E" w:rsidP="004A517E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4A517E" w:rsidRPr="00AF1AB6" w:rsidRDefault="004A517E" w:rsidP="004A517E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sz w:val="20"/>
          <w:szCs w:val="20"/>
        </w:rPr>
        <w:t>01 -</w:t>
      </w:r>
      <w:r w:rsidRPr="00AF1AB6">
        <w:rPr>
          <w:rFonts w:asciiTheme="minorHAnsi" w:hAnsiTheme="minorHAnsi" w:cs="Tahoma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A517E" w:rsidRPr="00AF1AB6" w:rsidRDefault="004A517E" w:rsidP="004A517E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4A517E" w:rsidRPr="00AF1AB6" w:rsidRDefault="004A517E" w:rsidP="004A517E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>Para os propósitos desta cláusula definem-se as seguintes práticas: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 xml:space="preserve">c) “prática </w:t>
      </w:r>
      <w:proofErr w:type="spellStart"/>
      <w:r w:rsidRPr="00AF1AB6">
        <w:rPr>
          <w:rFonts w:asciiTheme="minorHAnsi" w:hAnsiTheme="minorHAnsi" w:cs="Tahoma"/>
          <w:sz w:val="20"/>
          <w:szCs w:val="20"/>
        </w:rPr>
        <w:t>colusiva</w:t>
      </w:r>
      <w:proofErr w:type="spellEnd"/>
      <w:r w:rsidRPr="00AF1AB6">
        <w:rPr>
          <w:rFonts w:asciiTheme="minorHAnsi" w:hAnsiTheme="minorHAnsi" w:cs="Tahoma"/>
          <w:sz w:val="20"/>
          <w:szCs w:val="20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spellStart"/>
      <w:r w:rsidRPr="00AF1AB6">
        <w:rPr>
          <w:rFonts w:asciiTheme="minorHAnsi" w:hAnsiTheme="minorHAnsi" w:cs="Tahoma"/>
          <w:sz w:val="20"/>
          <w:szCs w:val="20"/>
        </w:rPr>
        <w:t>não-competitivos</w:t>
      </w:r>
      <w:proofErr w:type="spellEnd"/>
      <w:r w:rsidRPr="00AF1AB6">
        <w:rPr>
          <w:rFonts w:asciiTheme="minorHAnsi" w:hAnsiTheme="minorHAnsi" w:cs="Tahoma"/>
          <w:sz w:val="20"/>
          <w:szCs w:val="20"/>
        </w:rPr>
        <w:t>;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A517E" w:rsidRPr="00AF1AB6" w:rsidRDefault="004A517E" w:rsidP="004A517E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:rsidR="004A517E" w:rsidRPr="00AF1AB6" w:rsidRDefault="004A517E" w:rsidP="004A517E">
      <w:pPr>
        <w:pStyle w:val="NormalWeb"/>
        <w:spacing w:before="0" w:beforeAutospacing="0" w:after="0" w:afterAutospacing="0"/>
        <w:jc w:val="both"/>
        <w:rPr>
          <w:rFonts w:asciiTheme="minorHAnsi" w:hAnsiTheme="minorHAnsi" w:cs="Tahoma"/>
          <w:sz w:val="20"/>
          <w:szCs w:val="20"/>
        </w:rPr>
      </w:pPr>
    </w:p>
    <w:p w:rsidR="004A517E" w:rsidRPr="00AF1AB6" w:rsidRDefault="004A517E" w:rsidP="004A517E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  <w:r w:rsidRPr="00AF1AB6">
        <w:rPr>
          <w:rFonts w:eastAsia="Times New Roman" w:cs="Tahoma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AF1AB6">
        <w:rPr>
          <w:rFonts w:eastAsia="Times New Roman" w:cs="Tahoma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F1AB6">
        <w:rPr>
          <w:rFonts w:eastAsia="Times New Roman" w:cs="Tahoma"/>
          <w:sz w:val="20"/>
          <w:szCs w:val="20"/>
        </w:rPr>
        <w:t>colusivas</w:t>
      </w:r>
      <w:proofErr w:type="spellEnd"/>
      <w:r w:rsidRPr="00AF1AB6">
        <w:rPr>
          <w:rFonts w:eastAsia="Times New Roman" w:cs="Tahoma"/>
          <w:sz w:val="20"/>
          <w:szCs w:val="20"/>
        </w:rPr>
        <w:t>, coercitivas ou obstrutivas ao participar da licitação ou da execução um contrato financiado pelo organismo. </w:t>
      </w:r>
    </w:p>
    <w:p w:rsidR="004A517E" w:rsidRPr="00AF1AB6" w:rsidRDefault="004A517E" w:rsidP="004A517E">
      <w:pPr>
        <w:spacing w:after="0" w:line="285" w:lineRule="atLeast"/>
        <w:jc w:val="both"/>
        <w:rPr>
          <w:rFonts w:eastAsia="Times New Roman" w:cs="Tahoma"/>
          <w:sz w:val="20"/>
          <w:szCs w:val="20"/>
        </w:rPr>
      </w:pPr>
    </w:p>
    <w:p w:rsidR="004A517E" w:rsidRPr="00AF1AB6" w:rsidRDefault="004A517E" w:rsidP="004A517E">
      <w:pPr>
        <w:spacing w:after="0" w:line="285" w:lineRule="atLeast"/>
        <w:jc w:val="both"/>
        <w:rPr>
          <w:rFonts w:cs="Tahoma"/>
          <w:sz w:val="20"/>
          <w:szCs w:val="20"/>
        </w:rPr>
      </w:pPr>
      <w:r w:rsidRPr="00AF1AB6">
        <w:rPr>
          <w:rFonts w:eastAsia="Times New Roman" w:cs="Tahoma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A517E" w:rsidRPr="00AF1AB6" w:rsidRDefault="004A517E" w:rsidP="004A517E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AF1AB6">
        <w:rPr>
          <w:rFonts w:cs="Tahoma"/>
          <w:b/>
          <w:bCs/>
          <w:sz w:val="20"/>
          <w:szCs w:val="20"/>
          <w:u w:val="single"/>
        </w:rPr>
        <w:t>CLÁUSULA NONA</w:t>
      </w:r>
      <w:r w:rsidRPr="00AF1AB6">
        <w:rPr>
          <w:rFonts w:cs="Tahoma"/>
          <w:b/>
          <w:bCs/>
          <w:sz w:val="20"/>
          <w:szCs w:val="20"/>
        </w:rPr>
        <w:t xml:space="preserve"> – DAS PENALIDADES</w:t>
      </w:r>
      <w:r w:rsidRPr="00AF1AB6">
        <w:rPr>
          <w:rFonts w:cs="Tahoma"/>
          <w:sz w:val="20"/>
          <w:szCs w:val="20"/>
        </w:rPr>
        <w:t>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</w:rPr>
        <w:tab/>
      </w:r>
      <w:r w:rsidRPr="00AF1AB6">
        <w:rPr>
          <w:rFonts w:asciiTheme="minorHAnsi" w:hAnsiTheme="minorHAnsi" w:cs="Tahoma"/>
          <w:bCs/>
          <w:sz w:val="20"/>
          <w:szCs w:val="20"/>
        </w:rPr>
        <w:t>A recusa no fornecimento do objeto, sem motivo justificado e aceito pela Administração,constitui-se em falta grave</w:t>
      </w:r>
      <w:r w:rsidRPr="00AF1AB6">
        <w:rPr>
          <w:rFonts w:asciiTheme="minorHAnsi" w:hAnsiTheme="minorHAnsi" w:cs="Tahoma"/>
          <w:sz w:val="20"/>
          <w:szCs w:val="20"/>
        </w:rPr>
        <w:t xml:space="preserve">, sujeitando a </w:t>
      </w:r>
      <w:r w:rsidRPr="00AF1AB6">
        <w:rPr>
          <w:rFonts w:asciiTheme="minorHAnsi" w:hAnsiTheme="minorHAnsi" w:cs="Tahoma"/>
          <w:b/>
          <w:sz w:val="20"/>
          <w:szCs w:val="20"/>
        </w:rPr>
        <w:t>CONTRATADA,</w:t>
      </w:r>
      <w:r w:rsidRPr="00AF1AB6">
        <w:rPr>
          <w:rFonts w:asciiTheme="minorHAnsi" w:hAnsiTheme="minorHAnsi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4A517E" w:rsidRPr="00AF1AB6" w:rsidRDefault="004A517E" w:rsidP="004A517E">
      <w:pPr>
        <w:pStyle w:val="SemEspaamento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>a) </w:t>
      </w:r>
      <w:r w:rsidRPr="00AF1AB6">
        <w:rPr>
          <w:rFonts w:asciiTheme="minorHAnsi" w:hAnsiTheme="minorHAnsi" w:cs="Tahoma"/>
          <w:bCs/>
          <w:sz w:val="20"/>
          <w:szCs w:val="20"/>
        </w:rPr>
        <w:t xml:space="preserve">multa de 25 % sobre o valor total do contrato </w:t>
      </w:r>
      <w:r w:rsidRPr="00AF1AB6">
        <w:rPr>
          <w:rFonts w:asciiTheme="minorHAnsi" w:hAnsiTheme="minorHAnsi" w:cs="Tahoma"/>
          <w:sz w:val="20"/>
          <w:szCs w:val="20"/>
        </w:rPr>
        <w:t>que, em caso de não pagamento, será encaminhada para a dívida ativa do Município, visando a sua execução;</w:t>
      </w:r>
    </w:p>
    <w:p w:rsidR="004A517E" w:rsidRPr="00AF1AB6" w:rsidRDefault="004A517E" w:rsidP="004A517E">
      <w:pPr>
        <w:pStyle w:val="SemEspaamento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>b)  Emissão e Publicação de Declaração de Inidoneidade em veículo de imprensa regional, estadual e nacional.</w:t>
      </w:r>
    </w:p>
    <w:p w:rsidR="004A517E" w:rsidRPr="00AF1AB6" w:rsidRDefault="004A517E" w:rsidP="004A517E">
      <w:pPr>
        <w:pStyle w:val="NormalWeb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 – DA RENÚNCIA E DA RESCISÃO</w:t>
      </w:r>
      <w:r w:rsidRPr="00AF1AB6">
        <w:rPr>
          <w:rFonts w:asciiTheme="minorHAnsi" w:hAnsiTheme="minorHAnsi" w:cs="Tahoma"/>
          <w:sz w:val="20"/>
          <w:szCs w:val="20"/>
        </w:rPr>
        <w:t> 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>O presente contrato poderá ser renunciado, por acordo entre as partes, mediante notificação expressa, com antecedência mínima de 10(dez) dias da data desejada para o encerramento, em conformidade com o art. 79, II da Lei 8 666/93.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>O presente contrato também poderá ser rescindido unilateralmente pela Administração, nos casos enumerados nos incisos I a XII e XVII do art. 78 da Lei n. 8.666/93. </w:t>
      </w: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</w:p>
    <w:p w:rsidR="004A517E" w:rsidRPr="00AF1AB6" w:rsidRDefault="004A517E" w:rsidP="004A517E">
      <w:pPr>
        <w:pStyle w:val="SemEspaamento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>Em caso de rescisão administrativa ou amigável deverá haver autorização prévia e fundamentada da autoridade competente da administração. </w:t>
      </w:r>
    </w:p>
    <w:p w:rsidR="004A517E" w:rsidRPr="00AF1AB6" w:rsidRDefault="004A517E" w:rsidP="004A517E">
      <w:pPr>
        <w:pStyle w:val="NormalWeb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 xml:space="preserve">CLÁUSULA DÉCIMA PRIMEIRA 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>– DA PUBLICAÇÃO</w:t>
      </w:r>
      <w:r w:rsidRPr="00AF1AB6">
        <w:rPr>
          <w:rFonts w:asciiTheme="minorHAnsi" w:hAnsiTheme="minorHAnsi" w:cs="Tahoma"/>
          <w:sz w:val="20"/>
          <w:szCs w:val="20"/>
        </w:rPr>
        <w:t>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 xml:space="preserve">Para eficácia do presente instrumento, o </w:t>
      </w:r>
      <w:r w:rsidRPr="00AF1AB6">
        <w:rPr>
          <w:rFonts w:asciiTheme="minorHAnsi" w:hAnsiTheme="minorHAnsi" w:cs="Tahoma"/>
          <w:b/>
          <w:sz w:val="20"/>
          <w:szCs w:val="20"/>
        </w:rPr>
        <w:t>CONTRATANTE</w:t>
      </w:r>
      <w:r w:rsidRPr="00AF1AB6">
        <w:rPr>
          <w:rFonts w:asciiTheme="minorHAnsi" w:hAnsiTheme="minorHAnsi" w:cs="Tahoma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4A517E" w:rsidRPr="00AF1AB6" w:rsidRDefault="004A517E" w:rsidP="004A517E">
      <w:pPr>
        <w:pStyle w:val="NormalWeb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SEGUNDA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 – DOS DOCUMENTOS INTEGRANTES </w:t>
      </w:r>
    </w:p>
    <w:p w:rsidR="004A517E" w:rsidRPr="00AF1AB6" w:rsidRDefault="004A517E" w:rsidP="004A517E">
      <w:pPr>
        <w:spacing w:before="100" w:beforeAutospacing="1" w:after="100" w:afterAutospacing="1"/>
        <w:jc w:val="both"/>
        <w:rPr>
          <w:rFonts w:cs="Tahoma"/>
          <w:sz w:val="20"/>
          <w:szCs w:val="20"/>
        </w:rPr>
      </w:pPr>
      <w:r w:rsidRPr="00AF1AB6">
        <w:rPr>
          <w:rFonts w:cs="Tahoma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069/2018, e a proposta final e adjudicada da </w:t>
      </w:r>
      <w:r w:rsidRPr="00AF1AB6">
        <w:rPr>
          <w:rFonts w:cs="Tahoma"/>
          <w:b/>
          <w:bCs/>
          <w:sz w:val="20"/>
          <w:szCs w:val="20"/>
        </w:rPr>
        <w:t>CONTRATADA</w:t>
      </w:r>
      <w:r w:rsidRPr="00AF1AB6">
        <w:rPr>
          <w:rFonts w:cs="Tahoma"/>
          <w:sz w:val="20"/>
          <w:szCs w:val="20"/>
        </w:rPr>
        <w:t>.</w:t>
      </w:r>
    </w:p>
    <w:p w:rsidR="004A517E" w:rsidRPr="00AF1AB6" w:rsidRDefault="004A517E" w:rsidP="004A517E">
      <w:pPr>
        <w:pStyle w:val="NormalWeb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TERCEIRA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 – DAS DISPOSIÇÕES FINAIS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 xml:space="preserve">A </w:t>
      </w:r>
      <w:r w:rsidRPr="00AF1AB6">
        <w:rPr>
          <w:rFonts w:asciiTheme="minorHAnsi" w:hAnsiTheme="minorHAnsi" w:cs="Tahoma"/>
          <w:b/>
          <w:sz w:val="20"/>
          <w:szCs w:val="20"/>
        </w:rPr>
        <w:t>CONTRATADA</w:t>
      </w:r>
      <w:r w:rsidRPr="00AF1AB6">
        <w:rPr>
          <w:rFonts w:asciiTheme="minorHAnsi" w:hAnsiTheme="minorHAnsi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</w:t>
      </w:r>
      <w:r w:rsidRPr="00AF1AB6">
        <w:rPr>
          <w:rFonts w:asciiTheme="minorHAnsi" w:hAnsiTheme="minorHAnsi" w:cs="Tahoma"/>
          <w:sz w:val="20"/>
          <w:szCs w:val="20"/>
        </w:rPr>
        <w:lastRenderedPageBreak/>
        <w:t>na licitação, bem como as normas previstas na Lei 8666/93 e legislação complementar, durante a vigência deste instrumento. </w:t>
      </w:r>
    </w:p>
    <w:p w:rsidR="004A517E" w:rsidRPr="00AF1AB6" w:rsidRDefault="004A517E" w:rsidP="004A517E">
      <w:pPr>
        <w:pStyle w:val="NormalWeb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b/>
          <w:bCs/>
          <w:sz w:val="20"/>
          <w:szCs w:val="20"/>
          <w:u w:val="single"/>
        </w:rPr>
        <w:t>CLÁUSULA DÉCIMA QUARTA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 xml:space="preserve"> – DO FORO</w:t>
      </w:r>
      <w:r w:rsidRPr="00AF1AB6">
        <w:rPr>
          <w:rFonts w:asciiTheme="minorHAnsi" w:hAnsiTheme="minorHAnsi" w:cs="Tahoma"/>
          <w:sz w:val="20"/>
          <w:szCs w:val="20"/>
        </w:rPr>
        <w:t>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AF1AB6">
        <w:rPr>
          <w:rFonts w:asciiTheme="minorHAnsi" w:hAnsiTheme="minorHAnsi" w:cs="Tahoma"/>
          <w:b/>
          <w:bCs/>
          <w:sz w:val="20"/>
          <w:szCs w:val="20"/>
        </w:rPr>
        <w:t>CONTRATANTE</w:t>
      </w:r>
      <w:r w:rsidRPr="00AF1AB6">
        <w:rPr>
          <w:rFonts w:asciiTheme="minorHAnsi" w:hAnsiTheme="minorHAnsi" w:cs="Tahoma"/>
          <w:sz w:val="20"/>
          <w:szCs w:val="20"/>
        </w:rPr>
        <w:t>, na forma do art. 60 da Lei 8.666 de 21/06/1993. </w:t>
      </w:r>
    </w:p>
    <w:p w:rsidR="004A517E" w:rsidRPr="00AF1AB6" w:rsidRDefault="004A517E" w:rsidP="004A517E">
      <w:pPr>
        <w:pStyle w:val="NormalWeb"/>
        <w:jc w:val="both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Tahoma"/>
          <w:sz w:val="20"/>
          <w:szCs w:val="20"/>
        </w:rPr>
        <w:t xml:space="preserve">Ribeirão do Pinhal, </w:t>
      </w:r>
      <w:r w:rsidR="00AF1AB6" w:rsidRPr="00AF1AB6">
        <w:rPr>
          <w:rFonts w:asciiTheme="minorHAnsi" w:hAnsiTheme="minorHAnsi" w:cs="Tahoma"/>
          <w:sz w:val="20"/>
          <w:szCs w:val="20"/>
        </w:rPr>
        <w:t>09 de novembro de 2018.</w:t>
      </w:r>
    </w:p>
    <w:p w:rsidR="004A517E" w:rsidRPr="00AF1AB6" w:rsidRDefault="004A517E" w:rsidP="004A517E">
      <w:pPr>
        <w:rPr>
          <w:rFonts w:cs="Tahoma"/>
          <w:sz w:val="20"/>
          <w:szCs w:val="20"/>
        </w:rPr>
      </w:pPr>
    </w:p>
    <w:p w:rsidR="00AF1AB6" w:rsidRPr="00AF1AB6" w:rsidRDefault="00AF1AB6" w:rsidP="004A517E">
      <w:pPr>
        <w:rPr>
          <w:rFonts w:cs="Tahoma"/>
          <w:sz w:val="20"/>
          <w:szCs w:val="20"/>
        </w:rPr>
      </w:pPr>
    </w:p>
    <w:p w:rsidR="00AF1AB6" w:rsidRPr="00AF1AB6" w:rsidRDefault="00AF1AB6" w:rsidP="00AF1AB6">
      <w:pPr>
        <w:pStyle w:val="SemEspaamento"/>
        <w:rPr>
          <w:rFonts w:asciiTheme="minorHAnsi" w:hAnsiTheme="minorHAnsi"/>
          <w:sz w:val="20"/>
          <w:szCs w:val="20"/>
        </w:rPr>
      </w:pPr>
      <w:r w:rsidRPr="00AF1AB6">
        <w:rPr>
          <w:rFonts w:asciiTheme="minorHAnsi" w:hAnsiTheme="minorHAnsi" w:cs="Courier New"/>
          <w:sz w:val="20"/>
          <w:szCs w:val="20"/>
        </w:rPr>
        <w:t>WAGNER LUIZ OLIVEIRA MARTINS</w:t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Tahoma"/>
          <w:sz w:val="20"/>
          <w:szCs w:val="20"/>
        </w:rPr>
        <w:t xml:space="preserve">                CARLOS ALBERTO MELICIO DOS PASSOS</w:t>
      </w:r>
    </w:p>
    <w:p w:rsidR="00AF1AB6" w:rsidRPr="00AF1AB6" w:rsidRDefault="00AF1AB6" w:rsidP="00AF1AB6">
      <w:pPr>
        <w:pStyle w:val="SemEspaamento"/>
        <w:rPr>
          <w:rFonts w:asciiTheme="minorHAnsi" w:hAnsiTheme="minorHAnsi" w:cs="Tahoma"/>
          <w:sz w:val="20"/>
          <w:szCs w:val="20"/>
        </w:rPr>
      </w:pPr>
      <w:r w:rsidRPr="00AF1AB6">
        <w:rPr>
          <w:rFonts w:asciiTheme="minorHAnsi" w:hAnsiTheme="minorHAnsi" w:cs="Courier New"/>
          <w:sz w:val="20"/>
          <w:szCs w:val="20"/>
        </w:rPr>
        <w:t>PREFEITO MUNICIPAL</w:t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</w:r>
      <w:r w:rsidRPr="00AF1AB6">
        <w:rPr>
          <w:rFonts w:asciiTheme="minorHAnsi" w:hAnsiTheme="minorHAnsi" w:cs="Courier New"/>
          <w:sz w:val="20"/>
          <w:szCs w:val="20"/>
        </w:rPr>
        <w:tab/>
        <w:t xml:space="preserve">CPF: </w:t>
      </w:r>
      <w:r w:rsidRPr="00AF1AB6">
        <w:rPr>
          <w:rFonts w:asciiTheme="minorHAnsi" w:hAnsiTheme="minorHAnsi" w:cs="Tahoma"/>
          <w:sz w:val="20"/>
          <w:szCs w:val="20"/>
        </w:rPr>
        <w:t>262.941.748-48</w:t>
      </w:r>
    </w:p>
    <w:p w:rsidR="00AF1AB6" w:rsidRPr="00AF1AB6" w:rsidRDefault="00AF1AB6" w:rsidP="00AF1AB6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F1AB6" w:rsidRPr="00AF1AB6" w:rsidRDefault="00AF1AB6" w:rsidP="00AF1AB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1AB6">
        <w:rPr>
          <w:rFonts w:asciiTheme="minorHAnsi" w:hAnsiTheme="minorHAnsi" w:cstheme="minorHAnsi"/>
          <w:sz w:val="20"/>
          <w:szCs w:val="20"/>
        </w:rPr>
        <w:t>TESTEMUNHAS:</w:t>
      </w:r>
    </w:p>
    <w:p w:rsidR="00AF1AB6" w:rsidRPr="00AF1AB6" w:rsidRDefault="00AF1AB6" w:rsidP="00AF1AB6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AF1AB6" w:rsidRPr="00AF1AB6" w:rsidRDefault="00AF1AB6" w:rsidP="00AF1AB6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F1AB6" w:rsidRPr="00AF1AB6" w:rsidTr="00330E90">
        <w:tc>
          <w:tcPr>
            <w:tcW w:w="4606" w:type="dxa"/>
          </w:tcPr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1AB6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1AB6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1AB6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AF1AB6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F1AB6" w:rsidRPr="00AF1AB6" w:rsidTr="00330E90">
        <w:tc>
          <w:tcPr>
            <w:tcW w:w="4606" w:type="dxa"/>
          </w:tcPr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AF1AB6" w:rsidRPr="00AF1AB6" w:rsidRDefault="00AF1AB6" w:rsidP="00330E9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F1AB6" w:rsidRPr="00AF1AB6" w:rsidRDefault="00AF1AB6" w:rsidP="00AF1AB6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AF1AB6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AF1AB6" w:rsidRPr="00AF1AB6" w:rsidRDefault="00AF1AB6" w:rsidP="00AF1AB6">
      <w:pPr>
        <w:rPr>
          <w:sz w:val="20"/>
          <w:szCs w:val="20"/>
        </w:rPr>
      </w:pPr>
      <w:r w:rsidRPr="00AF1AB6">
        <w:rPr>
          <w:rFonts w:cstheme="minorHAnsi"/>
          <w:sz w:val="20"/>
          <w:szCs w:val="20"/>
        </w:rPr>
        <w:t>OAB N.º 35546 - DPTO JURÍDICO</w:t>
      </w:r>
    </w:p>
    <w:p w:rsidR="00AF1AB6" w:rsidRPr="00AF1AB6" w:rsidRDefault="00AF1AB6" w:rsidP="004A517E">
      <w:pPr>
        <w:rPr>
          <w:rFonts w:cs="Tahoma"/>
          <w:sz w:val="20"/>
          <w:szCs w:val="20"/>
        </w:rPr>
      </w:pPr>
    </w:p>
    <w:p w:rsidR="004A517E" w:rsidRPr="00AF1AB6" w:rsidRDefault="004A517E" w:rsidP="004A517E">
      <w:pPr>
        <w:rPr>
          <w:rFonts w:cs="Tahoma"/>
          <w:sz w:val="20"/>
          <w:szCs w:val="20"/>
        </w:rPr>
      </w:pPr>
    </w:p>
    <w:p w:rsidR="004A517E" w:rsidRPr="00AF1AB6" w:rsidRDefault="004A517E" w:rsidP="004A517E">
      <w:pPr>
        <w:pStyle w:val="Ttulo"/>
        <w:rPr>
          <w:rFonts w:asciiTheme="minorHAnsi" w:hAnsiTheme="minorHAnsi"/>
          <w:sz w:val="20"/>
        </w:rPr>
      </w:pPr>
    </w:p>
    <w:p w:rsidR="004A517E" w:rsidRPr="00AF1AB6" w:rsidRDefault="004A517E" w:rsidP="004A517E">
      <w:pPr>
        <w:rPr>
          <w:sz w:val="20"/>
          <w:szCs w:val="20"/>
        </w:rPr>
      </w:pPr>
    </w:p>
    <w:p w:rsidR="004A517E" w:rsidRPr="00AF1AB6" w:rsidRDefault="004A517E" w:rsidP="004A517E">
      <w:pPr>
        <w:rPr>
          <w:sz w:val="20"/>
          <w:szCs w:val="20"/>
        </w:rPr>
      </w:pPr>
    </w:p>
    <w:p w:rsidR="004A517E" w:rsidRPr="00AF1AB6" w:rsidRDefault="004A517E" w:rsidP="004A517E">
      <w:pPr>
        <w:rPr>
          <w:sz w:val="20"/>
          <w:szCs w:val="20"/>
        </w:rPr>
      </w:pPr>
    </w:p>
    <w:p w:rsidR="00D91D9A" w:rsidRPr="00AF1AB6" w:rsidRDefault="00D91D9A">
      <w:pPr>
        <w:rPr>
          <w:sz w:val="20"/>
          <w:szCs w:val="20"/>
        </w:rPr>
      </w:pPr>
    </w:p>
    <w:sectPr w:rsidR="00D91D9A" w:rsidRPr="00AF1AB6" w:rsidSect="00A04D38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7FB" w:rsidRDefault="000857FB" w:rsidP="000857FB">
      <w:pPr>
        <w:spacing w:after="0" w:line="240" w:lineRule="auto"/>
      </w:pPr>
      <w:r>
        <w:separator/>
      </w:r>
    </w:p>
  </w:endnote>
  <w:endnote w:type="continuationSeparator" w:id="0">
    <w:p w:rsidR="000857FB" w:rsidRDefault="000857FB" w:rsidP="0008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F1" w:rsidRDefault="00DF1322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977F6B" w:rsidRPr="00A71C1A" w:rsidRDefault="00AF1AB6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Rua Paraná 983 – Caixa Postal: 15 – CEP: 86.490-000 – Fone: (43) 35518300 </w:t>
    </w:r>
  </w:p>
  <w:p w:rsidR="00977F6B" w:rsidRPr="00A71C1A" w:rsidRDefault="00AF1AB6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7FB" w:rsidRDefault="000857FB" w:rsidP="000857FB">
      <w:pPr>
        <w:spacing w:after="0" w:line="240" w:lineRule="auto"/>
      </w:pPr>
      <w:r>
        <w:separator/>
      </w:r>
    </w:p>
  </w:footnote>
  <w:footnote w:type="continuationSeparator" w:id="0">
    <w:p w:rsidR="000857FB" w:rsidRDefault="000857FB" w:rsidP="0008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F6B" w:rsidRDefault="00AF1AB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-809625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977F6B" w:rsidRDefault="00AF1AB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977F6B" w:rsidRDefault="00DF132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17E"/>
    <w:rsid w:val="000857FB"/>
    <w:rsid w:val="004A517E"/>
    <w:rsid w:val="00AF1AB6"/>
    <w:rsid w:val="00C139D8"/>
    <w:rsid w:val="00D91D9A"/>
    <w:rsid w:val="00DF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17E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A517E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4A517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4A517E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A517E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A517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4A517E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4A51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A51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A51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A51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517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4A517E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A517E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4A517E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4A517E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4A517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A517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4A517E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A51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4A5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4A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517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4A5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4A5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2386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2018-11-12T10:51:00Z</cp:lastPrinted>
  <dcterms:created xsi:type="dcterms:W3CDTF">2018-11-12T10:21:00Z</dcterms:created>
  <dcterms:modified xsi:type="dcterms:W3CDTF">2018-11-12T10:51:00Z</dcterms:modified>
</cp:coreProperties>
</file>