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6C" w:rsidRPr="00F97234" w:rsidRDefault="00AA2B6C" w:rsidP="00AA2B6C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F97234">
        <w:rPr>
          <w:rFonts w:cstheme="minorHAnsi"/>
          <w:b/>
          <w:sz w:val="20"/>
          <w:szCs w:val="20"/>
          <w:u w:val="single"/>
        </w:rPr>
        <w:t>CONTRATO DE PRESTAÇÃO DE SERVIÇOS n.º 0</w:t>
      </w:r>
      <w:r w:rsidR="00941278">
        <w:rPr>
          <w:rFonts w:cstheme="minorHAnsi"/>
          <w:b/>
          <w:sz w:val="20"/>
          <w:szCs w:val="20"/>
          <w:u w:val="single"/>
        </w:rPr>
        <w:t>74</w:t>
      </w:r>
      <w:r w:rsidRPr="00F97234">
        <w:rPr>
          <w:rFonts w:cstheme="minorHAnsi"/>
          <w:b/>
          <w:sz w:val="20"/>
          <w:szCs w:val="20"/>
          <w:u w:val="single"/>
        </w:rPr>
        <w:t>/2018 – PREGÃO PRESENCIAL 036/2018.</w:t>
      </w:r>
    </w:p>
    <w:p w:rsidR="00AA2B6C" w:rsidRPr="00F97234" w:rsidRDefault="00AA2B6C" w:rsidP="00AA2B6C">
      <w:pPr>
        <w:ind w:right="-376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Contrato que entre si celebram o Município de Ribeirão do Pinhal e a Empresa </w:t>
      </w:r>
      <w:r w:rsidRPr="00F97234">
        <w:rPr>
          <w:rFonts w:cstheme="minorHAnsi"/>
          <w:b/>
          <w:sz w:val="20"/>
          <w:szCs w:val="20"/>
        </w:rPr>
        <w:t>GENTE SEGURADORA S.A.</w:t>
      </w:r>
      <w:r w:rsidRPr="00F97234">
        <w:rPr>
          <w:rFonts w:cstheme="minorHAnsi"/>
          <w:sz w:val="20"/>
          <w:szCs w:val="20"/>
        </w:rPr>
        <w:t xml:space="preserve"> tendo por objeto a contratação de seguros para os veículos do Departamento Rodoviário e da Secretaria de Saúde com cobertura mínima para 12 (doze) meses, podendo ser prorrogado, nos termos artigo 57, inciso II, da Lei 8666/93. </w:t>
      </w:r>
    </w:p>
    <w:p w:rsidR="00AA2B6C" w:rsidRPr="00F97234" w:rsidRDefault="00AA2B6C" w:rsidP="00AA2B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F97234">
        <w:rPr>
          <w:rFonts w:cstheme="minorHAnsi"/>
          <w:b/>
          <w:sz w:val="20"/>
          <w:szCs w:val="20"/>
          <w:u w:val="single"/>
        </w:rPr>
        <w:t>WAGNER LUIZ DE OLIVEIRA MARTINS</w:t>
      </w:r>
      <w:r w:rsidRPr="00F97234">
        <w:rPr>
          <w:rFonts w:cstheme="minorHAnsi"/>
          <w:sz w:val="20"/>
          <w:szCs w:val="20"/>
        </w:rPr>
        <w:t>, inscrito sob CPF/MF n.º 052.206.749-27,brasileiro</w:t>
      </w:r>
      <w:r w:rsidRPr="00F97234">
        <w:rPr>
          <w:rFonts w:cstheme="minorHAnsi"/>
          <w:b/>
          <w:sz w:val="20"/>
          <w:szCs w:val="20"/>
        </w:rPr>
        <w:t xml:space="preserve">, </w:t>
      </w:r>
      <w:r w:rsidRPr="00F97234">
        <w:rPr>
          <w:rFonts w:cstheme="minorHAnsi"/>
          <w:sz w:val="20"/>
          <w:szCs w:val="20"/>
        </w:rPr>
        <w:t xml:space="preserve">solteiro, neste ato simplesmente denominado </w:t>
      </w:r>
      <w:r w:rsidRPr="00F97234">
        <w:rPr>
          <w:rFonts w:cstheme="minorHAnsi"/>
          <w:b/>
          <w:bCs/>
          <w:sz w:val="20"/>
          <w:szCs w:val="20"/>
        </w:rPr>
        <w:t>CONTRATANTE</w:t>
      </w:r>
      <w:r w:rsidRPr="00F97234">
        <w:rPr>
          <w:rFonts w:cstheme="minorHAnsi"/>
          <w:sz w:val="20"/>
          <w:szCs w:val="20"/>
        </w:rPr>
        <w:t xml:space="preserve">, e a Empresa </w:t>
      </w:r>
      <w:r w:rsidRPr="00F97234">
        <w:rPr>
          <w:rFonts w:cstheme="minorHAnsi"/>
          <w:b/>
          <w:sz w:val="20"/>
          <w:szCs w:val="20"/>
        </w:rPr>
        <w:t>GENTE SEGURADORA S.A</w:t>
      </w:r>
      <w:r w:rsidRPr="00F97234">
        <w:rPr>
          <w:rFonts w:cstheme="minorHAnsi"/>
          <w:sz w:val="20"/>
          <w:szCs w:val="20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F97234">
        <w:rPr>
          <w:rFonts w:cstheme="minorHAnsi"/>
          <w:b/>
          <w:sz w:val="20"/>
          <w:szCs w:val="20"/>
        </w:rPr>
        <w:t>SÉRGIO SUSLIK WAIS</w:t>
      </w:r>
      <w:r w:rsidRPr="00F97234">
        <w:rPr>
          <w:rFonts w:cstheme="minorHAnsi"/>
          <w:sz w:val="20"/>
          <w:szCs w:val="20"/>
        </w:rPr>
        <w:t xml:space="preserve">, diretor presidente, brasileiro, casado, e inscrito sob CPF/MF n.º 062.422.780-49 e portador do RG n.º7009036166 SSP/RS, neste ato simplesmente denominada como </w:t>
      </w:r>
      <w:r w:rsidRPr="00F97234">
        <w:rPr>
          <w:rFonts w:cstheme="minorHAnsi"/>
          <w:b/>
          <w:sz w:val="20"/>
          <w:szCs w:val="20"/>
        </w:rPr>
        <w:t>CONTRATADO</w:t>
      </w:r>
      <w:r w:rsidRPr="00F97234">
        <w:rPr>
          <w:rFonts w:cstheme="minorHAnsi"/>
          <w:sz w:val="20"/>
          <w:szCs w:val="20"/>
        </w:rPr>
        <w:t xml:space="preserve">, neste ato simplesmente denominado </w:t>
      </w:r>
      <w:r w:rsidRPr="00F97234">
        <w:rPr>
          <w:rFonts w:cstheme="minorHAnsi"/>
          <w:b/>
          <w:sz w:val="20"/>
          <w:szCs w:val="20"/>
          <w:u w:val="single"/>
        </w:rPr>
        <w:t>CONTRATADO,</w:t>
      </w:r>
      <w:r w:rsidRPr="00F97234">
        <w:rPr>
          <w:rFonts w:cstheme="minorHAnsi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AA2B6C" w:rsidRPr="00F97234" w:rsidRDefault="00AA2B6C" w:rsidP="00AA2B6C">
      <w:pPr>
        <w:ind w:right="-376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O presente contrato tem por objeto a contratação de seguros para os veículos do Departamento Rodoviário e da Secretaria de Saúde com cobertura mínima para 12 (doze) meses, podendo ser prorrogado, nos termos artigo 57, inciso II, da Lei 8666/93, obrigando-se a </w:t>
      </w:r>
      <w:r w:rsidRPr="00F97234">
        <w:rPr>
          <w:rFonts w:cstheme="minorHAnsi"/>
          <w:b/>
          <w:sz w:val="20"/>
          <w:szCs w:val="20"/>
          <w:u w:val="single"/>
        </w:rPr>
        <w:t xml:space="preserve">CONTRATADA </w:t>
      </w:r>
      <w:r w:rsidRPr="00F97234">
        <w:rPr>
          <w:rFonts w:cstheme="minorHAnsi"/>
          <w:sz w:val="20"/>
          <w:szCs w:val="20"/>
        </w:rPr>
        <w:t xml:space="preserve">a executar em favor da </w:t>
      </w:r>
      <w:r w:rsidRPr="00F97234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F97234">
        <w:rPr>
          <w:rFonts w:cstheme="minorHAnsi"/>
          <w:sz w:val="20"/>
          <w:szCs w:val="20"/>
        </w:rPr>
        <w:t xml:space="preserve">o fornecimento dos serviços constantes nesse instrumento, conforme consta na proposta anexada ao Processo Licitatório Modalidade Pregão Presencial, registrado sob n.º </w:t>
      </w:r>
      <w:r w:rsidRPr="00F97234">
        <w:rPr>
          <w:rFonts w:cstheme="minorHAnsi"/>
          <w:b/>
          <w:sz w:val="20"/>
          <w:szCs w:val="20"/>
        </w:rPr>
        <w:t>036/2018 lotes 01 e 02</w:t>
      </w:r>
      <w:r w:rsidRPr="00F97234">
        <w:rPr>
          <w:rFonts w:cstheme="minorHAnsi"/>
          <w:sz w:val="20"/>
          <w:szCs w:val="20"/>
        </w:rPr>
        <w:t>, a qual fará parte integrante deste instrumento.</w:t>
      </w:r>
    </w:p>
    <w:p w:rsidR="00AA2B6C" w:rsidRPr="00F97234" w:rsidRDefault="00AA2B6C" w:rsidP="00AA2B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rPr>
          <w:rFonts w:cstheme="minorHAnsi"/>
          <w:b/>
          <w:sz w:val="20"/>
          <w:szCs w:val="20"/>
        </w:rPr>
      </w:pPr>
      <w:r w:rsidRPr="00F97234">
        <w:rPr>
          <w:rFonts w:cstheme="minorHAnsi"/>
          <w:b/>
          <w:sz w:val="20"/>
          <w:szCs w:val="20"/>
          <w:u w:val="single"/>
        </w:rPr>
        <w:t>CLÁUSULA SEGUNDA</w:t>
      </w:r>
      <w:r w:rsidRPr="00F97234">
        <w:rPr>
          <w:rFonts w:cstheme="minorHAnsi"/>
          <w:b/>
          <w:sz w:val="20"/>
          <w:szCs w:val="20"/>
        </w:rPr>
        <w:t xml:space="preserve"> – DA VIGÊNCIA </w:t>
      </w:r>
    </w:p>
    <w:p w:rsidR="00AA2B6C" w:rsidRPr="00F97234" w:rsidRDefault="00AA2B6C" w:rsidP="00AA2B6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t xml:space="preserve">O presente contrato terá início na data de sua assinatura e vigorará até por um período de 12 meses, encerrando-se em </w:t>
      </w:r>
      <w:r w:rsidRPr="00F97234">
        <w:rPr>
          <w:rFonts w:asciiTheme="minorHAnsi" w:hAnsiTheme="minorHAnsi" w:cstheme="minorHAnsi"/>
          <w:b/>
          <w:sz w:val="20"/>
          <w:szCs w:val="20"/>
        </w:rPr>
        <w:t>09/07/2019</w:t>
      </w:r>
      <w:r w:rsidRPr="00F97234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F97234">
        <w:rPr>
          <w:rFonts w:asciiTheme="minorHAnsi" w:hAnsiTheme="minorHAnsi"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F97234">
        <w:rPr>
          <w:rFonts w:cstheme="minorHAnsi"/>
          <w:b/>
          <w:sz w:val="20"/>
          <w:szCs w:val="20"/>
        </w:rPr>
        <w:t>CONTRATADA</w:t>
      </w:r>
      <w:r w:rsidRPr="00F97234">
        <w:rPr>
          <w:rFonts w:cstheme="minorHAnsi"/>
          <w:sz w:val="20"/>
          <w:szCs w:val="20"/>
        </w:rPr>
        <w:t>, os quais seguem transcritos abaixo: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F97234">
        <w:rPr>
          <w:rFonts w:cstheme="minorHAnsi"/>
          <w:b/>
          <w:sz w:val="20"/>
          <w:szCs w:val="20"/>
          <w:lang w:eastAsia="ar-SA"/>
        </w:rPr>
        <w:t>LOTE 01 - SEGURO CAMINHÃO COLETOR DE LIXO</w:t>
      </w:r>
      <w:r w:rsidR="00F97234" w:rsidRPr="00F97234">
        <w:rPr>
          <w:rFonts w:cstheme="minorHAnsi"/>
          <w:b/>
          <w:sz w:val="20"/>
          <w:szCs w:val="20"/>
          <w:lang w:eastAsia="ar-SA"/>
        </w:rPr>
        <w:t xml:space="preserve"> - </w:t>
      </w:r>
      <w:r w:rsidRPr="00F97234">
        <w:rPr>
          <w:rFonts w:cstheme="minorHAnsi"/>
          <w:b/>
          <w:sz w:val="20"/>
          <w:szCs w:val="20"/>
          <w:lang w:eastAsia="ar-SA"/>
        </w:rPr>
        <w:t>VALOR: R$ 5.</w:t>
      </w:r>
      <w:r w:rsidR="00F97234" w:rsidRPr="00F97234">
        <w:rPr>
          <w:rFonts w:cstheme="minorHAnsi"/>
          <w:b/>
          <w:sz w:val="20"/>
          <w:szCs w:val="20"/>
          <w:lang w:eastAsia="ar-SA"/>
        </w:rPr>
        <w:t>390</w:t>
      </w:r>
      <w:r w:rsidRPr="00F97234">
        <w:rPr>
          <w:rFonts w:cstheme="minorHAnsi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Fabricante/Linha/ Modelo: FORD CARGO 1723E5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t>: BAT-9140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Tipo: CAMINHÃO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Nº Passageiros: 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Ano fabricação: 2015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Ano modelo: 2015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Chassi: 9BFYEAHD2FBS83828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r w:rsidRPr="00F97234">
              <w:rPr>
                <w:rFonts w:cstheme="minorHAnsi"/>
                <w:sz w:val="20"/>
                <w:szCs w:val="20"/>
              </w:rPr>
              <w:t xml:space="preserve"> </w:t>
            </w: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/ </w:t>
            </w: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t>RENOVAÇÃO BONUS: 03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lastRenderedPageBreak/>
              <w:t>DADOS DO SEGURO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100%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F97234">
              <w:rPr>
                <w:rFonts w:cstheme="minorHAnsi"/>
                <w:sz w:val="20"/>
                <w:szCs w:val="20"/>
                <w:lang w:eastAsia="ar-SA"/>
              </w:rPr>
              <w:t>D.M.H.</w:t>
            </w:r>
            <w:proofErr w:type="spellEnd"/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5.000,00</w:t>
            </w:r>
          </w:p>
        </w:tc>
      </w:tr>
    </w:tbl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>RISCOS COBERTOS “SEGURO TOTAL”</w:t>
      </w:r>
      <w:r w:rsidRPr="00F97234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1 – roubo ou furto, bem como danos causados pela tentativa destes;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2 – colisão com veículos, pessoas ou animais, abalroamento e </w:t>
      </w:r>
      <w:proofErr w:type="spellStart"/>
      <w:r w:rsidRPr="00F97234">
        <w:rPr>
          <w:rFonts w:cstheme="minorHAnsi"/>
          <w:sz w:val="20"/>
          <w:szCs w:val="20"/>
        </w:rPr>
        <w:t>capotamento</w:t>
      </w:r>
      <w:proofErr w:type="spellEnd"/>
      <w:r w:rsidRPr="00F97234">
        <w:rPr>
          <w:rFonts w:cstheme="minorHAnsi"/>
          <w:sz w:val="20"/>
          <w:szCs w:val="20"/>
        </w:rPr>
        <w:t>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3 – incêndio e explosão acidental, raio e suas conseqüências;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5 – acidente durante o transporte do veiculo por meio apropriado;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7 – granizo, furacão, terremotos e enchentes;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8 – desabamento de árvores, pontes e edificações;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9 – danos causados durante o tempo em que, como conseqüência de roubo ou furto, esteve em poder de terceiros;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10 – Cobertura de vidros, faróis, lanternas e retrovisores.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11 – Assistência 24 horas sem limite km.</w:t>
      </w:r>
    </w:p>
    <w:p w:rsidR="00AA2B6C" w:rsidRPr="00F97234" w:rsidRDefault="00AA2B6C" w:rsidP="00AA2B6C">
      <w:pPr>
        <w:pStyle w:val="SemEspaamento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– Validade mínima: 12 meses</w:t>
      </w:r>
    </w:p>
    <w:p w:rsidR="00AA2B6C" w:rsidRPr="00F97234" w:rsidRDefault="00AA2B6C" w:rsidP="00AA2B6C">
      <w:pPr>
        <w:pStyle w:val="SemEspaamento"/>
        <w:ind w:left="720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F97234">
        <w:rPr>
          <w:rFonts w:cstheme="minorHAnsi"/>
          <w:b/>
          <w:sz w:val="20"/>
          <w:szCs w:val="20"/>
          <w:lang w:eastAsia="ar-SA"/>
        </w:rPr>
        <w:t>LOTE 04 - SEGURO CONSELHO TUTELAR</w:t>
      </w:r>
      <w:r w:rsidR="00F97234" w:rsidRPr="00F97234">
        <w:rPr>
          <w:rFonts w:cstheme="minorHAnsi"/>
          <w:b/>
          <w:sz w:val="20"/>
          <w:szCs w:val="20"/>
          <w:lang w:eastAsia="ar-SA"/>
        </w:rPr>
        <w:t xml:space="preserve"> - </w:t>
      </w:r>
      <w:r w:rsidRPr="00F97234">
        <w:rPr>
          <w:rFonts w:cstheme="minorHAnsi"/>
          <w:b/>
          <w:sz w:val="20"/>
          <w:szCs w:val="20"/>
          <w:lang w:eastAsia="ar-SA"/>
        </w:rPr>
        <w:t>VALOR: R$ 1.</w:t>
      </w:r>
      <w:r w:rsidR="00F97234" w:rsidRPr="00F97234">
        <w:rPr>
          <w:rFonts w:cstheme="minorHAnsi"/>
          <w:b/>
          <w:sz w:val="20"/>
          <w:szCs w:val="20"/>
          <w:lang w:eastAsia="ar-SA"/>
        </w:rPr>
        <w:t>862</w:t>
      </w:r>
      <w:r w:rsidRPr="00F97234">
        <w:rPr>
          <w:rFonts w:cstheme="minorHAnsi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F97234">
              <w:rPr>
                <w:rFonts w:cstheme="minorHAnsi"/>
                <w:sz w:val="20"/>
                <w:szCs w:val="20"/>
              </w:rPr>
              <w:t>FUNDO MUNICIPAL DE ASSISTÊNCIA SOCIAL DE RIBEIRÃO DO PINHAL</w:t>
            </w:r>
            <w:r w:rsidRPr="00F97234">
              <w:rPr>
                <w:rFonts w:cstheme="minorHAnsi"/>
                <w:sz w:val="20"/>
                <w:szCs w:val="20"/>
                <w:lang w:eastAsia="ar-SA"/>
              </w:rPr>
              <w:t>.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F97234">
              <w:rPr>
                <w:rFonts w:cstheme="minorHAnsi"/>
                <w:b/>
                <w:sz w:val="20"/>
                <w:szCs w:val="20"/>
              </w:rPr>
              <w:t>CITROEN AIRCROSS M FEEL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t>: BAX-5141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Nº Passageiros: 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Ano fabricação: 2016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Ano modelo: 2017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F97234">
              <w:rPr>
                <w:rFonts w:cstheme="minorHAnsi"/>
                <w:color w:val="000000"/>
                <w:sz w:val="20"/>
                <w:szCs w:val="20"/>
              </w:rPr>
              <w:t>93SUNFN1HB516970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RENAVAM: / </w:t>
            </w: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t>RENOVAÇÃO BONUS: 03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150.000,00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F97234">
              <w:rPr>
                <w:rFonts w:cstheme="minorHAnsi"/>
                <w:sz w:val="20"/>
                <w:szCs w:val="20"/>
                <w:lang w:eastAsia="ar-SA"/>
              </w:rPr>
              <w:t>D.M.H.</w:t>
            </w:r>
            <w:proofErr w:type="spellEnd"/>
            <w:r w:rsidRPr="00F97234">
              <w:rPr>
                <w:rFonts w:cstheme="minorHAnsi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10.000,00</w:t>
            </w:r>
          </w:p>
        </w:tc>
      </w:tr>
      <w:tr w:rsidR="00AA2B6C" w:rsidRPr="00F97234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2B6C" w:rsidRPr="00F97234" w:rsidRDefault="00AA2B6C" w:rsidP="005B4EB1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F97234">
              <w:rPr>
                <w:rFonts w:cstheme="minorHAnsi"/>
                <w:sz w:val="20"/>
                <w:szCs w:val="20"/>
                <w:lang w:eastAsia="ar-SA"/>
              </w:rPr>
              <w:t>2.000,00</w:t>
            </w:r>
          </w:p>
        </w:tc>
      </w:tr>
    </w:tbl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>RISCOS COBERTOS “SEGURO TOTAL”</w:t>
      </w:r>
      <w:r w:rsidRPr="00F97234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1 – roubo ou furto, bem como danos causados pela tentativa destes;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lastRenderedPageBreak/>
        <w:t xml:space="preserve">2 – colisão com veículos, pessoas ou animais, abalroamento e </w:t>
      </w:r>
      <w:proofErr w:type="spellStart"/>
      <w:r w:rsidRPr="00F97234">
        <w:rPr>
          <w:rFonts w:cstheme="minorHAnsi"/>
          <w:sz w:val="20"/>
          <w:szCs w:val="20"/>
        </w:rPr>
        <w:t>capotamento</w:t>
      </w:r>
      <w:proofErr w:type="spellEnd"/>
      <w:r w:rsidRPr="00F97234">
        <w:rPr>
          <w:rFonts w:cstheme="minorHAnsi"/>
          <w:sz w:val="20"/>
          <w:szCs w:val="20"/>
        </w:rPr>
        <w:t>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3 – incêndio e explosão acidental, raio e suas conseqüências;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5 – acidente durante o transporte do veiculo por meio apropriado;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7 – granizo, furacão, terremotos e enchentes;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8 – desabamento de árvores, pontes e edificações;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9 – danos causados durante o tempo em que, como conseqüência de roubo ou furto, esteve em poder de terceiros;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10 – Cobertura de vidros, faróis, lanternas e retrovisores.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11 – Assistência 24 horas sem limite km.</w:t>
      </w:r>
    </w:p>
    <w:p w:rsidR="00AA2B6C" w:rsidRPr="00F97234" w:rsidRDefault="00AA2B6C" w:rsidP="00AA2B6C">
      <w:pPr>
        <w:pStyle w:val="SemEspaamento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– Validade mínima: 12 meses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pStyle w:val="Ttulo"/>
        <w:spacing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97234">
        <w:rPr>
          <w:rFonts w:asciiTheme="minorHAnsi" w:hAnsiTheme="minorHAnsi" w:cstheme="minorHAnsi"/>
          <w:color w:val="000000"/>
          <w:sz w:val="20"/>
        </w:rPr>
        <w:t xml:space="preserve">OBS: A apólice do lote 01, deverá ser emitida em nome da PREFEITURA MUNICIPALDE  RIBEIRÃO DO PINHAL – CNPJ: </w:t>
      </w:r>
      <w:r w:rsidRPr="00F97234">
        <w:rPr>
          <w:rFonts w:asciiTheme="minorHAnsi" w:hAnsiTheme="minorHAnsi" w:cstheme="minorHAnsi"/>
          <w:sz w:val="20"/>
        </w:rPr>
        <w:t>76.968.064/0001-42</w:t>
      </w:r>
      <w:r w:rsidRPr="00F97234">
        <w:rPr>
          <w:rFonts w:asciiTheme="minorHAnsi" w:hAnsiTheme="minorHAnsi" w:cstheme="minorHAnsi"/>
          <w:color w:val="000000"/>
          <w:sz w:val="20"/>
        </w:rPr>
        <w:t xml:space="preserve">– </w:t>
      </w:r>
      <w:r w:rsidRPr="00F97234">
        <w:rPr>
          <w:rFonts w:asciiTheme="minorHAnsi" w:hAnsiTheme="minorHAnsi" w:cstheme="minorHAnsi"/>
          <w:sz w:val="20"/>
        </w:rPr>
        <w:t>RUA PARANÁ -983- CENTRO</w:t>
      </w:r>
      <w:r w:rsidRPr="00F97234">
        <w:rPr>
          <w:rFonts w:asciiTheme="minorHAnsi" w:hAnsiTheme="minorHAnsi" w:cstheme="minorHAnsi"/>
          <w:color w:val="000000"/>
          <w:sz w:val="20"/>
        </w:rPr>
        <w:t>.</w:t>
      </w:r>
    </w:p>
    <w:p w:rsidR="00AA2B6C" w:rsidRPr="00F97234" w:rsidRDefault="00AA2B6C" w:rsidP="00AA2B6C">
      <w:pPr>
        <w:pStyle w:val="Ttulo"/>
        <w:spacing w:line="360" w:lineRule="auto"/>
        <w:ind w:firstLine="283"/>
        <w:jc w:val="both"/>
        <w:rPr>
          <w:rFonts w:asciiTheme="minorHAnsi" w:hAnsiTheme="minorHAnsi" w:cstheme="minorHAnsi"/>
          <w:sz w:val="20"/>
        </w:rPr>
      </w:pPr>
      <w:r w:rsidRPr="00F97234">
        <w:rPr>
          <w:rFonts w:asciiTheme="minorHAnsi" w:hAnsiTheme="minorHAnsi" w:cstheme="minorHAnsi"/>
          <w:color w:val="000000"/>
          <w:sz w:val="20"/>
        </w:rPr>
        <w:t xml:space="preserve">A apólice do lote 04, deverá ser emitida em nome do </w:t>
      </w:r>
      <w:r w:rsidRPr="00F97234">
        <w:rPr>
          <w:rFonts w:asciiTheme="minorHAnsi" w:hAnsiTheme="minorHAnsi" w:cstheme="minorHAnsi"/>
          <w:sz w:val="20"/>
        </w:rPr>
        <w:t>FUNDO MUNICIPAL DE ASSISTÊNCIA SOCIAL DE RIBEIRÃO DO PINHAL CNPJ: 17.382.189/0001-27- RUA ANTONIO ROGÉRIO ROSA 1097 – COMPLEMENTO CRAS.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F97234">
        <w:rPr>
          <w:rFonts w:cstheme="minorHAnsi"/>
          <w:b/>
          <w:sz w:val="20"/>
          <w:szCs w:val="20"/>
        </w:rPr>
        <w:t>IGP-M (Índice Geral de Preço de Mercado), caso ocorra depreciação valorativa injustificada</w:t>
      </w:r>
      <w:r w:rsidRPr="00F97234">
        <w:rPr>
          <w:rFonts w:cstheme="minorHAnsi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AA2B6C" w:rsidRPr="00F97234" w:rsidRDefault="00AA2B6C" w:rsidP="00AA2B6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F97234">
        <w:rPr>
          <w:rFonts w:asciiTheme="minorHAnsi" w:hAnsiTheme="minorHAnsi"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F97234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F97234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</w:t>
      </w:r>
      <w:proofErr w:type="spellStart"/>
      <w:r w:rsidRPr="00F97234">
        <w:rPr>
          <w:rFonts w:asciiTheme="minorHAnsi" w:hAnsiTheme="minorHAnsi" w:cstheme="minorHAnsi"/>
          <w:sz w:val="20"/>
          <w:szCs w:val="20"/>
        </w:rPr>
        <w:t>subsequente</w:t>
      </w:r>
      <w:proofErr w:type="spellEnd"/>
      <w:r w:rsidRPr="00F97234">
        <w:rPr>
          <w:rFonts w:asciiTheme="minorHAnsi" w:hAnsiTheme="minorHAnsi" w:cstheme="minorHAnsi"/>
          <w:sz w:val="20"/>
          <w:szCs w:val="20"/>
        </w:rPr>
        <w:t xml:space="preserve">, contados da data da entrega da apólice de seguro, devendo salientar que </w:t>
      </w:r>
      <w:r w:rsidRPr="00F97234">
        <w:rPr>
          <w:rFonts w:asciiTheme="minorHAnsi" w:hAnsiTheme="minorHAnsi" w:cstheme="minorHAnsi"/>
          <w:bCs/>
          <w:sz w:val="20"/>
          <w:szCs w:val="20"/>
        </w:rPr>
        <w:t>j</w:t>
      </w:r>
      <w:r w:rsidRPr="00F97234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F97234">
        <w:rPr>
          <w:rFonts w:asciiTheme="minorHAnsi" w:hAnsiTheme="minorHAnsi"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As despesas com a execução deste contrato correrão no orçamento da Dotação Orçamentária: </w:t>
      </w:r>
      <w:r w:rsidR="00F97234" w:rsidRPr="00F97234">
        <w:rPr>
          <w:rFonts w:cstheme="minorHAnsi"/>
          <w:sz w:val="20"/>
          <w:szCs w:val="20"/>
        </w:rPr>
        <w:t>890-000-3390390000 e 2410-000-3390390000.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F97234">
        <w:rPr>
          <w:rFonts w:cstheme="minorHAnsi"/>
          <w:b/>
          <w:bCs/>
          <w:sz w:val="20"/>
          <w:szCs w:val="20"/>
        </w:rPr>
        <w:t xml:space="preserve"> – DAS OBRIGAÇÕES DO CONTRATANTE</w:t>
      </w:r>
      <w:r w:rsidRPr="00F97234">
        <w:rPr>
          <w:rFonts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F97234">
        <w:rPr>
          <w:rFonts w:asciiTheme="minorHAnsi" w:hAnsiTheme="minorHAnsi" w:cstheme="minorHAnsi"/>
          <w:sz w:val="20"/>
          <w:szCs w:val="20"/>
        </w:rPr>
        <w:t>;</w:t>
      </w:r>
    </w:p>
    <w:p w:rsidR="00AA2B6C" w:rsidRPr="00F97234" w:rsidRDefault="00AA2B6C" w:rsidP="00AA2B6C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t xml:space="preserve">A 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F97234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F97234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AA2B6C" w:rsidRPr="00F97234" w:rsidRDefault="00AA2B6C" w:rsidP="00AA2B6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AA2B6C" w:rsidRPr="00F97234" w:rsidRDefault="00AA2B6C" w:rsidP="00AA2B6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F97234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AA2B6C" w:rsidRPr="00F97234" w:rsidRDefault="00AA2B6C" w:rsidP="00AA2B6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F97234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fixados;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SÉTIMA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F97234">
        <w:rPr>
          <w:rFonts w:asciiTheme="minorHAnsi" w:hAnsiTheme="minorHAnsi"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Para garantir o fiel cumprimento do presente contrato, </w:t>
      </w:r>
      <w:r w:rsidRPr="00F97234">
        <w:rPr>
          <w:rFonts w:cstheme="minorHAnsi"/>
          <w:bCs/>
          <w:sz w:val="20"/>
          <w:szCs w:val="20"/>
        </w:rPr>
        <w:t>a</w:t>
      </w:r>
      <w:r w:rsidR="00F97234" w:rsidRPr="00F97234">
        <w:rPr>
          <w:rFonts w:cstheme="minorHAnsi"/>
          <w:bCs/>
          <w:sz w:val="20"/>
          <w:szCs w:val="20"/>
        </w:rPr>
        <w:t xml:space="preserve"> </w:t>
      </w:r>
      <w:r w:rsidRPr="00F97234">
        <w:rPr>
          <w:rFonts w:cstheme="minorHAnsi"/>
          <w:b/>
          <w:bCs/>
          <w:sz w:val="20"/>
          <w:szCs w:val="20"/>
        </w:rPr>
        <w:t>CONTRATADA</w:t>
      </w:r>
      <w:r w:rsidR="00F97234" w:rsidRPr="00F97234">
        <w:rPr>
          <w:rFonts w:cstheme="minorHAnsi"/>
          <w:b/>
          <w:bCs/>
          <w:sz w:val="20"/>
          <w:szCs w:val="20"/>
        </w:rPr>
        <w:t xml:space="preserve"> </w:t>
      </w:r>
      <w:r w:rsidRPr="00F97234">
        <w:rPr>
          <w:rFonts w:cstheme="minorHAnsi"/>
          <w:bCs/>
          <w:sz w:val="20"/>
          <w:szCs w:val="20"/>
        </w:rPr>
        <w:t>se</w:t>
      </w:r>
      <w:r w:rsidRPr="00F97234">
        <w:rPr>
          <w:rFonts w:cstheme="minorHAnsi"/>
          <w:sz w:val="20"/>
          <w:szCs w:val="20"/>
        </w:rPr>
        <w:t xml:space="preserve"> compromete a: 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F97234">
        <w:rPr>
          <w:rFonts w:cstheme="minorHAnsi"/>
          <w:sz w:val="20"/>
          <w:szCs w:val="20"/>
        </w:rPr>
        <w:t>capotamento</w:t>
      </w:r>
      <w:proofErr w:type="spellEnd"/>
      <w:r w:rsidRPr="00F97234">
        <w:rPr>
          <w:rFonts w:cstheme="minorHAnsi"/>
          <w:sz w:val="20"/>
          <w:szCs w:val="20"/>
        </w:rPr>
        <w:t xml:space="preserve">; roubo ou furto, bem como danos causados pela tentativa destes; incêndio e explosão acidental, raio e suas conseqüências;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F97234">
        <w:rPr>
          <w:rFonts w:cstheme="minorHAnsi"/>
          <w:sz w:val="20"/>
          <w:szCs w:val="20"/>
        </w:rPr>
        <w:t>consequência</w:t>
      </w:r>
      <w:proofErr w:type="spellEnd"/>
      <w:r w:rsidRPr="00F97234">
        <w:rPr>
          <w:rFonts w:cstheme="minorHAnsi"/>
          <w:sz w:val="20"/>
          <w:szCs w:val="20"/>
        </w:rPr>
        <w:t xml:space="preserve"> de roubo ou furto, esteve em poder de terceiros; Cobertura de vidros e Assistência 24 horas,  acidentes pessoais a passageiros e a terceiros;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F97234">
        <w:rPr>
          <w:rFonts w:cstheme="minorHAnsi"/>
          <w:b/>
          <w:sz w:val="20"/>
          <w:szCs w:val="20"/>
        </w:rPr>
        <w:t>em caso de perda total de veículo segurado</w:t>
      </w:r>
      <w:r w:rsidRPr="00F97234">
        <w:rPr>
          <w:rFonts w:cstheme="minorHAnsi"/>
          <w:sz w:val="20"/>
          <w:szCs w:val="20"/>
        </w:rPr>
        <w:t>, a indenização referente ao valor contratado;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g) Enviar de imediato o </w:t>
      </w:r>
      <w:r w:rsidRPr="00F97234">
        <w:rPr>
          <w:rFonts w:cstheme="minorHAnsi"/>
          <w:b/>
          <w:sz w:val="20"/>
          <w:szCs w:val="20"/>
        </w:rPr>
        <w:t>corretor responsável</w:t>
      </w:r>
      <w:r w:rsidRPr="00F97234">
        <w:rPr>
          <w:rFonts w:cstheme="minorHAnsi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h) </w:t>
      </w:r>
      <w:r w:rsidRPr="00F97234">
        <w:rPr>
          <w:rFonts w:cstheme="minorHAnsi"/>
          <w:b/>
          <w:sz w:val="20"/>
          <w:szCs w:val="20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F97234">
        <w:rPr>
          <w:rFonts w:cstheme="minorHAnsi"/>
          <w:sz w:val="20"/>
          <w:szCs w:val="20"/>
        </w:rPr>
        <w:t>arguido</w:t>
      </w:r>
      <w:proofErr w:type="spellEnd"/>
      <w:r w:rsidRPr="00F97234">
        <w:rPr>
          <w:rFonts w:cstheme="minorHAnsi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b/>
          <w:color w:val="FF0000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lastRenderedPageBreak/>
        <w:t>r) O Corretor responsável será o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F97234">
        <w:rPr>
          <w:rFonts w:cstheme="minorHAnsi"/>
          <w:b/>
          <w:color w:val="FF0000"/>
          <w:sz w:val="20"/>
          <w:szCs w:val="20"/>
        </w:rPr>
        <w:t>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AA2B6C" w:rsidRPr="00F97234" w:rsidRDefault="00AA2B6C" w:rsidP="00AA2B6C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F97234">
        <w:rPr>
          <w:rFonts w:cstheme="minorHAnsi"/>
          <w:b/>
          <w:sz w:val="20"/>
          <w:szCs w:val="20"/>
          <w:u w:val="single"/>
        </w:rPr>
        <w:t>CLÁUSULA OITAVA</w:t>
      </w:r>
      <w:r w:rsidRPr="00F97234">
        <w:rPr>
          <w:rFonts w:cstheme="minorHAnsi"/>
          <w:b/>
          <w:sz w:val="20"/>
          <w:szCs w:val="20"/>
        </w:rPr>
        <w:t xml:space="preserve"> – GARANTIAS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A Proponente vencedora da presente licitação se obriga a prestar </w:t>
      </w:r>
      <w:r w:rsidRPr="00F97234">
        <w:rPr>
          <w:rFonts w:cstheme="minorHAnsi"/>
          <w:b/>
          <w:sz w:val="20"/>
          <w:szCs w:val="20"/>
        </w:rPr>
        <w:t>garantia de execução</w:t>
      </w:r>
      <w:r w:rsidRPr="00F97234">
        <w:rPr>
          <w:rFonts w:cstheme="minorHAnsi"/>
          <w:sz w:val="20"/>
          <w:szCs w:val="20"/>
        </w:rPr>
        <w:t xml:space="preserve"> do serviço de </w:t>
      </w:r>
      <w:r w:rsidRPr="00F97234">
        <w:rPr>
          <w:rFonts w:cstheme="minorHAnsi"/>
          <w:b/>
          <w:sz w:val="20"/>
          <w:szCs w:val="20"/>
        </w:rPr>
        <w:t>seguro</w:t>
      </w:r>
      <w:r w:rsidRPr="00F97234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F97234">
        <w:rPr>
          <w:rFonts w:cstheme="minorHAnsi"/>
          <w:b/>
          <w:sz w:val="20"/>
          <w:szCs w:val="20"/>
        </w:rPr>
        <w:t>de conformidade com a legislação vigente</w:t>
      </w:r>
      <w:r w:rsidRPr="00F97234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AA2B6C" w:rsidRPr="00F97234" w:rsidRDefault="00AA2B6C" w:rsidP="00AA2B6C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  <w:u w:val="single"/>
        </w:rPr>
        <w:t>CLÁUSULA NONA</w:t>
      </w:r>
      <w:r w:rsidRPr="00F97234">
        <w:rPr>
          <w:rFonts w:cstheme="minorHAnsi"/>
          <w:b/>
          <w:bCs/>
          <w:sz w:val="20"/>
          <w:szCs w:val="20"/>
        </w:rPr>
        <w:t xml:space="preserve"> – DAS PENALIDADES</w:t>
      </w:r>
      <w:r w:rsidRPr="00F97234">
        <w:rPr>
          <w:rFonts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Pela inexecução total ou parcial deste instrumento, a </w:t>
      </w:r>
      <w:r w:rsidRPr="00F97234">
        <w:rPr>
          <w:rFonts w:cstheme="minorHAnsi"/>
          <w:iCs/>
          <w:sz w:val="20"/>
          <w:szCs w:val="20"/>
        </w:rPr>
        <w:t xml:space="preserve">CONTRATANTE </w:t>
      </w:r>
      <w:r w:rsidRPr="00F97234">
        <w:rPr>
          <w:rFonts w:cstheme="minorHAnsi"/>
          <w:sz w:val="20"/>
          <w:szCs w:val="20"/>
        </w:rPr>
        <w:t xml:space="preserve">poderá garantida a prévia defesa, aplicar à </w:t>
      </w:r>
      <w:r w:rsidRPr="00F97234">
        <w:rPr>
          <w:rFonts w:cstheme="minorHAnsi"/>
          <w:iCs/>
          <w:sz w:val="20"/>
          <w:szCs w:val="20"/>
        </w:rPr>
        <w:t xml:space="preserve">CONTRATADA </w:t>
      </w:r>
      <w:r w:rsidRPr="00F97234">
        <w:rPr>
          <w:rFonts w:cstheme="minorHAnsi"/>
          <w:sz w:val="20"/>
          <w:szCs w:val="20"/>
        </w:rPr>
        <w:t>as seguintes sanções, segundo a gravidade da falta cometida:</w:t>
      </w:r>
    </w:p>
    <w:p w:rsidR="00AA2B6C" w:rsidRPr="00F97234" w:rsidRDefault="00AA2B6C" w:rsidP="00AA2B6C">
      <w:pPr>
        <w:pStyle w:val="SemEspaamento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iCs/>
          <w:sz w:val="20"/>
          <w:szCs w:val="20"/>
        </w:rPr>
        <w:t>Advertência escrita: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F97234">
        <w:rPr>
          <w:rFonts w:cstheme="minorHAnsi"/>
          <w:iCs/>
          <w:sz w:val="20"/>
          <w:szCs w:val="20"/>
        </w:rPr>
        <w:t xml:space="preserve">CONTRATANTE, </w:t>
      </w:r>
      <w:r w:rsidRPr="00F97234">
        <w:rPr>
          <w:rFonts w:cstheme="minorHAnsi"/>
          <w:sz w:val="20"/>
          <w:szCs w:val="20"/>
        </w:rPr>
        <w:t>desde que não caiba a aplicação de sanção mais grave;</w:t>
      </w:r>
    </w:p>
    <w:p w:rsidR="00AA2B6C" w:rsidRPr="00F97234" w:rsidRDefault="00AA2B6C" w:rsidP="00AA2B6C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0"/>
          <w:szCs w:val="20"/>
        </w:rPr>
      </w:pPr>
      <w:r w:rsidRPr="00F97234">
        <w:rPr>
          <w:rFonts w:cstheme="minorHAnsi"/>
          <w:b/>
          <w:iCs/>
          <w:sz w:val="20"/>
          <w:szCs w:val="20"/>
        </w:rPr>
        <w:t>Multas:</w:t>
      </w:r>
    </w:p>
    <w:p w:rsidR="00AA2B6C" w:rsidRPr="00F97234" w:rsidRDefault="00AA2B6C" w:rsidP="00AA2B6C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F97234">
        <w:rPr>
          <w:rFonts w:cstheme="minorHAnsi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AA2B6C" w:rsidRPr="00F97234" w:rsidRDefault="00AA2B6C" w:rsidP="00AA2B6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AA2B6C" w:rsidRPr="00F97234" w:rsidRDefault="00AA2B6C" w:rsidP="00AA2B6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AA2B6C" w:rsidRPr="00F97234" w:rsidRDefault="00AA2B6C" w:rsidP="00AA2B6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AA2B6C" w:rsidRPr="00F97234" w:rsidRDefault="00AA2B6C" w:rsidP="00AA2B6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F97234">
        <w:rPr>
          <w:rFonts w:cstheme="minorHAnsi"/>
          <w:sz w:val="20"/>
          <w:szCs w:val="20"/>
          <w:lang w:eastAsia="ar-SA"/>
        </w:rPr>
        <w:t>Atraso de até 5 dias, multa de 0,1%, por dia de atraso;</w:t>
      </w:r>
    </w:p>
    <w:p w:rsidR="00AA2B6C" w:rsidRPr="00F97234" w:rsidRDefault="00AA2B6C" w:rsidP="00AA2B6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F97234">
        <w:rPr>
          <w:rFonts w:cstheme="minorHAnsi"/>
          <w:sz w:val="20"/>
          <w:szCs w:val="20"/>
        </w:rPr>
        <w:t>Atraso de 6 a 15 dias, multa de 0,2%, por dia de atraso;</w:t>
      </w:r>
    </w:p>
    <w:p w:rsidR="00AA2B6C" w:rsidRPr="00F97234" w:rsidRDefault="00AA2B6C" w:rsidP="00AA2B6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F97234">
        <w:rPr>
          <w:rFonts w:cstheme="minorHAnsi"/>
          <w:sz w:val="20"/>
          <w:szCs w:val="20"/>
        </w:rPr>
        <w:t>Atraso de 16 a 30 dias, multa de 0,4%, por dia de atraso;</w:t>
      </w:r>
    </w:p>
    <w:p w:rsidR="00AA2B6C" w:rsidRPr="00F97234" w:rsidRDefault="00AA2B6C" w:rsidP="00AA2B6C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F97234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AA2B6C" w:rsidRPr="00F97234" w:rsidRDefault="00AA2B6C" w:rsidP="00AA2B6C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AA2B6C" w:rsidRPr="00F97234" w:rsidRDefault="00AA2B6C" w:rsidP="00AA2B6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iCs/>
          <w:sz w:val="20"/>
          <w:szCs w:val="20"/>
        </w:rPr>
        <w:t>Suspensão Temporária</w:t>
      </w:r>
    </w:p>
    <w:p w:rsidR="00AA2B6C" w:rsidRPr="00F97234" w:rsidRDefault="00AA2B6C" w:rsidP="00AA2B6C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F97234">
        <w:rPr>
          <w:rFonts w:cstheme="minorHAnsi"/>
          <w:iCs/>
          <w:sz w:val="20"/>
          <w:szCs w:val="20"/>
        </w:rPr>
        <w:t>A CONTRATADA</w:t>
      </w:r>
      <w:r w:rsidR="00F97234" w:rsidRPr="00F97234">
        <w:rPr>
          <w:rFonts w:cstheme="minorHAnsi"/>
          <w:iCs/>
          <w:sz w:val="20"/>
          <w:szCs w:val="20"/>
        </w:rPr>
        <w:t xml:space="preserve"> </w:t>
      </w:r>
      <w:r w:rsidRPr="00F97234">
        <w:rPr>
          <w:rFonts w:cstheme="minorHAnsi"/>
          <w:iCs/>
          <w:sz w:val="20"/>
          <w:szCs w:val="20"/>
        </w:rPr>
        <w:t xml:space="preserve">ficará suspensa </w:t>
      </w:r>
      <w:r w:rsidRPr="00F97234">
        <w:rPr>
          <w:rFonts w:cstheme="minorHAnsi"/>
          <w:sz w:val="20"/>
          <w:szCs w:val="20"/>
        </w:rPr>
        <w:t>de participar em licitação e impedida de contratar com a Administração, pelo prazo de até 2 (dois) anos;</w:t>
      </w:r>
    </w:p>
    <w:p w:rsidR="00AA2B6C" w:rsidRPr="00F97234" w:rsidRDefault="00AA2B6C" w:rsidP="00AA2B6C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iCs/>
          <w:sz w:val="20"/>
          <w:szCs w:val="20"/>
        </w:rPr>
        <w:t>Declaração de Inidoneidade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primeiro: </w:t>
      </w:r>
      <w:r w:rsidRPr="00F97234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</w:t>
      </w:r>
      <w:r w:rsidRPr="00F97234">
        <w:rPr>
          <w:rFonts w:cstheme="minorHAnsi"/>
          <w:sz w:val="20"/>
          <w:szCs w:val="20"/>
        </w:rPr>
        <w:lastRenderedPageBreak/>
        <w:t xml:space="preserve">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F97234">
        <w:rPr>
          <w:rFonts w:cstheme="minorHAnsi"/>
          <w:sz w:val="20"/>
          <w:szCs w:val="20"/>
        </w:rPr>
        <w:t>Sicaf</w:t>
      </w:r>
      <w:proofErr w:type="spellEnd"/>
      <w:r w:rsidRPr="00F97234">
        <w:rPr>
          <w:rFonts w:cstheme="minorHAnsi"/>
          <w:sz w:val="20"/>
          <w:szCs w:val="20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segundo: </w:t>
      </w:r>
      <w:r w:rsidRPr="00F97234">
        <w:rPr>
          <w:rFonts w:cstheme="minorHAnsi"/>
          <w:sz w:val="20"/>
          <w:szCs w:val="20"/>
        </w:rPr>
        <w:t xml:space="preserve">O valor correspondente a qualquer multa aplicada à </w:t>
      </w:r>
      <w:r w:rsidRPr="00F97234">
        <w:rPr>
          <w:rFonts w:cstheme="minorHAnsi"/>
          <w:iCs/>
          <w:sz w:val="20"/>
          <w:szCs w:val="20"/>
        </w:rPr>
        <w:t xml:space="preserve">CONTRATADA, </w:t>
      </w:r>
      <w:r w:rsidRPr="00F97234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F97234">
        <w:rPr>
          <w:rFonts w:cstheme="minorHAnsi"/>
          <w:iCs/>
          <w:sz w:val="20"/>
          <w:szCs w:val="20"/>
        </w:rPr>
        <w:t xml:space="preserve">CONTRATANTE, </w:t>
      </w:r>
      <w:r w:rsidRPr="00F97234">
        <w:rPr>
          <w:rFonts w:cstheme="minorHAnsi"/>
          <w:sz w:val="20"/>
          <w:szCs w:val="20"/>
        </w:rPr>
        <w:t xml:space="preserve">via recolhimento do valor ao </w:t>
      </w:r>
      <w:r w:rsidRPr="00F97234">
        <w:rPr>
          <w:rFonts w:cstheme="minorHAnsi"/>
          <w:iCs/>
          <w:sz w:val="20"/>
          <w:szCs w:val="20"/>
        </w:rPr>
        <w:t xml:space="preserve">CONTRATANTE, </w:t>
      </w:r>
      <w:r w:rsidRPr="00F97234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F97234">
        <w:rPr>
          <w:rFonts w:cstheme="minorHAnsi"/>
          <w:iCs/>
          <w:sz w:val="20"/>
          <w:szCs w:val="20"/>
        </w:rPr>
        <w:t xml:space="preserve">CONTRATADA </w:t>
      </w:r>
      <w:r w:rsidRPr="00F97234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terceiro: </w:t>
      </w:r>
      <w:r w:rsidRPr="00F97234">
        <w:rPr>
          <w:rFonts w:cstheme="minorHAnsi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quarto: </w:t>
      </w:r>
      <w:r w:rsidRPr="00F97234">
        <w:rPr>
          <w:rFonts w:cstheme="minorHAnsi"/>
          <w:sz w:val="20"/>
          <w:szCs w:val="20"/>
        </w:rPr>
        <w:t xml:space="preserve">No caso de a </w:t>
      </w:r>
      <w:r w:rsidRPr="00F97234">
        <w:rPr>
          <w:rFonts w:cstheme="minorHAnsi"/>
          <w:iCs/>
          <w:sz w:val="20"/>
          <w:szCs w:val="20"/>
        </w:rPr>
        <w:t xml:space="preserve">CONTRATADA </w:t>
      </w:r>
      <w:r w:rsidRPr="00F97234">
        <w:rPr>
          <w:rFonts w:cstheme="minorHAnsi"/>
          <w:sz w:val="20"/>
          <w:szCs w:val="20"/>
        </w:rPr>
        <w:t xml:space="preserve">ser credora de valor suficiente, a </w:t>
      </w:r>
      <w:r w:rsidRPr="00F97234">
        <w:rPr>
          <w:rFonts w:cstheme="minorHAnsi"/>
          <w:iCs/>
          <w:sz w:val="20"/>
          <w:szCs w:val="20"/>
        </w:rPr>
        <w:t xml:space="preserve">CONTRATANTE </w:t>
      </w:r>
      <w:r w:rsidRPr="00F97234">
        <w:rPr>
          <w:rFonts w:cstheme="minorHAnsi"/>
          <w:sz w:val="20"/>
          <w:szCs w:val="20"/>
        </w:rPr>
        <w:t>poderá proceder ao desconto da multa devida na proporção do crédito.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quinta: </w:t>
      </w:r>
      <w:r w:rsidRPr="00F97234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F97234">
        <w:rPr>
          <w:rFonts w:cstheme="minorHAnsi"/>
          <w:iCs/>
          <w:sz w:val="20"/>
          <w:szCs w:val="20"/>
        </w:rPr>
        <w:t xml:space="preserve">CONTRATADA </w:t>
      </w:r>
      <w:r w:rsidRPr="00F97234">
        <w:rPr>
          <w:rFonts w:cstheme="minorHAnsi"/>
          <w:sz w:val="20"/>
          <w:szCs w:val="20"/>
        </w:rPr>
        <w:t>pela sua diferença, podendo ser esta cobrada judicialmente.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sexto: </w:t>
      </w:r>
      <w:r w:rsidRPr="00F97234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F97234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sétimo: </w:t>
      </w:r>
      <w:r w:rsidRPr="00F97234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oitavo: </w:t>
      </w:r>
      <w:r w:rsidRPr="00F97234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nono: </w:t>
      </w:r>
      <w:r w:rsidRPr="00F97234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décimo: </w:t>
      </w:r>
      <w:r w:rsidRPr="00F97234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décimo primeiro: </w:t>
      </w:r>
      <w:r w:rsidRPr="00F97234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décimo segundo: </w:t>
      </w:r>
      <w:r w:rsidRPr="00F97234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décimo terceiro: </w:t>
      </w:r>
      <w:r w:rsidRPr="00F97234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 xml:space="preserve">Parágrafo décimo quarto: </w:t>
      </w:r>
      <w:r w:rsidRPr="00F97234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AA2B6C" w:rsidRPr="00F97234" w:rsidRDefault="00AA2B6C" w:rsidP="00AA2B6C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F97234">
        <w:rPr>
          <w:rFonts w:cstheme="minorHAnsi"/>
          <w:b/>
          <w:bCs/>
          <w:sz w:val="20"/>
          <w:szCs w:val="20"/>
        </w:rPr>
        <w:t xml:space="preserve"> – </w:t>
      </w:r>
      <w:r w:rsidRPr="00F97234">
        <w:rPr>
          <w:rFonts w:cstheme="minorHAnsi"/>
          <w:b/>
          <w:sz w:val="20"/>
          <w:szCs w:val="20"/>
        </w:rPr>
        <w:t>Da Rescisão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O presente Contrato poderá ser rescindido caso ocorram quaisquer dos fatos elencados no Art. 78 e seguintes da Lei nº 8.666/93.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b/>
          <w:sz w:val="20"/>
          <w:szCs w:val="20"/>
        </w:rPr>
        <w:t>Parágrafo único:</w:t>
      </w:r>
      <w:r w:rsidRPr="00F97234">
        <w:rPr>
          <w:rFonts w:cstheme="minorHAnsi"/>
          <w:sz w:val="20"/>
          <w:szCs w:val="20"/>
        </w:rPr>
        <w:t xml:space="preserve"> A </w:t>
      </w:r>
      <w:r w:rsidRPr="00F97234">
        <w:rPr>
          <w:rFonts w:cstheme="minorHAnsi"/>
          <w:b/>
          <w:bCs/>
          <w:sz w:val="20"/>
          <w:szCs w:val="20"/>
        </w:rPr>
        <w:t>CONTRATADA</w:t>
      </w:r>
      <w:r w:rsidRPr="00F97234">
        <w:rPr>
          <w:rFonts w:cstheme="minorHAnsi"/>
          <w:sz w:val="20"/>
          <w:szCs w:val="20"/>
        </w:rPr>
        <w:t xml:space="preserve"> reconhece os direitos da </w:t>
      </w:r>
      <w:r w:rsidRPr="00F97234">
        <w:rPr>
          <w:rFonts w:cstheme="minorHAnsi"/>
          <w:b/>
          <w:bCs/>
          <w:sz w:val="20"/>
          <w:szCs w:val="20"/>
        </w:rPr>
        <w:t>CONTRATANTE</w:t>
      </w:r>
      <w:r w:rsidRPr="00F97234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F97234">
        <w:rPr>
          <w:rFonts w:asciiTheme="minorHAnsi" w:hAnsiTheme="minorHAnsi"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lastRenderedPageBreak/>
        <w:t xml:space="preserve">Para eficácia do presente instrumento, o </w:t>
      </w:r>
      <w:r w:rsidRPr="00F97234">
        <w:rPr>
          <w:rFonts w:asciiTheme="minorHAnsi" w:hAnsiTheme="minorHAnsi" w:cstheme="minorHAnsi"/>
          <w:b/>
          <w:sz w:val="20"/>
          <w:szCs w:val="20"/>
        </w:rPr>
        <w:t>CONTRATANTE</w:t>
      </w:r>
      <w:r w:rsidRPr="00F9723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AA2B6C" w:rsidRPr="00F97234" w:rsidRDefault="00AA2B6C" w:rsidP="00AA2B6C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Independentemente de transcrição, farão parte integrante deste instrumento de Contrato o Edital de Licitação - Modalidade Pregão Presencial nº 0</w:t>
      </w:r>
      <w:r w:rsidR="00F97234" w:rsidRPr="00F97234">
        <w:rPr>
          <w:rFonts w:cstheme="minorHAnsi"/>
          <w:sz w:val="20"/>
          <w:szCs w:val="20"/>
        </w:rPr>
        <w:t>36</w:t>
      </w:r>
      <w:r w:rsidRPr="00F97234">
        <w:rPr>
          <w:rFonts w:cstheme="minorHAnsi"/>
          <w:sz w:val="20"/>
          <w:szCs w:val="20"/>
        </w:rPr>
        <w:t xml:space="preserve">/2018, e a proposta final e adjudicada da </w:t>
      </w:r>
      <w:r w:rsidRPr="00F97234">
        <w:rPr>
          <w:rFonts w:cstheme="minorHAnsi"/>
          <w:b/>
          <w:bCs/>
          <w:sz w:val="20"/>
          <w:szCs w:val="20"/>
        </w:rPr>
        <w:t>CONTRATADA</w:t>
      </w:r>
      <w:r w:rsidRPr="00F97234">
        <w:rPr>
          <w:rFonts w:cstheme="minorHAnsi"/>
          <w:sz w:val="20"/>
          <w:szCs w:val="20"/>
        </w:rPr>
        <w:t>.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AA2B6C" w:rsidRPr="00F97234" w:rsidRDefault="00AA2B6C" w:rsidP="00AA2B6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sz w:val="20"/>
          <w:szCs w:val="20"/>
        </w:rPr>
        <w:t xml:space="preserve">A </w:t>
      </w:r>
      <w:r w:rsidRPr="00F97234">
        <w:rPr>
          <w:rFonts w:asciiTheme="minorHAnsi" w:hAnsiTheme="minorHAnsi" w:cstheme="minorHAnsi"/>
          <w:b/>
          <w:sz w:val="20"/>
          <w:szCs w:val="20"/>
        </w:rPr>
        <w:t>CONTRATADA</w:t>
      </w:r>
      <w:r w:rsidRPr="00F9723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A2B6C" w:rsidRPr="00F97234" w:rsidRDefault="00AA2B6C" w:rsidP="00AA2B6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9723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F97234">
        <w:rPr>
          <w:rFonts w:asciiTheme="minorHAnsi" w:hAnsiTheme="minorHAnsi" w:cstheme="minorHAnsi"/>
          <w:b/>
          <w:bCs/>
          <w:sz w:val="20"/>
          <w:szCs w:val="20"/>
        </w:rPr>
        <w:t xml:space="preserve"> –DO FORO</w:t>
      </w:r>
      <w:r w:rsidRPr="00F97234">
        <w:rPr>
          <w:rFonts w:asciiTheme="minorHAnsi" w:hAnsiTheme="minorHAnsi" w:cstheme="minorHAnsi"/>
          <w:sz w:val="20"/>
          <w:szCs w:val="20"/>
        </w:rPr>
        <w:t> 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F97234">
        <w:rPr>
          <w:rFonts w:cstheme="minorHAnsi"/>
          <w:b/>
          <w:bCs/>
          <w:sz w:val="20"/>
          <w:szCs w:val="20"/>
        </w:rPr>
        <w:t>CONTRATANTE</w:t>
      </w:r>
      <w:r w:rsidRPr="00F97234">
        <w:rPr>
          <w:rFonts w:cstheme="minorHAnsi"/>
          <w:sz w:val="20"/>
          <w:szCs w:val="20"/>
        </w:rPr>
        <w:t>, na forma do art. 60 da Lei 8.666 de 21/06/1993. </w:t>
      </w: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</w:p>
    <w:p w:rsidR="00AA2B6C" w:rsidRPr="00F97234" w:rsidRDefault="00AA2B6C" w:rsidP="00AA2B6C">
      <w:pPr>
        <w:pStyle w:val="SemEspaamento"/>
        <w:jc w:val="both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 xml:space="preserve">Ribeirão do Pinhal, </w:t>
      </w:r>
      <w:r w:rsidR="00F97234" w:rsidRPr="00F97234">
        <w:rPr>
          <w:rFonts w:cstheme="minorHAnsi"/>
          <w:sz w:val="20"/>
          <w:szCs w:val="20"/>
        </w:rPr>
        <w:t>09 de julho</w:t>
      </w:r>
      <w:r w:rsidRPr="00F97234">
        <w:rPr>
          <w:rFonts w:cstheme="minorHAnsi"/>
          <w:sz w:val="20"/>
          <w:szCs w:val="20"/>
        </w:rPr>
        <w:t xml:space="preserve"> de 2018.</w:t>
      </w:r>
    </w:p>
    <w:p w:rsidR="00AA2B6C" w:rsidRPr="00F97234" w:rsidRDefault="00AA2B6C" w:rsidP="00AA2B6C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p w:rsidR="00AA2B6C" w:rsidRPr="00F97234" w:rsidRDefault="00AA2B6C" w:rsidP="00AA2B6C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AA2B6C" w:rsidRPr="00F97234" w:rsidTr="005B4EB1">
        <w:tc>
          <w:tcPr>
            <w:tcW w:w="4933" w:type="dxa"/>
          </w:tcPr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  <w:r w:rsidRPr="00F97234">
              <w:rPr>
                <w:rFonts w:asciiTheme="minorHAnsi" w:hAnsiTheme="minorHAnsi" w:cstheme="minorHAnsi"/>
              </w:rPr>
              <w:t>____________________________________</w:t>
            </w:r>
          </w:p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  <w:r w:rsidRPr="00F97234">
              <w:rPr>
                <w:rFonts w:asciiTheme="minorHAnsi" w:hAnsiTheme="minorHAnsi" w:cstheme="minorHAnsi"/>
              </w:rPr>
              <w:t>WAGNER LUIZ OLIVEIRA MARTINS</w:t>
            </w:r>
          </w:p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  <w:r w:rsidRPr="00F97234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</w:p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  <w:r w:rsidRPr="00F97234">
              <w:rPr>
                <w:rFonts w:asciiTheme="minorHAnsi" w:hAnsiTheme="minorHAnsi" w:cstheme="minorHAnsi"/>
              </w:rPr>
              <w:t>________________________________</w:t>
            </w:r>
          </w:p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  <w:r w:rsidRPr="00F97234">
              <w:rPr>
                <w:rFonts w:asciiTheme="minorHAnsi" w:hAnsiTheme="minorHAnsi" w:cstheme="minorHAnsi"/>
              </w:rPr>
              <w:t xml:space="preserve">SÉRGIO SUSLIK WAIS </w:t>
            </w:r>
          </w:p>
          <w:p w:rsidR="00AA2B6C" w:rsidRPr="00F97234" w:rsidRDefault="00AA2B6C" w:rsidP="005B4EB1">
            <w:pPr>
              <w:rPr>
                <w:rFonts w:asciiTheme="minorHAnsi" w:hAnsiTheme="minorHAnsi" w:cstheme="minorHAnsi"/>
              </w:rPr>
            </w:pPr>
            <w:r w:rsidRPr="00F97234">
              <w:rPr>
                <w:rFonts w:asciiTheme="minorHAnsi" w:hAnsiTheme="minorHAnsi" w:cstheme="minorHAnsi"/>
              </w:rPr>
              <w:t>CPF: 062.422.780-49</w:t>
            </w:r>
          </w:p>
        </w:tc>
      </w:tr>
    </w:tbl>
    <w:p w:rsidR="00AA2B6C" w:rsidRPr="00F97234" w:rsidRDefault="00AA2B6C" w:rsidP="00AA2B6C">
      <w:pPr>
        <w:pStyle w:val="SemEspaamento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AA2B6C" w:rsidRPr="00F97234" w:rsidTr="005B4EB1">
        <w:tc>
          <w:tcPr>
            <w:tcW w:w="4606" w:type="dxa"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F97234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F97234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F97234">
              <w:rPr>
                <w:rFonts w:cstheme="minorHAnsi"/>
                <w:sz w:val="20"/>
                <w:szCs w:val="20"/>
              </w:rPr>
              <w:t xml:space="preserve">  SILAS MACEDO DE ARAUJO</w:t>
            </w:r>
          </w:p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F97234">
              <w:rPr>
                <w:rFonts w:cstheme="minorHAnsi"/>
                <w:sz w:val="20"/>
                <w:szCs w:val="20"/>
              </w:rPr>
              <w:t xml:space="preserve">          CPF/MF 045.711.409-67</w:t>
            </w:r>
          </w:p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AA2B6C" w:rsidRPr="00F97234" w:rsidTr="005B4EB1">
        <w:tc>
          <w:tcPr>
            <w:tcW w:w="4606" w:type="dxa"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A2B6C" w:rsidRPr="00F97234" w:rsidRDefault="00AA2B6C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AA2B6C" w:rsidRPr="00F97234" w:rsidRDefault="00AA2B6C" w:rsidP="00AA2B6C">
      <w:pPr>
        <w:pStyle w:val="SemEspaamento"/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ALYSSON HENRIQUE VENÂNCIO DA ROCHA:_______________</w:t>
      </w:r>
    </w:p>
    <w:p w:rsidR="00AA2B6C" w:rsidRPr="00F97234" w:rsidRDefault="00AA2B6C" w:rsidP="00AA2B6C">
      <w:pPr>
        <w:rPr>
          <w:rFonts w:cstheme="minorHAnsi"/>
          <w:sz w:val="20"/>
          <w:szCs w:val="20"/>
        </w:rPr>
      </w:pPr>
      <w:r w:rsidRPr="00F97234">
        <w:rPr>
          <w:rFonts w:cstheme="minorHAnsi"/>
          <w:sz w:val="20"/>
          <w:szCs w:val="20"/>
        </w:rPr>
        <w:t>OAB N.º 35546 - DPTO JURÍDICO</w:t>
      </w:r>
      <w:bookmarkStart w:id="0" w:name="_GoBack"/>
      <w:bookmarkEnd w:id="0"/>
    </w:p>
    <w:p w:rsidR="00B11337" w:rsidRPr="00F97234" w:rsidRDefault="00B11337">
      <w:pPr>
        <w:rPr>
          <w:rFonts w:cstheme="minorHAnsi"/>
          <w:sz w:val="20"/>
          <w:szCs w:val="20"/>
        </w:rPr>
      </w:pPr>
    </w:p>
    <w:sectPr w:rsidR="00B11337" w:rsidRPr="00F97234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37" w:rsidRDefault="00B11337" w:rsidP="00B11337">
      <w:pPr>
        <w:pStyle w:val="PargrafodaLista"/>
      </w:pPr>
      <w:r>
        <w:separator/>
      </w:r>
    </w:p>
  </w:endnote>
  <w:endnote w:type="continuationSeparator" w:id="1">
    <w:p w:rsidR="00B11337" w:rsidRDefault="00B11337" w:rsidP="00B11337">
      <w:pPr>
        <w:pStyle w:val="Pargrafoda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941278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AA2B6C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AA2B6C">
    <w:pPr>
      <w:pStyle w:val="Rodap"/>
      <w:jc w:val="center"/>
      <w:rPr>
        <w:sz w:val="20"/>
        <w:szCs w:val="20"/>
      </w:rPr>
    </w:pPr>
    <w:proofErr w:type="spellStart"/>
    <w:r w:rsidRPr="005B2114">
      <w:rPr>
        <w:rFonts w:ascii="Tahoma" w:hAnsi="Tahoma" w:cs="Tahoma"/>
        <w:sz w:val="20"/>
        <w:szCs w:val="20"/>
      </w:rPr>
      <w:t>E-mail</w:t>
    </w:r>
    <w:proofErr w:type="spellEnd"/>
    <w:r w:rsidRPr="005B2114">
      <w:rPr>
        <w:rFonts w:ascii="Tahoma" w:hAnsi="Tahoma" w:cs="Tahoma"/>
        <w:sz w:val="20"/>
        <w:szCs w:val="20"/>
      </w:rPr>
      <w:t xml:space="preserve">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37" w:rsidRDefault="00B11337" w:rsidP="00B11337">
      <w:pPr>
        <w:pStyle w:val="PargrafodaLista"/>
      </w:pPr>
      <w:r>
        <w:separator/>
      </w:r>
    </w:p>
  </w:footnote>
  <w:footnote w:type="continuationSeparator" w:id="1">
    <w:p w:rsidR="00B11337" w:rsidRDefault="00B11337" w:rsidP="00B11337">
      <w:pPr>
        <w:pStyle w:val="Pargrafoda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AA2B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AA2B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94127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72135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B6C"/>
    <w:rsid w:val="00941278"/>
    <w:rsid w:val="00AA2B6C"/>
    <w:rsid w:val="00B11337"/>
    <w:rsid w:val="00EC10BB"/>
    <w:rsid w:val="00F9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2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2B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A2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2B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A2B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A2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A2B6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A2B6C"/>
  </w:style>
  <w:style w:type="paragraph" w:styleId="NormalWeb">
    <w:name w:val="Normal (Web)"/>
    <w:basedOn w:val="Normal"/>
    <w:rsid w:val="00AA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A2B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AA2B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A2B6C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3610</Words>
  <Characters>19500</Characters>
  <Application>Microsoft Office Word</Application>
  <DocSecurity>0</DocSecurity>
  <Lines>162</Lines>
  <Paragraphs>46</Paragraphs>
  <ScaleCrop>false</ScaleCrop>
  <Company/>
  <LinksUpToDate>false</LinksUpToDate>
  <CharactersWithSpaces>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2018-07-09T16:02:00Z</cp:lastPrinted>
  <dcterms:created xsi:type="dcterms:W3CDTF">2018-07-09T14:28:00Z</dcterms:created>
  <dcterms:modified xsi:type="dcterms:W3CDTF">2018-07-09T16:02:00Z</dcterms:modified>
</cp:coreProperties>
</file>