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A5" w:rsidRPr="00A6559B" w:rsidRDefault="00DE01A5" w:rsidP="00DE01A5">
      <w:pPr>
        <w:pStyle w:val="Ttulo"/>
        <w:rPr>
          <w:rFonts w:ascii="Calibri" w:hAnsi="Calibri" w:cs="Tahoma"/>
          <w:bCs/>
          <w:color w:val="000000"/>
          <w:sz w:val="22"/>
          <w:szCs w:val="22"/>
          <w:u w:val="single"/>
        </w:rPr>
      </w:pPr>
      <w:r w:rsidRPr="00A6559B">
        <w:rPr>
          <w:rFonts w:ascii="Calibri" w:hAnsi="Calibri" w:cs="Tahoma"/>
          <w:bCs/>
          <w:color w:val="000000"/>
          <w:sz w:val="22"/>
          <w:szCs w:val="22"/>
          <w:u w:val="single"/>
        </w:rPr>
        <w:t>ATA REGISTRO DE PREÇOS N.º 025/2018 - PREGÃO PRESENCIAL N.º 010/2018.</w:t>
      </w:r>
    </w:p>
    <w:p w:rsidR="00DE01A5" w:rsidRPr="00A6559B" w:rsidRDefault="00DE01A5" w:rsidP="00DE01A5">
      <w:pPr>
        <w:pStyle w:val="NormalWeb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 O Município de Ribeirão do Pinhal – Estado do Paraná, Inscrito sob CNPJ n.º 76.968.064/0001-42, com sede a Rua Paraná n.º 983 – Centro, neste ato representado pelo Prefeito Municipal, o Senhor </w:t>
      </w:r>
      <w:r w:rsidRPr="00A6559B">
        <w:rPr>
          <w:rFonts w:ascii="Calibri" w:hAnsi="Calibri" w:cs="Tahoma"/>
          <w:b/>
          <w:sz w:val="22"/>
          <w:szCs w:val="22"/>
          <w:u w:val="single"/>
        </w:rPr>
        <w:t xml:space="preserve">WAGNER LUIZ OLIVEIRA </w:t>
      </w:r>
      <w:proofErr w:type="spellStart"/>
      <w:proofErr w:type="gramStart"/>
      <w:r w:rsidRPr="00A6559B">
        <w:rPr>
          <w:rFonts w:ascii="Calibri" w:hAnsi="Calibri" w:cs="Tahoma"/>
          <w:b/>
          <w:sz w:val="22"/>
          <w:szCs w:val="22"/>
          <w:u w:val="single"/>
        </w:rPr>
        <w:t>MARTINS</w:t>
      </w:r>
      <w:r w:rsidRPr="00A6559B">
        <w:rPr>
          <w:rFonts w:ascii="Calibri" w:hAnsi="Calibri" w:cs="Tahoma"/>
          <w:sz w:val="22"/>
          <w:szCs w:val="22"/>
        </w:rPr>
        <w:t>,</w:t>
      </w:r>
      <w:proofErr w:type="gramEnd"/>
      <w:r w:rsidRPr="00A6559B">
        <w:rPr>
          <w:rFonts w:ascii="Calibri" w:hAnsi="Calibri" w:cs="Tahoma"/>
          <w:sz w:val="22"/>
          <w:szCs w:val="22"/>
        </w:rPr>
        <w:t>brasileiro</w:t>
      </w:r>
      <w:proofErr w:type="spellEnd"/>
      <w:r w:rsidRPr="00A6559B">
        <w:rPr>
          <w:rFonts w:ascii="Calibri" w:hAnsi="Calibri" w:cs="Tahoma"/>
          <w:b/>
          <w:sz w:val="22"/>
          <w:szCs w:val="22"/>
        </w:rPr>
        <w:t xml:space="preserve">, casado, </w:t>
      </w:r>
      <w:r w:rsidRPr="00A6559B">
        <w:rPr>
          <w:rFonts w:ascii="Calibri" w:hAnsi="Calibri" w:cs="Tahoma"/>
          <w:sz w:val="22"/>
          <w:szCs w:val="22"/>
        </w:rPr>
        <w:t xml:space="preserve">inscrito sob CPF/MF n.º 052.206.749-27, nos termos da Lei 10.520, de 17 de julho de 2002, da Lei Complementar 123, de 14 de dezembro de 2006 e subsidiariamente a Lei 8.666, de 21 de junho de 1993, e suas alterações e, das demais normas legais aplicáveis, em face da classificação das propostas apresentadas no Pregão para Registro de Preços </w:t>
      </w:r>
      <w:r w:rsidRPr="00A6559B">
        <w:rPr>
          <w:rFonts w:ascii="Calibri" w:hAnsi="Calibri" w:cs="Tahoma"/>
          <w:b/>
          <w:sz w:val="22"/>
          <w:szCs w:val="22"/>
        </w:rPr>
        <w:t>Nº 010/2018</w:t>
      </w:r>
      <w:r w:rsidRPr="00A6559B">
        <w:rPr>
          <w:rFonts w:ascii="Calibri" w:hAnsi="Calibri" w:cs="Tahoma"/>
          <w:sz w:val="22"/>
          <w:szCs w:val="22"/>
        </w:rPr>
        <w:t xml:space="preserve">, resolve registrar preços da empresa </w:t>
      </w:r>
      <w:r w:rsidRPr="00A6559B">
        <w:rPr>
          <w:rFonts w:ascii="Calibri" w:hAnsi="Calibri" w:cs="Tahoma"/>
          <w:b/>
          <w:sz w:val="22"/>
          <w:szCs w:val="22"/>
        </w:rPr>
        <w:t>ISMÊNIO RODRIGUES NETO ME</w:t>
      </w:r>
      <w:r w:rsidRPr="00A6559B">
        <w:rPr>
          <w:rFonts w:ascii="Calibri" w:hAnsi="Calibri" w:cs="Tahoma"/>
          <w:sz w:val="22"/>
          <w:szCs w:val="22"/>
        </w:rPr>
        <w:t>, inscrita no CNPJ sob nº. 07.050.718/</w:t>
      </w:r>
      <w:proofErr w:type="gramStart"/>
      <w:r w:rsidRPr="00A6559B">
        <w:rPr>
          <w:rFonts w:ascii="Calibri" w:hAnsi="Calibri" w:cs="Tahoma"/>
          <w:sz w:val="22"/>
          <w:szCs w:val="22"/>
        </w:rPr>
        <w:t>0001-31, com sede na Rua Oliveira Ramos n.º</w:t>
      </w:r>
      <w:proofErr w:type="gramEnd"/>
      <w:r w:rsidRPr="00A6559B">
        <w:rPr>
          <w:rFonts w:ascii="Calibri" w:hAnsi="Calibri" w:cs="Tahoma"/>
          <w:sz w:val="22"/>
          <w:szCs w:val="22"/>
        </w:rPr>
        <w:t xml:space="preserve">664, CEP: 18.470-000, na cidade de </w:t>
      </w:r>
      <w:proofErr w:type="spellStart"/>
      <w:r w:rsidRPr="00A6559B">
        <w:rPr>
          <w:rFonts w:ascii="Calibri" w:hAnsi="Calibri" w:cs="Tahoma"/>
          <w:sz w:val="22"/>
          <w:szCs w:val="22"/>
        </w:rPr>
        <w:t>Riversul</w:t>
      </w:r>
      <w:proofErr w:type="spellEnd"/>
      <w:r w:rsidRPr="00A6559B">
        <w:rPr>
          <w:rFonts w:ascii="Calibri" w:hAnsi="Calibri" w:cs="Tahoma"/>
          <w:sz w:val="22"/>
          <w:szCs w:val="22"/>
        </w:rPr>
        <w:t xml:space="preserve">–São Paulo, neste ato representado pelo Senhor </w:t>
      </w:r>
      <w:r w:rsidRPr="00A6559B">
        <w:rPr>
          <w:rFonts w:ascii="Calibri" w:hAnsi="Calibri" w:cs="Tahoma"/>
          <w:b/>
          <w:sz w:val="22"/>
          <w:szCs w:val="22"/>
        </w:rPr>
        <w:t>ISMÊNIO RODRIGUES NETO</w:t>
      </w:r>
      <w:r w:rsidRPr="00A6559B">
        <w:rPr>
          <w:rFonts w:ascii="Calibri" w:hAnsi="Calibri" w:cs="Tahoma"/>
          <w:sz w:val="22"/>
          <w:szCs w:val="22"/>
        </w:rPr>
        <w:t xml:space="preserve">, brasileiro, casado, empresário, residente e domiciliada a Rua Oliveira Ramos - 654 -  na cidade de </w:t>
      </w:r>
      <w:proofErr w:type="spellStart"/>
      <w:r w:rsidRPr="00A6559B">
        <w:rPr>
          <w:rFonts w:ascii="Calibri" w:hAnsi="Calibri" w:cs="Tahoma"/>
          <w:sz w:val="22"/>
          <w:szCs w:val="22"/>
        </w:rPr>
        <w:t>Riversul</w:t>
      </w:r>
      <w:proofErr w:type="spellEnd"/>
      <w:r w:rsidRPr="00A6559B">
        <w:rPr>
          <w:rFonts w:ascii="Calibri" w:hAnsi="Calibri" w:cs="Tahoma"/>
          <w:sz w:val="22"/>
          <w:szCs w:val="22"/>
        </w:rPr>
        <w:t xml:space="preserve"> – São Paulo, portador do RG n.º 24.703.393-5 SSP/SP e inscrito no CPF/MF sob n. 270.638.218-06, conforme especificações e condições constantes no Edita e seus Anexos, no Termo de Referencia e na Proposta de Preços, independentemente de transcrição, constituindo-se esta ata em documento vinculativo e obrigacional às partes, à luz da legislação que rege a matéria.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A6559B">
        <w:rPr>
          <w:rFonts w:ascii="Calibri" w:hAnsi="Calibri" w:cs="Tahoma"/>
          <w:b/>
          <w:sz w:val="22"/>
          <w:szCs w:val="22"/>
          <w:u w:val="single"/>
        </w:rPr>
        <w:t>CLÁUSULA PRIMEIRA - DO OBJETO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proofErr w:type="gramStart"/>
      <w:r w:rsidRPr="00A6559B">
        <w:rPr>
          <w:rFonts w:ascii="Calibri" w:hAnsi="Calibri" w:cs="Tahoma"/>
          <w:sz w:val="22"/>
          <w:szCs w:val="22"/>
        </w:rPr>
        <w:t>A presente</w:t>
      </w:r>
      <w:proofErr w:type="gramEnd"/>
      <w:r w:rsidRPr="00A6559B">
        <w:rPr>
          <w:rFonts w:ascii="Calibri" w:hAnsi="Calibri" w:cs="Tahoma"/>
          <w:sz w:val="22"/>
          <w:szCs w:val="22"/>
        </w:rPr>
        <w:t xml:space="preserve"> Ata tem por objeto o registro de preços para possível aquisição gêneros alimentícios, utensílios e artigos para festa, conforme solicitação do Gabinete, Secretaria de Saúde, Secretaria de Educação e Secretaria de Assistência Social, conforme especificações previstas em edital e seus anexos e quantidades estimadas constantes desta ata.</w:t>
      </w:r>
      <w:r w:rsidRPr="00A6559B">
        <w:rPr>
          <w:rFonts w:ascii="Calibri" w:hAnsi="Calibri" w:cs="Tahoma"/>
          <w:sz w:val="22"/>
          <w:szCs w:val="22"/>
        </w:rPr>
        <w:tab/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b/>
          <w:sz w:val="22"/>
          <w:szCs w:val="22"/>
          <w:u w:val="single"/>
        </w:rPr>
      </w:pPr>
      <w:r w:rsidRPr="00A6559B">
        <w:rPr>
          <w:rFonts w:ascii="Calibri" w:hAnsi="Calibri" w:cs="Tahoma"/>
          <w:b/>
          <w:sz w:val="22"/>
          <w:szCs w:val="22"/>
          <w:u w:val="single"/>
        </w:rPr>
        <w:t>CLÁUSULA SEGUNDA – DOS PREÇOS E VIGENCIA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01- Os preços registrados terão validade até </w:t>
      </w:r>
      <w:r w:rsidRPr="00A6559B">
        <w:rPr>
          <w:rFonts w:ascii="Calibri" w:hAnsi="Calibri" w:cs="Tahoma"/>
          <w:b/>
          <w:sz w:val="22"/>
          <w:szCs w:val="22"/>
        </w:rPr>
        <w:t>14/03/2019</w:t>
      </w:r>
      <w:r w:rsidRPr="00A6559B">
        <w:rPr>
          <w:rFonts w:ascii="Calibri" w:hAnsi="Calibri" w:cs="Tahoma"/>
          <w:sz w:val="22"/>
          <w:szCs w:val="22"/>
        </w:rPr>
        <w:t xml:space="preserve"> e estão relacionados no anexo I.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02- Durante a vigência desta Ata de Registro de Preços, os preços serão fixos e irreajustáveis.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03- Os preços registrados poderão ser revistos nas hipóteses previstas nos </w:t>
      </w:r>
      <w:proofErr w:type="spellStart"/>
      <w:r w:rsidRPr="00A6559B">
        <w:rPr>
          <w:rFonts w:ascii="Calibri" w:hAnsi="Calibri" w:cs="Tahoma"/>
          <w:sz w:val="22"/>
          <w:szCs w:val="22"/>
        </w:rPr>
        <w:t>arts</w:t>
      </w:r>
      <w:proofErr w:type="spellEnd"/>
      <w:r w:rsidRPr="00A6559B">
        <w:rPr>
          <w:rFonts w:ascii="Calibri" w:hAnsi="Calibri" w:cs="Tahoma"/>
          <w:sz w:val="22"/>
          <w:szCs w:val="22"/>
        </w:rPr>
        <w:t>. 17 e 18 do Decreto n.º 7.892/2013.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A6559B">
        <w:rPr>
          <w:rFonts w:ascii="Calibri" w:hAnsi="Calibri" w:cs="Tahoma"/>
          <w:b/>
          <w:sz w:val="22"/>
          <w:szCs w:val="22"/>
          <w:u w:val="single"/>
        </w:rPr>
        <w:t>CLÁUSULA TERCEIRA – DO CANCELAMENTO DO REGISTRO DE PREÇOS.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01 – O registro do fornecedor será cancelado quando:</w:t>
      </w:r>
    </w:p>
    <w:p w:rsidR="00DE01A5" w:rsidRPr="00A6559B" w:rsidRDefault="00DE01A5" w:rsidP="00DE01A5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– Descumprir as condições da Ata de Registro de Preços.</w:t>
      </w:r>
    </w:p>
    <w:p w:rsidR="00DE01A5" w:rsidRPr="00A6559B" w:rsidRDefault="00DE01A5" w:rsidP="00DE01A5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– Não entregar o objeto no prazo estipulado, sem justificativa cabível.</w:t>
      </w:r>
    </w:p>
    <w:p w:rsidR="00DE01A5" w:rsidRPr="00A6559B" w:rsidRDefault="00DE01A5" w:rsidP="00DE01A5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– Não aceitar reduzir o seu preço, na hipótese deste se tornar superior àqueles praticados no mercado.</w:t>
      </w:r>
    </w:p>
    <w:p w:rsidR="00DE01A5" w:rsidRPr="00A6559B" w:rsidRDefault="00DE01A5" w:rsidP="00DE01A5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– Sofrer sanção prevista nos incisos III ou IV do caput do art. 87 da Lei 8.666/93, ou no art. 7.º da Lei 10.502/2002.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02 – O cancelamento do registro nas hipóteses previstas nos subitens 1.1, 1.2 e 1.4 do item 01 desta cláusula </w:t>
      </w:r>
      <w:proofErr w:type="gramStart"/>
      <w:r w:rsidRPr="00A6559B">
        <w:rPr>
          <w:rFonts w:ascii="Calibri" w:hAnsi="Calibri" w:cs="Tahoma"/>
          <w:sz w:val="22"/>
          <w:szCs w:val="22"/>
        </w:rPr>
        <w:t>será formalizado</w:t>
      </w:r>
      <w:proofErr w:type="gramEnd"/>
      <w:r w:rsidRPr="00A6559B">
        <w:rPr>
          <w:rFonts w:ascii="Calibri" w:hAnsi="Calibri" w:cs="Tahoma"/>
          <w:sz w:val="22"/>
          <w:szCs w:val="22"/>
        </w:rPr>
        <w:t xml:space="preserve"> por despacho do PREFEITO MUNICIPAL, assegurando o contraditório e a ampla defesa.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03 – O cancelamento do registro de preços poderá ocorrer por fato superveniente, decorrente de caso fortuito ou força maior que prejudique o cumprimento da ata, devidamente comprovados e justificados: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3.1 – Por razão de interesse público; </w:t>
      </w:r>
      <w:proofErr w:type="gramStart"/>
      <w:r w:rsidRPr="00A6559B">
        <w:rPr>
          <w:rFonts w:ascii="Calibri" w:hAnsi="Calibri" w:cs="Tahoma"/>
          <w:sz w:val="22"/>
          <w:szCs w:val="22"/>
        </w:rPr>
        <w:t>ou</w:t>
      </w:r>
      <w:proofErr w:type="gramEnd"/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3.2 – A pedido do fornecedor.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</w:rPr>
      </w:pPr>
      <w:r w:rsidRPr="00A6559B">
        <w:rPr>
          <w:rFonts w:ascii="Calibri" w:hAnsi="Calibri" w:cs="Tahoma"/>
          <w:b/>
          <w:sz w:val="22"/>
          <w:szCs w:val="22"/>
          <w:u w:val="single"/>
        </w:rPr>
        <w:t>CLÁUSULA QUARTA</w:t>
      </w:r>
      <w:r w:rsidRPr="00A6559B">
        <w:rPr>
          <w:rFonts w:ascii="Calibri" w:hAnsi="Calibri" w:cs="Tahoma"/>
          <w:b/>
          <w:sz w:val="22"/>
          <w:szCs w:val="22"/>
        </w:rPr>
        <w:t xml:space="preserve"> – DAS DISPOSIÇÕES FINAIS 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01 - Integram esta Ata o Edital do Pregão Presencial n.º </w:t>
      </w:r>
      <w:r w:rsidRPr="00A6559B">
        <w:rPr>
          <w:rFonts w:ascii="Calibri" w:hAnsi="Calibri" w:cs="Tahoma"/>
          <w:b/>
          <w:sz w:val="22"/>
          <w:szCs w:val="22"/>
        </w:rPr>
        <w:t>010/2018</w:t>
      </w:r>
      <w:r w:rsidRPr="00A6559B">
        <w:rPr>
          <w:rFonts w:ascii="Calibri" w:hAnsi="Calibri" w:cs="Tahoma"/>
          <w:sz w:val="22"/>
          <w:szCs w:val="22"/>
        </w:rPr>
        <w:t xml:space="preserve"> e a proposta apresentada pela empresa.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lastRenderedPageBreak/>
        <w:t>02 – Aos casos omissos aplicar-se-ão as demais disposições constantes da Lei 10.520/2002 e 8.666/93 e suas alterações.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A6559B">
        <w:rPr>
          <w:rFonts w:ascii="Calibri" w:hAnsi="Calibri" w:cs="Tahoma"/>
          <w:b/>
          <w:sz w:val="22"/>
          <w:szCs w:val="22"/>
          <w:u w:val="single"/>
        </w:rPr>
        <w:t>CLÁUSULA QUINTA – DO FORO 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 xml:space="preserve">As questões decorrentes da utilização da presente </w:t>
      </w:r>
      <w:proofErr w:type="gramStart"/>
      <w:r w:rsidRPr="00A6559B">
        <w:rPr>
          <w:rFonts w:ascii="Calibri" w:hAnsi="Calibri" w:cs="Tahoma"/>
          <w:sz w:val="22"/>
          <w:szCs w:val="22"/>
        </w:rPr>
        <w:t>Ata,</w:t>
      </w:r>
      <w:proofErr w:type="gramEnd"/>
      <w:r w:rsidRPr="00A6559B">
        <w:rPr>
          <w:rFonts w:ascii="Calibri" w:hAnsi="Calibri" w:cs="Tahoma"/>
          <w:sz w:val="22"/>
          <w:szCs w:val="22"/>
        </w:rPr>
        <w:t xml:space="preserve"> que não possam ser dirimidas administrativamente, serão processadas e julgadas no foro da Comarca de Ribeirão do Pinhal – Estado do Paraná, com exclusão de qualquer outro, por mais privilegiado que seja.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Ribeirão do Pinhal, 14 de março de 2018.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Ttulo"/>
        <w:rPr>
          <w:rFonts w:ascii="Calibri" w:hAnsi="Calibri" w:cs="Tahoma"/>
          <w:bCs/>
          <w:color w:val="000000"/>
          <w:sz w:val="22"/>
          <w:szCs w:val="22"/>
          <w:u w:val="single"/>
        </w:rPr>
      </w:pPr>
    </w:p>
    <w:p w:rsidR="00DE01A5" w:rsidRPr="00A6559B" w:rsidRDefault="00DE01A5" w:rsidP="00DE01A5"/>
    <w:p w:rsidR="00DE01A5" w:rsidRPr="00A6559B" w:rsidRDefault="00DE01A5" w:rsidP="00DE01A5">
      <w:pPr>
        <w:pStyle w:val="SemEspaamento"/>
        <w:rPr>
          <w:rFonts w:ascii="Calibri" w:hAnsi="Calibri"/>
          <w:sz w:val="22"/>
          <w:szCs w:val="22"/>
        </w:rPr>
      </w:pPr>
      <w:r w:rsidRPr="00A6559B">
        <w:rPr>
          <w:rFonts w:ascii="Calibri" w:hAnsi="Calibri" w:cs="Courier New"/>
          <w:sz w:val="22"/>
          <w:szCs w:val="22"/>
        </w:rPr>
        <w:t>WAGNER LUIZ OLIVEIRA MARTINS</w:t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Tahoma"/>
          <w:sz w:val="22"/>
          <w:szCs w:val="22"/>
        </w:rPr>
        <w:t xml:space="preserve">                ISMÊNIO RODRIGUES NETO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Courier New"/>
          <w:sz w:val="22"/>
          <w:szCs w:val="22"/>
        </w:rPr>
        <w:t>PREFEITO MUNICIPAL</w:t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  <w:t xml:space="preserve">CPF: </w:t>
      </w:r>
      <w:r w:rsidRPr="00A6559B">
        <w:rPr>
          <w:rFonts w:ascii="Calibri" w:hAnsi="Calibri" w:cs="Tahoma"/>
          <w:sz w:val="22"/>
          <w:szCs w:val="22"/>
        </w:rPr>
        <w:t>270.638.218-06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  <w:r w:rsidRPr="00A6559B">
        <w:rPr>
          <w:rFonts w:ascii="Calibri" w:hAnsi="Calibri" w:cs="Calibri"/>
          <w:sz w:val="22"/>
          <w:szCs w:val="22"/>
        </w:rPr>
        <w:t>TESTEMUNHAS:</w:t>
      </w:r>
    </w:p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01A5" w:rsidRPr="000D573C" w:rsidTr="00FD1545"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>FAYÇAL MELHEM CHAMMA JUNIOR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 xml:space="preserve">                   SILAS MACEDO DE ARAUJO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 xml:space="preserve">                    CPF/MF 045.711.409-67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01A5" w:rsidRPr="000D573C" w:rsidTr="00FD1545"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  <w:r w:rsidRPr="00A6559B">
        <w:rPr>
          <w:rFonts w:ascii="Calibri" w:hAnsi="Calibri" w:cs="Calibri"/>
          <w:sz w:val="22"/>
          <w:szCs w:val="22"/>
        </w:rPr>
        <w:t>ALYSSON HENRIQUE VENÂNCIO DA ROCHA</w:t>
      </w:r>
    </w:p>
    <w:p w:rsidR="00DE01A5" w:rsidRPr="00A6559B" w:rsidRDefault="00DE01A5" w:rsidP="00DE01A5">
      <w:r w:rsidRPr="00A6559B">
        <w:rPr>
          <w:rFonts w:cs="Calibri"/>
        </w:rPr>
        <w:t>OAB N.º 35546 - DPTO JURÍDICO.</w:t>
      </w:r>
    </w:p>
    <w:p w:rsidR="00DE01A5" w:rsidRPr="00A6559B" w:rsidRDefault="00DE01A5" w:rsidP="00DE01A5"/>
    <w:p w:rsidR="00DE01A5" w:rsidRPr="00A6559B" w:rsidRDefault="00DE01A5" w:rsidP="00DE01A5">
      <w:pPr>
        <w:pStyle w:val="Ttulo"/>
        <w:rPr>
          <w:rFonts w:ascii="Calibri" w:hAnsi="Calibri"/>
          <w:sz w:val="22"/>
          <w:szCs w:val="22"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rPr>
          <w:rFonts w:cs="Tahoma"/>
          <w:b/>
        </w:rPr>
      </w:pPr>
    </w:p>
    <w:p w:rsidR="00DE01A5" w:rsidRPr="00A6559B" w:rsidRDefault="00DE01A5" w:rsidP="00DE01A5">
      <w:pPr>
        <w:pStyle w:val="SemEspaamento"/>
        <w:jc w:val="center"/>
        <w:rPr>
          <w:rFonts w:ascii="Calibri" w:hAnsi="Calibri"/>
          <w:b/>
          <w:sz w:val="22"/>
          <w:szCs w:val="22"/>
        </w:rPr>
      </w:pPr>
      <w:r w:rsidRPr="00A6559B">
        <w:rPr>
          <w:rFonts w:ascii="Calibri" w:hAnsi="Calibri"/>
          <w:b/>
          <w:sz w:val="22"/>
          <w:szCs w:val="22"/>
        </w:rPr>
        <w:lastRenderedPageBreak/>
        <w:t>PREGÃO PRESENCIAL PELO SISTEMA REGISTRO DE PREÇOS N.º 010/2018.</w:t>
      </w:r>
    </w:p>
    <w:p w:rsidR="00DE01A5" w:rsidRPr="00A6559B" w:rsidRDefault="00DE01A5" w:rsidP="00DE01A5">
      <w:pPr>
        <w:pStyle w:val="SemEspaamento"/>
        <w:jc w:val="center"/>
        <w:rPr>
          <w:rFonts w:ascii="Calibri" w:hAnsi="Calibri"/>
          <w:b/>
          <w:sz w:val="22"/>
          <w:szCs w:val="22"/>
        </w:rPr>
      </w:pPr>
      <w:r w:rsidRPr="00A6559B">
        <w:rPr>
          <w:rFonts w:ascii="Calibri" w:hAnsi="Calibri"/>
          <w:b/>
          <w:sz w:val="22"/>
          <w:szCs w:val="22"/>
        </w:rPr>
        <w:t>ANEXO I DA ATA DE REGISTRO DE PREÇOS N.º 025/2018.</w:t>
      </w:r>
    </w:p>
    <w:p w:rsidR="00DE01A5" w:rsidRPr="00A6559B" w:rsidRDefault="00DE01A5" w:rsidP="00DE01A5">
      <w:pPr>
        <w:pStyle w:val="SemEspaamen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DE01A5" w:rsidRPr="00A6559B" w:rsidRDefault="00DE01A5" w:rsidP="00DE01A5">
      <w:pPr>
        <w:pStyle w:val="SemEspaamento"/>
        <w:rPr>
          <w:rFonts w:ascii="Calibri" w:hAnsi="Calibri" w:cs="Tahoma"/>
          <w:b/>
          <w:sz w:val="22"/>
          <w:szCs w:val="22"/>
        </w:rPr>
      </w:pPr>
      <w:r w:rsidRPr="00A6559B">
        <w:rPr>
          <w:rFonts w:ascii="Calibri" w:hAnsi="Calibri" w:cs="Tahoma"/>
          <w:b/>
          <w:sz w:val="22"/>
          <w:szCs w:val="22"/>
        </w:rPr>
        <w:t>LOTE 09 – SECRETARIA DE ASSIST. SOCIAL - VALOR: R$ 2.226,00</w:t>
      </w: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186"/>
        <w:gridCol w:w="5244"/>
        <w:gridCol w:w="969"/>
        <w:gridCol w:w="864"/>
        <w:gridCol w:w="927"/>
      </w:tblGrid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ITEM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QTDE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1A5" w:rsidRPr="00A6559B" w:rsidRDefault="00DE01A5" w:rsidP="00FD1545">
            <w:pPr>
              <w:pStyle w:val="SemEspaamen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DESCRIÇÃO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MARCA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UNIT.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TOTAL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82 unid.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Farinha de trigo de 05 kg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PEROLA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872,48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36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Óleo de soja 900 ml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VILA VELHA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3,80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136,80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24 caixa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Leite integral com 12x1 (embalagem UHT)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RITA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37,3515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896,436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18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Fermento biológico para pão, pacote com 01 </w:t>
            </w:r>
            <w:proofErr w:type="spellStart"/>
            <w:proofErr w:type="gramStart"/>
            <w:r w:rsidRPr="00A6559B">
              <w:rPr>
                <w:rFonts w:ascii="Calibri" w:hAnsi="Calibri" w:cs="Tahoma"/>
                <w:sz w:val="22"/>
                <w:szCs w:val="22"/>
              </w:rPr>
              <w:t>kilo</w:t>
            </w:r>
            <w:proofErr w:type="spellEnd"/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 BENTA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306,00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12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Sal - pacote com 01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MARLIN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14,28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TOTAL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2.226,00</w:t>
            </w:r>
          </w:p>
        </w:tc>
      </w:tr>
    </w:tbl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</w:rPr>
      </w:pPr>
      <w:r w:rsidRPr="00A6559B">
        <w:rPr>
          <w:rFonts w:ascii="Calibri" w:hAnsi="Calibri" w:cs="Tahoma"/>
          <w:b/>
          <w:sz w:val="22"/>
          <w:szCs w:val="22"/>
        </w:rPr>
        <w:t>OBS: OS PRODUTOS DO LOTE 09 QUANDO SOLICITADOS DE VERÃO SER FATURADOS EM NOME FUNDO MUNICIPAL DE ASSISTÊNCIA SOCIAL DE RIBEIRÃO DO PINHAL CNPJ: 17.382.189/0001-27- RUA ANTONIO ROGÉRIO ROSA 1097 – COMPLEMENTO CRAS.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b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b/>
          <w:sz w:val="22"/>
          <w:szCs w:val="22"/>
        </w:rPr>
      </w:pPr>
      <w:r w:rsidRPr="00A6559B">
        <w:rPr>
          <w:rFonts w:ascii="Calibri" w:hAnsi="Calibri" w:cs="Tahoma"/>
          <w:b/>
          <w:sz w:val="22"/>
          <w:szCs w:val="22"/>
        </w:rPr>
        <w:t xml:space="preserve">LOTE 10 – SECRETARIA DE ASSIST. </w:t>
      </w:r>
      <w:proofErr w:type="gramStart"/>
      <w:r w:rsidRPr="00A6559B">
        <w:rPr>
          <w:rFonts w:ascii="Calibri" w:hAnsi="Calibri" w:cs="Tahoma"/>
          <w:b/>
          <w:sz w:val="22"/>
          <w:szCs w:val="22"/>
        </w:rPr>
        <w:t>SOCIAL -VALOR</w:t>
      </w:r>
      <w:proofErr w:type="gramEnd"/>
      <w:r w:rsidRPr="00A6559B">
        <w:rPr>
          <w:rFonts w:ascii="Calibri" w:hAnsi="Calibri" w:cs="Tahoma"/>
          <w:b/>
          <w:sz w:val="22"/>
          <w:szCs w:val="22"/>
        </w:rPr>
        <w:t>: R$ 11.667,00</w:t>
      </w: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186"/>
        <w:gridCol w:w="5244"/>
        <w:gridCol w:w="1210"/>
        <w:gridCol w:w="655"/>
        <w:gridCol w:w="1031"/>
      </w:tblGrid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ITEM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QTDE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1A5" w:rsidRPr="00A6559B" w:rsidRDefault="00DE01A5" w:rsidP="00FD1545">
            <w:pPr>
              <w:pStyle w:val="SemEspaamen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DESCRIÇÃO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MARCA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UNIT.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A6559B">
              <w:rPr>
                <w:rFonts w:ascii="Calibri" w:hAnsi="Calibri" w:cs="Tahoma"/>
                <w:b/>
                <w:sz w:val="22"/>
                <w:szCs w:val="22"/>
              </w:rPr>
              <w:t>TOTAL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60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Café torrado e moído 500grs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TETRA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9,62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577,20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30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Açúcar cristal de 5 kg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CERTANO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10,02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300,60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30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Leite Integral c/ 12x1 (bem, UHT</w:t>
            </w:r>
            <w:proofErr w:type="gramStart"/>
            <w:r w:rsidRPr="00A6559B">
              <w:rPr>
                <w:rFonts w:ascii="Calibri" w:hAnsi="Calibri" w:cs="Tahoma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RITA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36,82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1.104,60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300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Biscoito Doce 400grs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JUVIS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3,85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1.155,00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300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Pão francês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PADARIA DOCE MÃE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6,74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2.022,00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potes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Doce de leite 400grs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TRIANGULO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3,36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168,00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potes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Margarina Cremosa, sem sal, 500grs, 80% de </w:t>
            </w:r>
            <w:proofErr w:type="gramStart"/>
            <w:r w:rsidRPr="00A6559B">
              <w:rPr>
                <w:rFonts w:ascii="Calibri" w:hAnsi="Calibri" w:cs="Tahoma"/>
                <w:sz w:val="22"/>
                <w:szCs w:val="22"/>
              </w:rPr>
              <w:t>lipídios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VIGOR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4,80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240,00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100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Suco em pó artificial de 1 kg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FRISCO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6,54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654,00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Banana nanica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CEASA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1,43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114,40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Maçã (média)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CEASA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3,26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260,80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Laranja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pêra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CEASA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1,83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146,40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30 </w:t>
            </w: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 Chá Mate 250grs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REAL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7,22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216,60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Trigo 5 kg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PEROLA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10,55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211,00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20 latas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Fermento em pó para bolo 250grs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 BENTA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7,21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144,20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dúzias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 xml:space="preserve">Ovos de galinha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OVO BOM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4,80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240,00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lastRenderedPageBreak/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Achocolatado em pó 400grs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ORSI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4,80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240,00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80 frascos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Óleo de soja 900 ml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VILA VELHA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3,75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300,00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01 unidade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Chocolate granulado 500grs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DORI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9,70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9,70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10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proofErr w:type="gramStart"/>
            <w:r w:rsidRPr="00A6559B">
              <w:rPr>
                <w:rFonts w:ascii="Calibri" w:hAnsi="Calibri" w:cs="Tahoma"/>
                <w:sz w:val="22"/>
                <w:szCs w:val="22"/>
              </w:rPr>
              <w:t>Coco ralado puro</w:t>
            </w:r>
            <w:proofErr w:type="gramEnd"/>
            <w:r w:rsidRPr="00A6559B">
              <w:rPr>
                <w:rFonts w:ascii="Calibri" w:hAnsi="Calibri" w:cs="Tahoma"/>
                <w:sz w:val="22"/>
                <w:szCs w:val="22"/>
              </w:rPr>
              <w:t xml:space="preserve"> 100grs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MENINA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4,32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43,20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80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Mistura preparada para bolo – Pacote com 500grs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Sabores: 30 pacotes abacaxi, 30 pacotes coco e 20 pacotes laranja.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JOIA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2,21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176,80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Peito de Frango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PIONEIRO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6,25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312,50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Queijo Fatiado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FLORIANI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24,00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1.200,00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50 kg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proofErr w:type="spellStart"/>
            <w:r w:rsidRPr="00A6559B">
              <w:rPr>
                <w:rFonts w:ascii="Calibri" w:hAnsi="Calibri" w:cs="Tahoma"/>
                <w:sz w:val="22"/>
                <w:szCs w:val="22"/>
              </w:rPr>
              <w:t>Apresuntado</w:t>
            </w:r>
            <w:proofErr w:type="spellEnd"/>
            <w:r w:rsidRPr="00A6559B">
              <w:rPr>
                <w:rFonts w:ascii="Calibri" w:hAnsi="Calibri" w:cs="Tahoma"/>
                <w:sz w:val="22"/>
                <w:szCs w:val="22"/>
              </w:rPr>
              <w:t xml:space="preserve"> cozido fatiado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PAMPLONA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13,50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675,00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300 pacotes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Biscoito água e sal 400grs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JUVIS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3,85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0D573C" w:rsidRDefault="00DE01A5" w:rsidP="00FD1545">
            <w:pPr>
              <w:jc w:val="center"/>
              <w:rPr>
                <w:color w:val="000000"/>
              </w:rPr>
            </w:pPr>
            <w:r w:rsidRPr="000D573C">
              <w:rPr>
                <w:color w:val="000000"/>
              </w:rPr>
              <w:t>1.155,00</w:t>
            </w:r>
          </w:p>
        </w:tc>
      </w:tr>
      <w:tr w:rsidR="00DE01A5" w:rsidRPr="000D573C" w:rsidTr="00FD1545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  <w:r w:rsidRPr="00A6559B">
              <w:rPr>
                <w:rFonts w:ascii="Calibri" w:hAnsi="Calibri" w:cs="Tahoma"/>
                <w:sz w:val="22"/>
                <w:szCs w:val="22"/>
              </w:rPr>
              <w:t>TOTAL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1A5" w:rsidRPr="00A6559B" w:rsidRDefault="00DE01A5" w:rsidP="00FD1545">
            <w:pPr>
              <w:pStyle w:val="SemEspaamento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11.667,00</w:t>
            </w:r>
          </w:p>
        </w:tc>
      </w:tr>
    </w:tbl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</w:rPr>
      </w:pPr>
      <w:r w:rsidRPr="00A6559B">
        <w:rPr>
          <w:rFonts w:ascii="Calibri" w:hAnsi="Calibri" w:cs="Tahoma"/>
          <w:b/>
          <w:sz w:val="22"/>
          <w:szCs w:val="22"/>
        </w:rPr>
        <w:t>OBS: OS PRODUTOS DO LOTE 10 QUANDO SOLICITADOS DE VERÃO SER FATURADOS EM NOME FUNDO MUNICIPAL DE ASSISTÊNCIA SOCIAL DE RIBEIRÃO DO PINHAL CNPJ: 17.382.189/0001-27- RUA ANTONIO ROGÉRIO ROSA 1097 – COMPLEMENTO CRAS.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b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Tahoma"/>
          <w:sz w:val="22"/>
          <w:szCs w:val="22"/>
        </w:rPr>
        <w:t>Ribeirão do Pinhal, 14 de março de 2018.</w:t>
      </w: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Ttulo"/>
        <w:rPr>
          <w:rFonts w:ascii="Calibri" w:hAnsi="Calibri" w:cs="Tahoma"/>
          <w:bCs/>
          <w:color w:val="000000"/>
          <w:sz w:val="22"/>
          <w:szCs w:val="22"/>
          <w:u w:val="single"/>
        </w:rPr>
      </w:pPr>
    </w:p>
    <w:p w:rsidR="00DE01A5" w:rsidRPr="00A6559B" w:rsidRDefault="00DE01A5" w:rsidP="00DE01A5"/>
    <w:p w:rsidR="00DE01A5" w:rsidRPr="00A6559B" w:rsidRDefault="00DE01A5" w:rsidP="00DE01A5">
      <w:pPr>
        <w:pStyle w:val="SemEspaamento"/>
        <w:rPr>
          <w:rFonts w:ascii="Calibri" w:hAnsi="Calibri"/>
          <w:sz w:val="22"/>
          <w:szCs w:val="22"/>
        </w:rPr>
      </w:pPr>
      <w:r w:rsidRPr="00A6559B">
        <w:rPr>
          <w:rFonts w:ascii="Calibri" w:hAnsi="Calibri" w:cs="Courier New"/>
          <w:sz w:val="22"/>
          <w:szCs w:val="22"/>
        </w:rPr>
        <w:t>WAGNER LUIZ OLIVEIRA MARTINS</w:t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Tahoma"/>
          <w:sz w:val="22"/>
          <w:szCs w:val="22"/>
        </w:rPr>
        <w:t xml:space="preserve">                ISMÊNIO RODRIGUES NETO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  <w:r w:rsidRPr="00A6559B">
        <w:rPr>
          <w:rFonts w:ascii="Calibri" w:hAnsi="Calibri" w:cs="Courier New"/>
          <w:sz w:val="22"/>
          <w:szCs w:val="22"/>
        </w:rPr>
        <w:t>PREFEITO MUNICIPAL</w:t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</w:r>
      <w:r w:rsidRPr="00A6559B">
        <w:rPr>
          <w:rFonts w:ascii="Calibri" w:hAnsi="Calibri" w:cs="Courier New"/>
          <w:sz w:val="22"/>
          <w:szCs w:val="22"/>
        </w:rPr>
        <w:tab/>
        <w:t xml:space="preserve">CPF: </w:t>
      </w:r>
      <w:r w:rsidRPr="00A6559B">
        <w:rPr>
          <w:rFonts w:ascii="Calibri" w:hAnsi="Calibri" w:cs="Tahoma"/>
          <w:sz w:val="22"/>
          <w:szCs w:val="22"/>
        </w:rPr>
        <w:t>270.638.218-06</w:t>
      </w: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Tahoma"/>
          <w:sz w:val="22"/>
          <w:szCs w:val="22"/>
        </w:rPr>
      </w:pPr>
    </w:p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  <w:r w:rsidRPr="00A6559B">
        <w:rPr>
          <w:rFonts w:ascii="Calibri" w:hAnsi="Calibri" w:cs="Calibri"/>
          <w:sz w:val="22"/>
          <w:szCs w:val="22"/>
        </w:rPr>
        <w:t>TESTEMUNHAS:</w:t>
      </w:r>
    </w:p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01A5" w:rsidRPr="000D573C" w:rsidTr="00FD1545"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>FAYÇAL MELHEM CHAMMA JUNIOR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 xml:space="preserve">                   SILAS MACEDO DE ARAUJO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A6559B">
              <w:rPr>
                <w:rFonts w:ascii="Calibri" w:hAnsi="Calibri" w:cs="Calibri"/>
                <w:sz w:val="22"/>
                <w:szCs w:val="22"/>
              </w:rPr>
              <w:t xml:space="preserve">                    CPF/MF 045.711.409-67</w:t>
            </w: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01A5" w:rsidRPr="000D573C" w:rsidTr="00FD1545"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DE01A5" w:rsidRPr="00A6559B" w:rsidRDefault="00DE01A5" w:rsidP="00FD1545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01A5" w:rsidRPr="00A6559B" w:rsidRDefault="00DE01A5" w:rsidP="00DE01A5">
      <w:pPr>
        <w:pStyle w:val="SemEspaamento"/>
        <w:rPr>
          <w:rFonts w:ascii="Calibri" w:hAnsi="Calibri" w:cs="Calibri"/>
          <w:sz w:val="22"/>
          <w:szCs w:val="22"/>
        </w:rPr>
      </w:pPr>
      <w:r w:rsidRPr="00A6559B">
        <w:rPr>
          <w:rFonts w:ascii="Calibri" w:hAnsi="Calibri" w:cs="Calibri"/>
          <w:sz w:val="22"/>
          <w:szCs w:val="22"/>
        </w:rPr>
        <w:t>ALYSSON HENRIQUE VENÂNCIO DA ROCHA</w:t>
      </w:r>
    </w:p>
    <w:p w:rsidR="00DE01A5" w:rsidRPr="00A6559B" w:rsidRDefault="00DE01A5" w:rsidP="00DE01A5">
      <w:r w:rsidRPr="00A6559B">
        <w:rPr>
          <w:rFonts w:cs="Calibri"/>
        </w:rPr>
        <w:t>OAB N.º 35546 - DPTO JURÍDICO.</w:t>
      </w:r>
    </w:p>
    <w:p w:rsidR="00DE01A5" w:rsidRPr="00A6559B" w:rsidRDefault="00DE01A5" w:rsidP="00DE01A5"/>
    <w:sectPr w:rsidR="00DE01A5" w:rsidRPr="00A6559B" w:rsidSect="00513E4B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BA" w:rsidRDefault="00C455BA">
      <w:pPr>
        <w:spacing w:after="0" w:line="240" w:lineRule="auto"/>
      </w:pPr>
      <w:r>
        <w:separator/>
      </w:r>
    </w:p>
  </w:endnote>
  <w:endnote w:type="continuationSeparator" w:id="0">
    <w:p w:rsidR="00C455BA" w:rsidRDefault="00C4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5A" w:rsidRDefault="00C455BA">
    <w:pPr>
      <w:pStyle w:val="Rodap"/>
      <w:pBdr>
        <w:bottom w:val="single" w:sz="12" w:space="1" w:color="auto"/>
      </w:pBdr>
      <w:jc w:val="center"/>
      <w:rPr>
        <w:sz w:val="20"/>
      </w:rPr>
    </w:pPr>
  </w:p>
  <w:p w:rsidR="000D485A" w:rsidRPr="008B5900" w:rsidRDefault="00A6559B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0D485A" w:rsidRPr="008B5900" w:rsidRDefault="00A6559B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BA" w:rsidRDefault="00C455BA">
      <w:pPr>
        <w:spacing w:after="0" w:line="240" w:lineRule="auto"/>
      </w:pPr>
      <w:r>
        <w:separator/>
      </w:r>
    </w:p>
  </w:footnote>
  <w:footnote w:type="continuationSeparator" w:id="0">
    <w:p w:rsidR="00C455BA" w:rsidRDefault="00C4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5A" w:rsidRDefault="00A6559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4B5F14F3" wp14:editId="19B39A54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D485A" w:rsidRDefault="00A6559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D485A" w:rsidRDefault="00C455BA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F70"/>
    <w:multiLevelType w:val="singleLevel"/>
    <w:tmpl w:val="CCE880B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14374042"/>
    <w:multiLevelType w:val="hybridMultilevel"/>
    <w:tmpl w:val="D9147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75CBF"/>
    <w:multiLevelType w:val="singleLevel"/>
    <w:tmpl w:val="B57C08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A635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6C2CB0"/>
    <w:multiLevelType w:val="singleLevel"/>
    <w:tmpl w:val="3CF86BD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5">
    <w:nsid w:val="407F16CC"/>
    <w:multiLevelType w:val="multilevel"/>
    <w:tmpl w:val="BF6E8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00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9404711"/>
    <w:multiLevelType w:val="hybridMultilevel"/>
    <w:tmpl w:val="3030F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A59E2"/>
    <w:multiLevelType w:val="hybridMultilevel"/>
    <w:tmpl w:val="2926F866"/>
    <w:lvl w:ilvl="0" w:tplc="EFF2CCC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CD8679C"/>
    <w:multiLevelType w:val="hybridMultilevel"/>
    <w:tmpl w:val="493CD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D27D0"/>
    <w:multiLevelType w:val="multilevel"/>
    <w:tmpl w:val="35404C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A1C4785"/>
    <w:multiLevelType w:val="hybridMultilevel"/>
    <w:tmpl w:val="FA4AB478"/>
    <w:lvl w:ilvl="0" w:tplc="E05CB034">
      <w:start w:val="1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4C"/>
    <w:rsid w:val="001D3E82"/>
    <w:rsid w:val="00A6559B"/>
    <w:rsid w:val="00C455BA"/>
    <w:rsid w:val="00CD7BDB"/>
    <w:rsid w:val="00DE01A5"/>
    <w:rsid w:val="00DE27CE"/>
    <w:rsid w:val="00DE697D"/>
    <w:rsid w:val="00E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9B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A6559B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6559B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A6559B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559B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6559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6559B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Cabealho">
    <w:name w:val="header"/>
    <w:basedOn w:val="Normal"/>
    <w:link w:val="CabealhoChar"/>
    <w:rsid w:val="00A65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65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6559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655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A6559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6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6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6559B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6559B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A6559B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A6559B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6559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55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6559B"/>
    <w:rPr>
      <w:b/>
      <w:bCs/>
    </w:rPr>
  </w:style>
  <w:style w:type="character" w:customStyle="1" w:styleId="apple-converted-space">
    <w:name w:val="apple-converted-space"/>
    <w:basedOn w:val="Fontepargpadro"/>
    <w:rsid w:val="00A6559B"/>
  </w:style>
  <w:style w:type="character" w:customStyle="1" w:styleId="st">
    <w:name w:val="st"/>
    <w:basedOn w:val="Fontepargpadro"/>
    <w:rsid w:val="00A6559B"/>
  </w:style>
  <w:style w:type="paragraph" w:customStyle="1" w:styleId="WW-Padro11">
    <w:name w:val="WW-Padrão11"/>
    <w:rsid w:val="00A6559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9B"/>
    <w:rPr>
      <w:rFonts w:ascii="Tahoma" w:eastAsiaTheme="minorEastAsia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A6559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itulo">
    <w:name w:val="titulo"/>
    <w:basedOn w:val="Fontepargpadro"/>
    <w:rsid w:val="00A6559B"/>
  </w:style>
  <w:style w:type="character" w:styleId="nfase">
    <w:name w:val="Emphasis"/>
    <w:basedOn w:val="Fontepargpadro"/>
    <w:uiPriority w:val="20"/>
    <w:qFormat/>
    <w:rsid w:val="00A655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9B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A6559B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6559B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A6559B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559B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6559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6559B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Cabealho">
    <w:name w:val="header"/>
    <w:basedOn w:val="Normal"/>
    <w:link w:val="CabealhoChar"/>
    <w:rsid w:val="00A65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655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6559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655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A6559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6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6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655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6559B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6559B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A6559B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A6559B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6559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55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6559B"/>
    <w:rPr>
      <w:b/>
      <w:bCs/>
    </w:rPr>
  </w:style>
  <w:style w:type="character" w:customStyle="1" w:styleId="apple-converted-space">
    <w:name w:val="apple-converted-space"/>
    <w:basedOn w:val="Fontepargpadro"/>
    <w:rsid w:val="00A6559B"/>
  </w:style>
  <w:style w:type="character" w:customStyle="1" w:styleId="st">
    <w:name w:val="st"/>
    <w:basedOn w:val="Fontepargpadro"/>
    <w:rsid w:val="00A6559B"/>
  </w:style>
  <w:style w:type="paragraph" w:customStyle="1" w:styleId="WW-Padro11">
    <w:name w:val="WW-Padrão11"/>
    <w:rsid w:val="00A6559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9B"/>
    <w:rPr>
      <w:rFonts w:ascii="Tahoma" w:eastAsiaTheme="minorEastAsia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A6559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itulo">
    <w:name w:val="titulo"/>
    <w:basedOn w:val="Fontepargpadro"/>
    <w:rsid w:val="00A6559B"/>
  </w:style>
  <w:style w:type="character" w:styleId="nfase">
    <w:name w:val="Emphasis"/>
    <w:basedOn w:val="Fontepargpadro"/>
    <w:uiPriority w:val="20"/>
    <w:qFormat/>
    <w:rsid w:val="00A65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1082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2018-04-10T17:00:00Z</cp:lastPrinted>
  <dcterms:created xsi:type="dcterms:W3CDTF">2018-04-02T18:46:00Z</dcterms:created>
  <dcterms:modified xsi:type="dcterms:W3CDTF">2018-04-10T17:01:00Z</dcterms:modified>
</cp:coreProperties>
</file>