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59" w:rsidRDefault="00E57059" w:rsidP="00E5705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E57059" w:rsidRPr="008D32D0" w:rsidRDefault="00E57059" w:rsidP="00E57059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PREGÃO PRESENCIAL Nº.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21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>
        <w:rPr>
          <w:rFonts w:cstheme="minorHAnsi"/>
          <w:b/>
          <w:sz w:val="16"/>
          <w:szCs w:val="16"/>
          <w:u w:val="single"/>
        </w:rPr>
        <w:t>CONTRATO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37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E57059" w:rsidRPr="00E57059" w:rsidRDefault="00E57059" w:rsidP="00E57059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E57059">
        <w:rPr>
          <w:rFonts w:asciiTheme="minorHAnsi" w:hAnsiTheme="minorHAnsi" w:cstheme="minorHAnsi"/>
          <w:sz w:val="16"/>
          <w:szCs w:val="16"/>
        </w:rPr>
        <w:t>Extrato de Contrato celebrado entre o Município de Ribeirão do Pinhal, CNPJ n.º 76.968.064/0001-42 e a empresa</w:t>
      </w:r>
      <w:r w:rsidRPr="00E5705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57059">
        <w:rPr>
          <w:rFonts w:asciiTheme="minorHAnsi" w:hAnsiTheme="minorHAnsi" w:cs="Tahoma"/>
          <w:b/>
          <w:sz w:val="16"/>
          <w:szCs w:val="16"/>
        </w:rPr>
        <w:t>RODO SERVICE LTDA</w:t>
      </w:r>
      <w:r w:rsidRPr="00E57059">
        <w:rPr>
          <w:rFonts w:asciiTheme="minorHAnsi" w:hAnsiTheme="minorHAnsi" w:cs="Tahoma"/>
          <w:sz w:val="16"/>
          <w:szCs w:val="16"/>
        </w:rPr>
        <w:t>, CNPJ nº. 00.688.075/0004-50</w:t>
      </w:r>
      <w:r w:rsidRPr="00E57059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E57059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E57059">
        <w:rPr>
          <w:rFonts w:cs="Tahoma"/>
          <w:sz w:val="16"/>
          <w:szCs w:val="16"/>
        </w:rPr>
        <w:t>aquisição de um micro-ônibus adaptado para o transporte de passageiros com deficiência, conforme solicitação da Secretaria Municipal de Saúde</w:t>
      </w:r>
      <w:r w:rsidRPr="00E57059">
        <w:rPr>
          <w:rFonts w:asciiTheme="minorHAnsi" w:hAnsiTheme="minorHAnsi" w:cstheme="minorHAnsi"/>
          <w:sz w:val="16"/>
          <w:szCs w:val="16"/>
        </w:rPr>
        <w:t xml:space="preserve">. Vigência 30 dias. Valor R$ </w:t>
      </w:r>
      <w:r w:rsidRPr="00E57059">
        <w:rPr>
          <w:rFonts w:cs="Tahoma"/>
          <w:sz w:val="16"/>
          <w:szCs w:val="16"/>
        </w:rPr>
        <w:t>288.000,00</w:t>
      </w:r>
      <w:r w:rsidRPr="00E57059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E57059">
        <w:rPr>
          <w:rFonts w:asciiTheme="minorHAnsi" w:hAnsiTheme="minorHAnsi" w:cstheme="minorHAnsi"/>
          <w:sz w:val="16"/>
          <w:szCs w:val="16"/>
        </w:rPr>
        <w:t xml:space="preserve">Data de assinatura: 30/04/2018, </w:t>
      </w:r>
      <w:r w:rsidRPr="00E57059">
        <w:rPr>
          <w:rFonts w:asciiTheme="minorHAnsi" w:hAnsiTheme="minorHAnsi" w:cs="Tahoma"/>
          <w:sz w:val="16"/>
          <w:szCs w:val="16"/>
        </w:rPr>
        <w:t xml:space="preserve">ODÉCIO JÚNIOR DE OLIVEIRA </w:t>
      </w:r>
      <w:r w:rsidRPr="00E57059">
        <w:rPr>
          <w:rFonts w:asciiTheme="minorHAnsi" w:hAnsiTheme="minorHAnsi" w:cs="Calibri"/>
          <w:sz w:val="16"/>
          <w:szCs w:val="16"/>
        </w:rPr>
        <w:t xml:space="preserve">CPF: </w:t>
      </w:r>
      <w:r w:rsidRPr="00E57059">
        <w:rPr>
          <w:rFonts w:asciiTheme="minorHAnsi" w:hAnsiTheme="minorHAnsi" w:cs="Tahoma"/>
          <w:sz w:val="16"/>
          <w:szCs w:val="16"/>
        </w:rPr>
        <w:t>062.001.039-84</w:t>
      </w:r>
      <w:r w:rsidRPr="00E57059">
        <w:rPr>
          <w:rFonts w:asciiTheme="minorHAnsi" w:hAnsiTheme="minorHAnsi" w:cstheme="minorHAnsi"/>
          <w:sz w:val="16"/>
          <w:szCs w:val="16"/>
        </w:rPr>
        <w:t>, e WAGNER LUIZ DE OLIVEIRA MARTINS, CPF/MF n.º 052.206.749-27</w:t>
      </w:r>
    </w:p>
    <w:p w:rsidR="00E57059" w:rsidRDefault="00E57059" w:rsidP="00E57059"/>
    <w:p w:rsidR="00E57059" w:rsidRPr="00C2495D" w:rsidRDefault="00E57059" w:rsidP="00E57059"/>
    <w:p w:rsidR="00E57059" w:rsidRDefault="00E57059" w:rsidP="00E57059"/>
    <w:p w:rsidR="00E57059" w:rsidRPr="00622308" w:rsidRDefault="00E57059" w:rsidP="00E57059"/>
    <w:p w:rsidR="00000000" w:rsidRDefault="00E57059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705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5705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</w:t>
    </w:r>
    <w:r>
      <w:rPr>
        <w:rFonts w:ascii="Tahoma" w:hAnsi="Tahoma" w:cs="Tahoma"/>
      </w:rPr>
      <w:t xml:space="preserve"> Paraná 983 – Caixa Postal: 15 – CEP: 86.490-000 – Fone/Fax: (043) 3551-8320.</w:t>
    </w:r>
  </w:p>
  <w:p w:rsidR="00107630" w:rsidRDefault="00E5705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705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5705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5705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57059"/>
    <w:rsid w:val="00E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570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7059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E570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705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570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70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57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2018-06-26T11:47:00Z</dcterms:created>
  <dcterms:modified xsi:type="dcterms:W3CDTF">2018-06-26T11:50:00Z</dcterms:modified>
</cp:coreProperties>
</file>