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BF" w:rsidRPr="000438F8" w:rsidRDefault="00BF04BF" w:rsidP="00BF04BF">
      <w:pPr>
        <w:pStyle w:val="SemEspaamento"/>
        <w:jc w:val="both"/>
        <w:rPr>
          <w:rFonts w:eastAsia="Times New Roman"/>
        </w:rPr>
      </w:pPr>
      <w:r w:rsidRPr="000438F8">
        <w:rPr>
          <w:rFonts w:eastAsia="Times New Roman"/>
          <w:b/>
        </w:rPr>
        <w:t>CHAMADA PÚBLICA N.º 00</w:t>
      </w:r>
      <w:r>
        <w:rPr>
          <w:rFonts w:eastAsia="Times New Roman"/>
          <w:b/>
        </w:rPr>
        <w:t>1</w:t>
      </w:r>
      <w:r w:rsidRPr="000438F8">
        <w:rPr>
          <w:rFonts w:eastAsia="Times New Roman"/>
          <w:b/>
        </w:rPr>
        <w:t>/201</w:t>
      </w:r>
      <w:r>
        <w:rPr>
          <w:rFonts w:eastAsia="Times New Roman"/>
          <w:b/>
        </w:rPr>
        <w:t>8</w:t>
      </w:r>
      <w:r w:rsidRPr="000438F8">
        <w:rPr>
          <w:rFonts w:eastAsia="Times New Roman"/>
          <w:b/>
        </w:rPr>
        <w:t xml:space="preserve">, PARA AQUISIÇÃO DE GÊNEROS ALIMENTÍCIOS DIRETAMENTE DA AGRICULTURA FAMILIAR E DO EMPREENDEDOR FAMILIAR RURAL CONFORME </w:t>
      </w:r>
      <w:hyperlink r:id="rId8"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Pr="000438F8">
        <w:rPr>
          <w:rFonts w:eastAsia="Times New Roman"/>
        </w:rPr>
        <w:t>.</w:t>
      </w:r>
    </w:p>
    <w:p w:rsidR="00BF04BF" w:rsidRPr="00D70E3B" w:rsidRDefault="00BF04BF" w:rsidP="00BF04BF">
      <w:pPr>
        <w:pStyle w:val="SemEspaamento"/>
        <w:jc w:val="both"/>
        <w:rPr>
          <w:rFonts w:eastAsia="Times New Roman"/>
        </w:rPr>
      </w:pPr>
    </w:p>
    <w:p w:rsidR="00BF04BF" w:rsidRDefault="00BF04BF" w:rsidP="00BF04BF">
      <w:pPr>
        <w:pStyle w:val="SemEspaamento"/>
        <w:jc w:val="both"/>
        <w:rPr>
          <w:rFonts w:ascii="Tahoma" w:hAnsi="Tahoma" w:cs="Tahoma"/>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sidRPr="009C1FE2">
        <w:rPr>
          <w:rFonts w:eastAsia="Times New Roman"/>
          <w:b/>
        </w:rPr>
        <w:t>WAGNER LUIZ OLIVEIRA MARTINS</w:t>
      </w:r>
      <w:r>
        <w:rPr>
          <w:rFonts w:eastAsia="Times New Roman"/>
        </w:rPr>
        <w:t xml:space="preserve">, brasileiro, </w:t>
      </w:r>
      <w:r w:rsidR="001144BF">
        <w:rPr>
          <w:rFonts w:eastAsia="Times New Roman"/>
        </w:rPr>
        <w:t>casado</w:t>
      </w:r>
      <w:r>
        <w:rPr>
          <w:rFonts w:eastAsia="Times New Roman"/>
        </w:rPr>
        <w:t>, portador do RG 10.773.456-2 SSP/PR e inscrito no CPF/MF 052.206.749-27</w:t>
      </w:r>
      <w:r w:rsidRPr="00D70E3B">
        <w:rPr>
          <w:rFonts w:eastAsia="Times New Roman"/>
        </w:rPr>
        <w:t xml:space="preserve">, no uso de suas prerrogativas legais e considerando o disposto </w:t>
      </w:r>
      <w:r w:rsidRPr="000438F8">
        <w:rPr>
          <w:rFonts w:eastAsia="Times New Roman"/>
        </w:rPr>
        <w:t xml:space="preserve">no </w:t>
      </w:r>
      <w:hyperlink r:id="rId9" w:history="1">
        <w:r w:rsidRPr="000438F8">
          <w:rPr>
            <w:rFonts w:eastAsia="Times New Roman"/>
            <w:u w:val="single"/>
          </w:rPr>
          <w:t>art.14, da Lei nº 11.947/2009</w:t>
        </w:r>
      </w:hyperlink>
      <w:r w:rsidRPr="000438F8">
        <w:rPr>
          <w:rFonts w:eastAsia="Times New Roman"/>
        </w:rPr>
        <w:t xml:space="preserve"> e na Resolução FNDE nº N.º 04, de 02/04/2015, através da Secretaria Municipal de E</w:t>
      </w:r>
      <w:r w:rsidRPr="00D70E3B">
        <w:rPr>
          <w:rFonts w:eastAsia="Times New Roman"/>
        </w:rPr>
        <w:t>ducação, vem realizar Chamada Pública para aquisição de gêneros alimentícios da Agricultura Familiar e do Empreendedor Familiar Rural, destinado ao atendimento do Programa Nacional de Alimentação Escolar/</w:t>
      </w:r>
      <w:proofErr w:type="spellStart"/>
      <w:r w:rsidRPr="00D70E3B">
        <w:rPr>
          <w:rFonts w:eastAsia="Times New Roman"/>
        </w:rPr>
        <w:t>Pnae</w:t>
      </w:r>
      <w:proofErr w:type="spellEnd"/>
      <w:r w:rsidRPr="00D70E3B">
        <w:rPr>
          <w:rFonts w:eastAsia="Times New Roman"/>
        </w:rPr>
        <w:t xml:space="preserve">, durante o período de </w:t>
      </w:r>
      <w:r>
        <w:rPr>
          <w:rFonts w:eastAsia="Times New Roman"/>
        </w:rPr>
        <w:t>12 meses</w:t>
      </w:r>
      <w:r w:rsidRPr="00D70E3B">
        <w:rPr>
          <w:rFonts w:eastAsia="Times New Roman"/>
        </w:rPr>
        <w:t xml:space="preserve">. Os interessados (Grupos Formais, Informais ou Fornecedores Individuais) deverão apresentar a documentação para habilitação e Projeto de Venda no </w:t>
      </w:r>
      <w:r>
        <w:rPr>
          <w:rFonts w:eastAsia="Times New Roman"/>
        </w:rPr>
        <w:t xml:space="preserve">dia </w:t>
      </w:r>
      <w:r w:rsidR="00A21763">
        <w:rPr>
          <w:rFonts w:eastAsia="Times New Roman"/>
          <w:b/>
        </w:rPr>
        <w:t>21 DE JUNHO DE 2018</w:t>
      </w:r>
      <w:r w:rsidR="00A21763" w:rsidRPr="00BB15CA">
        <w:rPr>
          <w:rFonts w:ascii="Tahoma" w:hAnsi="Tahoma" w:cs="Tahoma"/>
          <w:b/>
          <w:bCs/>
          <w:sz w:val="20"/>
          <w:szCs w:val="20"/>
        </w:rPr>
        <w:t>, ÀS 09H30MIN HORAS</w:t>
      </w:r>
      <w:r w:rsidRPr="00BB15CA">
        <w:rPr>
          <w:rFonts w:ascii="Tahoma" w:hAnsi="Tahoma" w:cs="Tahoma"/>
          <w:sz w:val="20"/>
          <w:szCs w:val="20"/>
        </w:rPr>
        <w:t>, no Departamento de Compras e Licitações do Município, com sede à Rua Paraná 983 – Centro</w:t>
      </w:r>
      <w:r>
        <w:rPr>
          <w:rFonts w:ascii="Tahoma" w:hAnsi="Tahoma" w:cs="Tahoma"/>
          <w:sz w:val="20"/>
          <w:szCs w:val="20"/>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1. OBJETO</w:t>
      </w:r>
    </w:p>
    <w:p w:rsidR="00BF04BF" w:rsidRDefault="00BF04BF" w:rsidP="00BF04BF">
      <w:pPr>
        <w:pStyle w:val="SemEspaamento"/>
        <w:jc w:val="both"/>
      </w:pPr>
      <w:proofErr w:type="gramStart"/>
      <w:r w:rsidRPr="009C1FE2">
        <w:t>O objeto da presente Chamada Pública</w:t>
      </w:r>
      <w:proofErr w:type="gramEnd"/>
      <w:r w:rsidRPr="009C1FE2">
        <w:t xml:space="preserve">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3"/>
        <w:gridCol w:w="6882"/>
        <w:gridCol w:w="608"/>
        <w:gridCol w:w="767"/>
        <w:gridCol w:w="699"/>
        <w:gridCol w:w="966"/>
      </w:tblGrid>
      <w:tr w:rsidR="00375BCE" w:rsidRPr="00D70E3B" w:rsidTr="00C40350">
        <w:trPr>
          <w:tblCellSpacing w:w="0" w:type="dxa"/>
          <w:jc w:val="center"/>
        </w:trPr>
        <w:tc>
          <w:tcPr>
            <w:tcW w:w="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3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845568">
            <w:pPr>
              <w:spacing w:after="0" w:line="240" w:lineRule="auto"/>
              <w:jc w:val="center"/>
              <w:rPr>
                <w:rFonts w:ascii="Times New Roman" w:eastAsia="Times New Roman" w:hAnsi="Times New Roman" w:cs="Times New Roman"/>
                <w:color w:val="FFFFFF"/>
                <w:sz w:val="24"/>
                <w:szCs w:val="24"/>
              </w:rPr>
            </w:pPr>
            <w:proofErr w:type="spellStart"/>
            <w:r w:rsidRPr="00D70E3B">
              <w:rPr>
                <w:rFonts w:ascii="Arial" w:eastAsia="Times New Roman" w:hAnsi="Arial" w:cs="Arial"/>
                <w:color w:val="FFFFFF"/>
                <w:sz w:val="15"/>
                <w:szCs w:val="15"/>
              </w:rPr>
              <w:t>Unid</w:t>
            </w:r>
            <w:proofErr w:type="spellEnd"/>
          </w:p>
        </w:tc>
        <w:tc>
          <w:tcPr>
            <w:tcW w:w="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845568">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w:t>
            </w:r>
            <w:r w:rsidR="00845568">
              <w:rPr>
                <w:rFonts w:ascii="Arial" w:eastAsia="Times New Roman" w:hAnsi="Arial" w:cs="Arial"/>
                <w:color w:val="FFFFFF"/>
                <w:sz w:val="15"/>
                <w:szCs w:val="15"/>
              </w:rPr>
              <w:t>.</w:t>
            </w:r>
          </w:p>
        </w:tc>
        <w:tc>
          <w:tcPr>
            <w:tcW w:w="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A24FC8" w:rsidRPr="00D70E3B" w:rsidTr="00C40350">
        <w:trPr>
          <w:tblCellSpacing w:w="0" w:type="dxa"/>
          <w:jc w:val="center"/>
        </w:trPr>
        <w:tc>
          <w:tcPr>
            <w:tcW w:w="1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rPr>
                <w:rFonts w:ascii="Times New Roman" w:eastAsia="Times New Roman" w:hAnsi="Times New Roman" w:cs="Times New Roman"/>
                <w:color w:val="FFFFFF"/>
                <w:sz w:val="24"/>
                <w:szCs w:val="24"/>
              </w:rPr>
            </w:pPr>
          </w:p>
        </w:tc>
        <w:tc>
          <w:tcPr>
            <w:tcW w:w="3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both"/>
              <w:rPr>
                <w:rFonts w:ascii="Times New Roman" w:eastAsia="Times New Roman" w:hAnsi="Times New Roman" w:cs="Times New Roman"/>
                <w:color w:val="FFFFFF"/>
                <w:sz w:val="24"/>
                <w:szCs w:val="24"/>
              </w:rPr>
            </w:pPr>
          </w:p>
        </w:tc>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p>
        </w:tc>
        <w:tc>
          <w:tcPr>
            <w:tcW w:w="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rPr>
                <w:rFonts w:ascii="Times New Roman" w:eastAsia="Times New Roman" w:hAnsi="Times New Roman" w:cs="Times New Roman"/>
                <w:color w:val="FFFFFF"/>
                <w:sz w:val="24"/>
                <w:szCs w:val="24"/>
              </w:rPr>
            </w:pPr>
          </w:p>
        </w:tc>
        <w:tc>
          <w:tcPr>
            <w:tcW w:w="3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4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hideMark/>
          </w:tcPr>
          <w:p w:rsidR="00327195" w:rsidRPr="008865B5" w:rsidRDefault="00327195" w:rsidP="00BF04BF">
            <w:pPr>
              <w:pStyle w:val="SemEspaamento"/>
              <w:jc w:val="both"/>
              <w:rPr>
                <w:sz w:val="20"/>
                <w:szCs w:val="20"/>
              </w:rPr>
            </w:pPr>
            <w:r w:rsidRPr="008865B5">
              <w:rPr>
                <w:sz w:val="20"/>
                <w:szCs w:val="20"/>
              </w:rPr>
              <w:t>01</w:t>
            </w:r>
          </w:p>
        </w:tc>
        <w:tc>
          <w:tcPr>
            <w:tcW w:w="3349" w:type="pct"/>
            <w:tcBorders>
              <w:top w:val="outset" w:sz="6" w:space="0" w:color="auto"/>
              <w:left w:val="outset" w:sz="6" w:space="0" w:color="auto"/>
              <w:bottom w:val="outset" w:sz="6" w:space="0" w:color="auto"/>
              <w:right w:val="outset" w:sz="6" w:space="0" w:color="auto"/>
            </w:tcBorders>
            <w:hideMark/>
          </w:tcPr>
          <w:p w:rsidR="00327195" w:rsidRPr="008865B5" w:rsidRDefault="00327195" w:rsidP="00E03BF1">
            <w:pPr>
              <w:spacing w:after="0" w:line="259" w:lineRule="auto"/>
              <w:ind w:left="31" w:right="29" w:hanging="7"/>
              <w:jc w:val="both"/>
              <w:rPr>
                <w:sz w:val="20"/>
                <w:szCs w:val="20"/>
              </w:rPr>
            </w:pPr>
            <w:r w:rsidRPr="008865B5">
              <w:rPr>
                <w:sz w:val="20"/>
                <w:szCs w:val="20"/>
              </w:rPr>
              <w:t>ABACATE - de qualidade, coloração uniforme, devendo ser bem desenvolvido, intacto, isento de enfermidades,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hideMark/>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Default="00327195" w:rsidP="00375BCE">
            <w:pPr>
              <w:pStyle w:val="SemEspaamento"/>
              <w:jc w:val="center"/>
              <w:rPr>
                <w:rFonts w:cs="Calibri"/>
                <w:color w:val="000000"/>
                <w:sz w:val="20"/>
                <w:szCs w:val="20"/>
              </w:rPr>
            </w:pPr>
            <w:r w:rsidRPr="008865B5">
              <w:rPr>
                <w:rFonts w:cs="Calibri"/>
                <w:color w:val="000000"/>
                <w:sz w:val="20"/>
                <w:szCs w:val="20"/>
              </w:rPr>
              <w:t>2,74</w:t>
            </w:r>
          </w:p>
          <w:p w:rsidR="00375BCE" w:rsidRPr="008865B5" w:rsidRDefault="00375BCE" w:rsidP="00375BCE">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hideMark/>
          </w:tcPr>
          <w:p w:rsidR="00327195" w:rsidRPr="008865B5" w:rsidRDefault="00327195">
            <w:pPr>
              <w:jc w:val="right"/>
              <w:rPr>
                <w:color w:val="000000"/>
                <w:sz w:val="20"/>
                <w:szCs w:val="20"/>
              </w:rPr>
            </w:pPr>
            <w:r w:rsidRPr="008865B5">
              <w:rPr>
                <w:color w:val="000000"/>
                <w:sz w:val="20"/>
                <w:szCs w:val="20"/>
              </w:rPr>
              <w:t>328,80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hideMark/>
          </w:tcPr>
          <w:p w:rsidR="00327195" w:rsidRPr="008865B5" w:rsidRDefault="00327195" w:rsidP="00BF04BF">
            <w:pPr>
              <w:pStyle w:val="SemEspaamento"/>
              <w:jc w:val="both"/>
              <w:rPr>
                <w:sz w:val="20"/>
                <w:szCs w:val="20"/>
              </w:rPr>
            </w:pPr>
            <w:r w:rsidRPr="008865B5">
              <w:rPr>
                <w:sz w:val="20"/>
                <w:szCs w:val="20"/>
              </w:rPr>
              <w:t>02</w:t>
            </w:r>
          </w:p>
        </w:tc>
        <w:tc>
          <w:tcPr>
            <w:tcW w:w="3349" w:type="pct"/>
            <w:tcBorders>
              <w:top w:val="outset" w:sz="6" w:space="0" w:color="auto"/>
              <w:left w:val="outset" w:sz="6" w:space="0" w:color="auto"/>
              <w:bottom w:val="outset" w:sz="6" w:space="0" w:color="auto"/>
              <w:right w:val="outset" w:sz="6" w:space="0" w:color="auto"/>
            </w:tcBorders>
            <w:hideMark/>
          </w:tcPr>
          <w:p w:rsidR="00327195" w:rsidRPr="008865B5" w:rsidRDefault="00327195" w:rsidP="00E03BF1">
            <w:pPr>
              <w:spacing w:after="0" w:line="259" w:lineRule="auto"/>
              <w:ind w:left="24" w:right="115"/>
              <w:jc w:val="both"/>
              <w:rPr>
                <w:sz w:val="20"/>
                <w:szCs w:val="20"/>
              </w:rPr>
            </w:pPr>
            <w:r w:rsidRPr="008865B5">
              <w:rPr>
                <w:sz w:val="20"/>
                <w:szCs w:val="20"/>
              </w:rPr>
              <w:t xml:space="preserve">ABOBRINHA VERDE — de qualidade, tamanho e </w:t>
            </w:r>
            <w:proofErr w:type="gramStart"/>
            <w:r w:rsidRPr="008865B5">
              <w:rPr>
                <w:sz w:val="20"/>
                <w:szCs w:val="20"/>
              </w:rPr>
              <w:t>coloração uniformes, de enfermidades</w:t>
            </w:r>
            <w:proofErr w:type="gramEnd"/>
            <w:r w:rsidRPr="008865B5">
              <w:rPr>
                <w:sz w:val="20"/>
                <w:szCs w:val="20"/>
              </w:rPr>
              <w:t xml:space="preserve">, danos físicos ou mecânicos oriundos do manuseio e transporte. </w:t>
            </w:r>
          </w:p>
        </w:tc>
        <w:tc>
          <w:tcPr>
            <w:tcW w:w="296" w:type="pct"/>
            <w:tcBorders>
              <w:top w:val="outset" w:sz="6" w:space="0" w:color="auto"/>
              <w:left w:val="outset" w:sz="6" w:space="0" w:color="auto"/>
              <w:bottom w:val="outset" w:sz="6" w:space="0" w:color="auto"/>
              <w:right w:val="outset" w:sz="6" w:space="0" w:color="auto"/>
            </w:tcBorders>
            <w:hideMark/>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375BCE">
            <w:pPr>
              <w:pStyle w:val="SemEspaamento"/>
              <w:jc w:val="center"/>
              <w:rPr>
                <w:rFonts w:cs="Calibri"/>
                <w:color w:val="000000"/>
                <w:sz w:val="20"/>
                <w:szCs w:val="20"/>
              </w:rPr>
            </w:pPr>
            <w:r w:rsidRPr="008865B5">
              <w:rPr>
                <w:rFonts w:cs="Calibri"/>
                <w:color w:val="000000"/>
                <w:sz w:val="20"/>
                <w:szCs w:val="20"/>
              </w:rPr>
              <w:t>3,01</w:t>
            </w:r>
          </w:p>
        </w:tc>
        <w:tc>
          <w:tcPr>
            <w:tcW w:w="470" w:type="pct"/>
            <w:tcBorders>
              <w:top w:val="outset" w:sz="6" w:space="0" w:color="auto"/>
              <w:left w:val="outset" w:sz="6" w:space="0" w:color="auto"/>
              <w:bottom w:val="outset" w:sz="6" w:space="0" w:color="auto"/>
              <w:right w:val="outset" w:sz="6" w:space="0" w:color="auto"/>
            </w:tcBorders>
            <w:vAlign w:val="bottom"/>
            <w:hideMark/>
          </w:tcPr>
          <w:p w:rsidR="00327195" w:rsidRPr="008865B5" w:rsidRDefault="00327195">
            <w:pPr>
              <w:jc w:val="right"/>
              <w:rPr>
                <w:color w:val="000000"/>
                <w:sz w:val="20"/>
                <w:szCs w:val="20"/>
              </w:rPr>
            </w:pPr>
            <w:r w:rsidRPr="008865B5">
              <w:rPr>
                <w:color w:val="000000"/>
                <w:sz w:val="20"/>
                <w:szCs w:val="20"/>
              </w:rPr>
              <w:t>1204,00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03</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24" w:right="29" w:hanging="7"/>
              <w:jc w:val="both"/>
              <w:rPr>
                <w:sz w:val="20"/>
                <w:szCs w:val="20"/>
              </w:rPr>
            </w:pPr>
            <w:r w:rsidRPr="008865B5">
              <w:rPr>
                <w:sz w:val="20"/>
                <w:szCs w:val="20"/>
              </w:rPr>
              <w:t xml:space="preserve">ACELGA - — de qualidade, coloração uniforme, devendo ser bem desenvolvido, intacto, </w:t>
            </w:r>
            <w:proofErr w:type="gramStart"/>
            <w:r w:rsidRPr="008865B5">
              <w:rPr>
                <w:sz w:val="20"/>
                <w:szCs w:val="20"/>
              </w:rPr>
              <w:t>isento</w:t>
            </w:r>
            <w:proofErr w:type="gramEnd"/>
            <w:r w:rsidRPr="008865B5">
              <w:rPr>
                <w:sz w:val="20"/>
                <w:szCs w:val="20"/>
              </w:rPr>
              <w:t xml:space="preserve"> de enfermidades,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Pés</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2,56</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896,00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04</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24" w:right="43" w:hanging="7"/>
              <w:jc w:val="both"/>
              <w:rPr>
                <w:sz w:val="20"/>
                <w:szCs w:val="20"/>
              </w:rPr>
            </w:pPr>
            <w:r w:rsidRPr="008865B5">
              <w:rPr>
                <w:sz w:val="20"/>
                <w:szCs w:val="20"/>
              </w:rPr>
              <w:t>ALFACE AMERICANA — de qualidade, coloração uniforme, devendo s bem desenvolvida, intacta, isenta de enfermidades, material terroso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Pés</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1000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1,53</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1040,40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05</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24" w:right="43" w:hanging="14"/>
              <w:jc w:val="both"/>
              <w:rPr>
                <w:sz w:val="20"/>
                <w:szCs w:val="20"/>
              </w:rPr>
            </w:pPr>
            <w:r w:rsidRPr="008865B5">
              <w:rPr>
                <w:sz w:val="20"/>
                <w:szCs w:val="20"/>
              </w:rPr>
              <w:t xml:space="preserve">ALFACE </w:t>
            </w:r>
            <w:proofErr w:type="gramStart"/>
            <w:r w:rsidRPr="008865B5">
              <w:rPr>
                <w:sz w:val="20"/>
                <w:szCs w:val="20"/>
              </w:rPr>
              <w:t>CRESPA/LISA</w:t>
            </w:r>
            <w:proofErr w:type="gramEnd"/>
            <w:r w:rsidRPr="008865B5">
              <w:rPr>
                <w:sz w:val="20"/>
                <w:szCs w:val="20"/>
              </w:rPr>
              <w:t>— de qualidade, coloração uniforme, devendo s bem desenvolvida, intacta, isenta de enfermidades, material terroso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 xml:space="preserve">Pés </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2500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1,55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3720,00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06</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0" w:right="295" w:firstLine="22"/>
              <w:jc w:val="both"/>
              <w:rPr>
                <w:sz w:val="20"/>
                <w:szCs w:val="20"/>
              </w:rPr>
            </w:pPr>
            <w:r w:rsidRPr="008865B5">
              <w:rPr>
                <w:sz w:val="20"/>
                <w:szCs w:val="20"/>
              </w:rPr>
              <w:t xml:space="preserve">BANANA NANICA em pencas, de qualidade, tamanho e </w:t>
            </w:r>
            <w:proofErr w:type="gramStart"/>
            <w:r w:rsidRPr="008865B5">
              <w:rPr>
                <w:sz w:val="20"/>
                <w:szCs w:val="20"/>
              </w:rPr>
              <w:t>coloração uniformes, com polpa firme e intacta, devendo ser bem desenvolvida e madura, sem danos físicos e mecânicos oriundos do manuseio e transporte</w:t>
            </w:r>
            <w:proofErr w:type="gramEnd"/>
            <w:r w:rsidRPr="008865B5">
              <w:rPr>
                <w:sz w:val="20"/>
                <w:szCs w:val="20"/>
              </w:rPr>
              <w:t>.</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1200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2,65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2120,00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07</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0" w:right="187" w:firstLine="14"/>
              <w:jc w:val="both"/>
              <w:rPr>
                <w:sz w:val="20"/>
                <w:szCs w:val="20"/>
              </w:rPr>
            </w:pPr>
            <w:r w:rsidRPr="008865B5">
              <w:rPr>
                <w:sz w:val="20"/>
                <w:szCs w:val="20"/>
              </w:rPr>
              <w:t xml:space="preserve">BANANA MAÇA - em pencas, de qualidade, tamanho e </w:t>
            </w:r>
            <w:proofErr w:type="gramStart"/>
            <w:r w:rsidRPr="008865B5">
              <w:rPr>
                <w:sz w:val="20"/>
                <w:szCs w:val="20"/>
              </w:rPr>
              <w:t>coloração uniformes, com polpa firme e intacta, devendo ser bem desenvolvida e madura, sem danos físicos e mecânicos oriundos do manuseio e transporte</w:t>
            </w:r>
            <w:proofErr w:type="gramEnd"/>
            <w:r w:rsidRPr="008865B5">
              <w:rPr>
                <w:sz w:val="20"/>
                <w:szCs w:val="20"/>
              </w:rPr>
              <w:t>.</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5E3FF5" w:rsidRDefault="005E3FF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3,03</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1030,20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08</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 w:right="202" w:firstLine="22"/>
              <w:jc w:val="both"/>
              <w:rPr>
                <w:sz w:val="20"/>
                <w:szCs w:val="20"/>
              </w:rPr>
            </w:pPr>
            <w:r w:rsidRPr="008865B5">
              <w:rPr>
                <w:sz w:val="20"/>
                <w:szCs w:val="20"/>
              </w:rPr>
              <w:t xml:space="preserve">BANANA PRATA- em pencas, de qualidade, tamanho e </w:t>
            </w:r>
            <w:proofErr w:type="gramStart"/>
            <w:r w:rsidRPr="008865B5">
              <w:rPr>
                <w:sz w:val="20"/>
                <w:szCs w:val="20"/>
              </w:rPr>
              <w:t>coloração uniformes, com polpa firme e intacta, devendo ser bem desenvolvida e madura, sem danos físicos e mecânicos oriundos do manuseio e transporte</w:t>
            </w:r>
            <w:proofErr w:type="gramEnd"/>
            <w:r w:rsidRPr="008865B5">
              <w:rPr>
                <w:sz w:val="20"/>
                <w:szCs w:val="20"/>
              </w:rPr>
              <w:t>.</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2,68</w:t>
            </w: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1503,48</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lastRenderedPageBreak/>
              <w:t>09</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0" w:right="29" w:firstLine="7"/>
              <w:jc w:val="both"/>
              <w:rPr>
                <w:sz w:val="20"/>
                <w:szCs w:val="20"/>
              </w:rPr>
            </w:pPr>
            <w:r w:rsidRPr="008865B5">
              <w:rPr>
                <w:sz w:val="20"/>
                <w:szCs w:val="20"/>
              </w:rPr>
              <w:t>BATATA DOCE — com qualidade, tamanho e coloração uniformes, livre de enfermidades, danos físicos ou mecânicos oriundos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2,70</w:t>
            </w: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540,00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10</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75" w:right="36" w:hanging="65"/>
              <w:jc w:val="both"/>
              <w:rPr>
                <w:sz w:val="20"/>
                <w:szCs w:val="20"/>
              </w:rPr>
            </w:pPr>
            <w:r w:rsidRPr="008865B5">
              <w:rPr>
                <w:sz w:val="20"/>
                <w:szCs w:val="20"/>
              </w:rPr>
              <w:t>BATATA INGLESA - com qualidade, tamanho e coloração uniformes, livre de enfermidades, danos físicos ou mecânicos oriundos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lang w:val="en-US"/>
              </w:rPr>
              <w:t>600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2,68</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1160,44</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11</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 w:right="122" w:firstLine="7"/>
              <w:jc w:val="both"/>
              <w:rPr>
                <w:sz w:val="20"/>
                <w:szCs w:val="20"/>
              </w:rPr>
            </w:pPr>
            <w:r w:rsidRPr="008865B5">
              <w:rPr>
                <w:sz w:val="20"/>
                <w:szCs w:val="20"/>
              </w:rPr>
              <w:t>BETERRABA — de qualidade, compacta e firme, isenta de enfermidade, material terroso, tamanho e coloração uniformes, devendo ser bem desenvolvida, isenta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2,98</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596,00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12</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 w:right="403" w:firstLine="14"/>
              <w:jc w:val="both"/>
              <w:rPr>
                <w:sz w:val="20"/>
                <w:szCs w:val="20"/>
              </w:rPr>
            </w:pPr>
            <w:r w:rsidRPr="008865B5">
              <w:rPr>
                <w:sz w:val="20"/>
                <w:szCs w:val="20"/>
              </w:rPr>
              <w:t>BROCOLIS — de qualidade, coloração uniforme, devendo ser bem desenvolvido, intacto, isenta de enfermidades, livre de sujidades parasitas, sem danos físicos e mecânicos oriundos do manuseio e transporte.</w:t>
            </w:r>
            <w:r w:rsidR="005E3FF5">
              <w:rPr>
                <w:sz w:val="20"/>
                <w:szCs w:val="20"/>
              </w:rPr>
              <w:t xml:space="preserve"> MAÇO DE 400 GR.</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5E3FF5">
            <w:pPr>
              <w:pStyle w:val="SemEspaamento"/>
              <w:jc w:val="center"/>
              <w:rPr>
                <w:sz w:val="20"/>
                <w:szCs w:val="20"/>
              </w:rPr>
            </w:pPr>
            <w:r w:rsidRPr="008865B5">
              <w:rPr>
                <w:sz w:val="20"/>
                <w:szCs w:val="20"/>
              </w:rPr>
              <w:t>Maço</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700</w:t>
            </w:r>
          </w:p>
          <w:p w:rsidR="00327195" w:rsidRPr="008865B5" w:rsidRDefault="00327195" w:rsidP="00EF7166">
            <w:pPr>
              <w:pStyle w:val="SemEspaamento"/>
              <w:jc w:val="center"/>
              <w:rPr>
                <w:sz w:val="20"/>
                <w:szCs w:val="20"/>
              </w:rPr>
            </w:pPr>
          </w:p>
        </w:tc>
        <w:tc>
          <w:tcPr>
            <w:tcW w:w="340" w:type="pct"/>
            <w:tcBorders>
              <w:top w:val="outset" w:sz="6" w:space="0" w:color="auto"/>
              <w:left w:val="outset" w:sz="6" w:space="0" w:color="auto"/>
              <w:bottom w:val="outset" w:sz="6" w:space="0" w:color="auto"/>
              <w:right w:val="outset" w:sz="6" w:space="0" w:color="auto"/>
            </w:tcBorders>
            <w:vAlign w:val="bottom"/>
          </w:tcPr>
          <w:p w:rsidR="00327195" w:rsidRDefault="00327195" w:rsidP="00EF7166">
            <w:pPr>
              <w:pStyle w:val="SemEspaamento"/>
              <w:jc w:val="center"/>
              <w:rPr>
                <w:rFonts w:cs="Calibri"/>
                <w:color w:val="000000"/>
                <w:sz w:val="20"/>
                <w:szCs w:val="20"/>
              </w:rPr>
            </w:pPr>
            <w:r w:rsidRPr="008865B5">
              <w:rPr>
                <w:rFonts w:cs="Calibri"/>
                <w:color w:val="000000"/>
                <w:sz w:val="20"/>
                <w:szCs w:val="20"/>
              </w:rPr>
              <w:t>3,71</w:t>
            </w:r>
          </w:p>
          <w:p w:rsidR="005E3FF5" w:rsidRPr="008865B5" w:rsidRDefault="005E3FF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1669,50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13</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63233E">
            <w:pPr>
              <w:pStyle w:val="SemEspaamento"/>
              <w:jc w:val="both"/>
              <w:rPr>
                <w:sz w:val="20"/>
                <w:szCs w:val="20"/>
              </w:rPr>
            </w:pPr>
            <w:r w:rsidRPr="008865B5">
              <w:rPr>
                <w:sz w:val="20"/>
                <w:szCs w:val="20"/>
              </w:rPr>
              <w:t xml:space="preserve">CENOURA — de qualidade, sem rama, compacta firme, sem lesões de origem física ou mecânica, tamanho e </w:t>
            </w:r>
            <w:proofErr w:type="gramStart"/>
            <w:r w:rsidRPr="008865B5">
              <w:rPr>
                <w:sz w:val="20"/>
                <w:szCs w:val="20"/>
              </w:rPr>
              <w:t>coloração uniformes, bem desenvolvida</w:t>
            </w:r>
            <w:proofErr w:type="gramEnd"/>
            <w:r w:rsidRPr="008865B5">
              <w:rPr>
                <w:sz w:val="20"/>
                <w:szCs w:val="20"/>
              </w:rPr>
              <w:t>.</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650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3,08</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1355,20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14</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 w:firstLine="7"/>
              <w:jc w:val="both"/>
              <w:rPr>
                <w:sz w:val="20"/>
                <w:szCs w:val="20"/>
              </w:rPr>
            </w:pPr>
            <w:r w:rsidRPr="008865B5">
              <w:rPr>
                <w:sz w:val="20"/>
                <w:szCs w:val="20"/>
              </w:rPr>
              <w:t>CHEIRO VERDE- CEBOLINHA de qualidade, coloração uniforme, devendo ser bem desenvolvida, intacta, isenta de enfermidades, material terroso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maço</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900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1,53</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918,00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15</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0" w:right="367"/>
              <w:jc w:val="both"/>
              <w:rPr>
                <w:sz w:val="20"/>
                <w:szCs w:val="20"/>
              </w:rPr>
            </w:pPr>
            <w:r w:rsidRPr="008865B5">
              <w:rPr>
                <w:sz w:val="20"/>
                <w:szCs w:val="20"/>
              </w:rPr>
              <w:t>CHEIRO VERDE - SALSINHA de qualidade, coloração uniforme, devendo ser bem desenvolvida, intacta, isenta de enfermidades, material terroso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maço</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900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1,53</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918,00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16</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894645">
            <w:pPr>
              <w:spacing w:after="0" w:line="259" w:lineRule="auto"/>
              <w:ind w:left="3" w:firstLine="7"/>
              <w:jc w:val="both"/>
              <w:rPr>
                <w:sz w:val="20"/>
                <w:szCs w:val="20"/>
              </w:rPr>
            </w:pPr>
            <w:r w:rsidRPr="008865B5">
              <w:rPr>
                <w:sz w:val="20"/>
                <w:szCs w:val="20"/>
              </w:rPr>
              <w:t>CHICÓRIA — de qualidade, coloração uniforme, devendo ser bem desenvolvida, intacta, isenta de enfermidades,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r w:rsidRPr="008865B5">
              <w:rPr>
                <w:sz w:val="20"/>
                <w:szCs w:val="20"/>
              </w:rPr>
              <w:t xml:space="preserve">Pés </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1,53</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765,00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17</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894645">
            <w:pPr>
              <w:pStyle w:val="SemEspaamento"/>
              <w:jc w:val="both"/>
              <w:rPr>
                <w:sz w:val="20"/>
                <w:szCs w:val="20"/>
              </w:rPr>
            </w:pPr>
            <w:r w:rsidRPr="008865B5">
              <w:rPr>
                <w:sz w:val="20"/>
                <w:szCs w:val="20"/>
              </w:rPr>
              <w:t xml:space="preserve">CHUCHU — de qualidade, tamanho e </w:t>
            </w:r>
            <w:proofErr w:type="gramStart"/>
            <w:r w:rsidRPr="008865B5">
              <w:rPr>
                <w:sz w:val="20"/>
                <w:szCs w:val="20"/>
              </w:rPr>
              <w:t>coloração uniformes, livre de enfermidades</w:t>
            </w:r>
            <w:proofErr w:type="gramEnd"/>
            <w:r w:rsidRPr="008865B5">
              <w:rPr>
                <w:sz w:val="20"/>
                <w:szCs w:val="20"/>
              </w:rPr>
              <w:t>,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2,48</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843,20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18</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894645">
            <w:pPr>
              <w:pStyle w:val="SemEspaamento"/>
              <w:jc w:val="both"/>
              <w:rPr>
                <w:sz w:val="20"/>
                <w:szCs w:val="20"/>
              </w:rPr>
            </w:pPr>
            <w:r w:rsidRPr="008865B5">
              <w:rPr>
                <w:sz w:val="20"/>
                <w:szCs w:val="20"/>
              </w:rPr>
              <w:t>COUVE-FLOR — de qualidade, coloração uniforme, devendo ser bem desenvolvido, intacto, isento de enfermidades,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5,36</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1447,20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19</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0" w:right="108" w:firstLine="7"/>
              <w:jc w:val="both"/>
              <w:rPr>
                <w:sz w:val="20"/>
                <w:szCs w:val="20"/>
              </w:rPr>
            </w:pPr>
            <w:r w:rsidRPr="008865B5">
              <w:rPr>
                <w:sz w:val="20"/>
                <w:szCs w:val="20"/>
              </w:rPr>
              <w:t>COUVE MANTEIGA — de qualidade, coloração uniforme, devendo ser bem desenvolvida, intacta, isenta de enfermidades, livre de sujidades, parasitas, sem danos físicos e mecânicos oriundos do manuseio e transporte.</w:t>
            </w:r>
            <w:r w:rsidR="00444975">
              <w:rPr>
                <w:sz w:val="20"/>
                <w:szCs w:val="20"/>
              </w:rPr>
              <w:t xml:space="preserve"> (Maço de 400gr)</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444975">
            <w:pPr>
              <w:pStyle w:val="SemEspaamento"/>
              <w:jc w:val="center"/>
              <w:rPr>
                <w:sz w:val="20"/>
                <w:szCs w:val="20"/>
              </w:rPr>
            </w:pPr>
            <w:r w:rsidRPr="008865B5">
              <w:rPr>
                <w:sz w:val="20"/>
                <w:szCs w:val="20"/>
              </w:rPr>
              <w:t xml:space="preserve">Maço </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1500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2,75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2750,00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20</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63233E">
            <w:pPr>
              <w:spacing w:after="0" w:line="259" w:lineRule="auto"/>
              <w:ind w:left="24"/>
              <w:jc w:val="both"/>
              <w:rPr>
                <w:sz w:val="20"/>
                <w:szCs w:val="20"/>
              </w:rPr>
            </w:pPr>
            <w:r w:rsidRPr="008865B5">
              <w:rPr>
                <w:sz w:val="20"/>
                <w:szCs w:val="20"/>
              </w:rPr>
              <w:t>DOCE DE LEITE PASTOSO - Os doces em pasta obedecerão aos requisitos gerais de higiene e aos requisitos específicos de higiene, não podendo: apresentar sujidade</w:t>
            </w:r>
            <w:proofErr w:type="gramStart"/>
            <w:r w:rsidRPr="008865B5">
              <w:rPr>
                <w:sz w:val="20"/>
                <w:szCs w:val="20"/>
              </w:rPr>
              <w:t>, partes</w:t>
            </w:r>
            <w:proofErr w:type="gramEnd"/>
            <w:r w:rsidRPr="008865B5">
              <w:rPr>
                <w:sz w:val="20"/>
                <w:szCs w:val="20"/>
              </w:rPr>
              <w:t xml:space="preserve"> de Insetos, fungos, leveduras, detritos orgânicos e de outras substâncias estranhas que indique a utilização de ingredientes em condições de processamento inadequada, os doces em pasta devem atender a legislação específica em Vigor e organolepticamente adequadas.</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r w:rsidRPr="008865B5">
              <w:rPr>
                <w:sz w:val="20"/>
                <w:szCs w:val="20"/>
              </w:rPr>
              <w:t>Pote de 05 kg</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lang w:val="en-US"/>
              </w:rPr>
            </w:pPr>
          </w:p>
          <w:p w:rsidR="00327195" w:rsidRPr="008865B5" w:rsidRDefault="00327195" w:rsidP="00EF7166">
            <w:pPr>
              <w:pStyle w:val="SemEspaamento"/>
              <w:jc w:val="center"/>
              <w:rPr>
                <w:sz w:val="20"/>
                <w:szCs w:val="20"/>
              </w:rPr>
            </w:pPr>
            <w:r w:rsidRPr="008865B5">
              <w:rPr>
                <w:sz w:val="20"/>
                <w:szCs w:val="20"/>
                <w:lang w:val="en-US"/>
              </w:rPr>
              <w:t>900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8,55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5985,00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21</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7" w:firstLine="7"/>
              <w:jc w:val="both"/>
              <w:rPr>
                <w:sz w:val="20"/>
                <w:szCs w:val="20"/>
              </w:rPr>
            </w:pPr>
            <w:r w:rsidRPr="008865B5">
              <w:rPr>
                <w:sz w:val="20"/>
                <w:szCs w:val="20"/>
              </w:rPr>
              <w:t>ESPINAFRE — de qualidade, coloração uniforme, devendo ser bem desenvolvida, intacta, isenta de enfermidades, livre de sujidades, parasitas, sem danos físicos e mecânicos oriundos do manuseio e transporte.</w:t>
            </w:r>
            <w:r w:rsidR="00444975">
              <w:rPr>
                <w:sz w:val="20"/>
                <w:szCs w:val="20"/>
              </w:rPr>
              <w:t xml:space="preserve"> (Maço de 400gr)</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444975">
            <w:pPr>
              <w:pStyle w:val="SemEspaamento"/>
              <w:jc w:val="center"/>
              <w:rPr>
                <w:sz w:val="20"/>
                <w:szCs w:val="20"/>
              </w:rPr>
            </w:pPr>
            <w:r w:rsidRPr="008865B5">
              <w:rPr>
                <w:sz w:val="20"/>
                <w:szCs w:val="20"/>
              </w:rPr>
              <w:t xml:space="preserve">Maço </w:t>
            </w:r>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3,41</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682,00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22</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2" w:right="72"/>
              <w:jc w:val="both"/>
              <w:rPr>
                <w:sz w:val="20"/>
                <w:szCs w:val="20"/>
              </w:rPr>
            </w:pPr>
            <w:r w:rsidRPr="008865B5">
              <w:rPr>
                <w:sz w:val="20"/>
                <w:szCs w:val="20"/>
              </w:rPr>
              <w:t>LARANJA LIMA — de qualidade, isenta de enfermidade, devendo ser bem desenvolvida, isenta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3,08</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1078,00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lastRenderedPageBreak/>
              <w:t>23</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8562A5">
            <w:pPr>
              <w:spacing w:after="0" w:line="259" w:lineRule="auto"/>
              <w:ind w:left="19"/>
              <w:jc w:val="both"/>
              <w:rPr>
                <w:sz w:val="20"/>
                <w:szCs w:val="20"/>
              </w:rPr>
            </w:pPr>
            <w:r w:rsidRPr="008865B5">
              <w:rPr>
                <w:sz w:val="20"/>
                <w:szCs w:val="20"/>
              </w:rPr>
              <w:t>LARANJA PERA FOLHA MURCHA - FEIJÃO CRU — de qualidade, isenta de enfermidade, devendo ser bem desenvolvida, isenta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9000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2,20</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15983,00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24</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19" w:firstLine="7"/>
              <w:jc w:val="both"/>
              <w:rPr>
                <w:sz w:val="20"/>
                <w:szCs w:val="20"/>
              </w:rPr>
            </w:pPr>
            <w:r w:rsidRPr="008865B5">
              <w:rPr>
                <w:sz w:val="20"/>
                <w:szCs w:val="20"/>
              </w:rPr>
              <w:t>MANDIOCA COM CASCA — de qualidade, compacta e firme, isenta de enfermidade material terroso, tamanho e coloração uniformes, devendo ser bem desenvolvida, isenta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r w:rsidRPr="008865B5">
              <w:rPr>
                <w:sz w:val="20"/>
                <w:szCs w:val="20"/>
              </w:rPr>
              <w:t>2000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1,98</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3564,00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25</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B337D9">
            <w:pPr>
              <w:spacing w:after="0" w:line="259" w:lineRule="auto"/>
              <w:ind w:left="19" w:right="533" w:firstLine="7"/>
              <w:jc w:val="both"/>
              <w:rPr>
                <w:sz w:val="20"/>
                <w:szCs w:val="20"/>
              </w:rPr>
            </w:pPr>
            <w:r w:rsidRPr="008865B5">
              <w:rPr>
                <w:sz w:val="20"/>
                <w:szCs w:val="20"/>
              </w:rPr>
              <w:t xml:space="preserve">MARACUJA/ SUCO: de boa qualidade, isento de enfermidade, tamanho e </w:t>
            </w:r>
            <w:proofErr w:type="gramStart"/>
            <w:r w:rsidRPr="008865B5">
              <w:rPr>
                <w:sz w:val="20"/>
                <w:szCs w:val="20"/>
              </w:rPr>
              <w:t>coloração uniformes, devendo ser bem desenvolvido</w:t>
            </w:r>
            <w:proofErr w:type="gramEnd"/>
            <w:r w:rsidRPr="008865B5">
              <w:rPr>
                <w:sz w:val="20"/>
                <w:szCs w:val="20"/>
              </w:rPr>
              <w:t>, isento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700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4,16</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499,20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26</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B337D9">
            <w:pPr>
              <w:spacing w:after="0" w:line="259" w:lineRule="auto"/>
              <w:ind w:left="19" w:right="389" w:firstLine="14"/>
              <w:jc w:val="both"/>
              <w:rPr>
                <w:sz w:val="20"/>
                <w:szCs w:val="20"/>
              </w:rPr>
            </w:pPr>
            <w:r w:rsidRPr="008865B5">
              <w:rPr>
                <w:sz w:val="20"/>
                <w:szCs w:val="20"/>
              </w:rPr>
              <w:t xml:space="preserve">MILHO VERDE C/ PALHA — de qualidade, isento de enfermidade, tamanho e </w:t>
            </w:r>
            <w:proofErr w:type="gramStart"/>
            <w:r w:rsidRPr="008865B5">
              <w:rPr>
                <w:sz w:val="20"/>
                <w:szCs w:val="20"/>
              </w:rPr>
              <w:t>coloração uniformes, devendo ser bem desenvolvido</w:t>
            </w:r>
            <w:proofErr w:type="gramEnd"/>
            <w:r w:rsidRPr="008865B5">
              <w:rPr>
                <w:sz w:val="20"/>
                <w:szCs w:val="20"/>
              </w:rPr>
              <w:t>, isento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5D5337">
            <w:pP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1800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2,70</w:t>
            </w: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3240,00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27</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3"/>
              <w:jc w:val="both"/>
              <w:rPr>
                <w:sz w:val="20"/>
                <w:szCs w:val="20"/>
              </w:rPr>
            </w:pPr>
            <w:r w:rsidRPr="008865B5">
              <w:rPr>
                <w:sz w:val="20"/>
                <w:szCs w:val="20"/>
              </w:rPr>
              <w:t>MORANGOS - de qualidade, compacto e firme, isentos de enfermidade, tamanho e coloração uniformes, devendo ser bem desenvolvidos, isentos de danos físicos ou mecânicos oriundos do manuseio e transporte. Entregues em embalagens de polipropileno com 250 gramas cada, cobertos de filme de polietileno.</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11,03</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330,90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28</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3" w:right="540" w:firstLine="72"/>
              <w:jc w:val="both"/>
              <w:rPr>
                <w:sz w:val="20"/>
                <w:szCs w:val="20"/>
              </w:rPr>
            </w:pPr>
            <w:r w:rsidRPr="008865B5">
              <w:rPr>
                <w:sz w:val="20"/>
                <w:szCs w:val="20"/>
              </w:rPr>
              <w:t>PONCA - de qualidade, firme e intacta, devendo ser bem desenvolvida, isenta de danos físicos ou mecânicos oriundos do manuseio e transporte, com grau de maturação adequado.</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2,81</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562,00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29</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33" w:right="266" w:firstLine="14"/>
              <w:jc w:val="both"/>
              <w:rPr>
                <w:sz w:val="20"/>
                <w:szCs w:val="20"/>
              </w:rPr>
            </w:pPr>
            <w:r w:rsidRPr="008865B5">
              <w:rPr>
                <w:sz w:val="20"/>
                <w:szCs w:val="20"/>
              </w:rPr>
              <w:t xml:space="preserve">REPOLHO — de qualidade, coloração uniforme, devendo ser bem desenvolvido, intacto, </w:t>
            </w:r>
            <w:proofErr w:type="gramStart"/>
            <w:r w:rsidRPr="008865B5">
              <w:rPr>
                <w:sz w:val="20"/>
                <w:szCs w:val="20"/>
              </w:rPr>
              <w:t>isento</w:t>
            </w:r>
            <w:proofErr w:type="gramEnd"/>
            <w:r w:rsidRPr="008865B5">
              <w:rPr>
                <w:sz w:val="20"/>
                <w:szCs w:val="20"/>
              </w:rPr>
              <w:t xml:space="preserve"> de enfermidades, livre de sujidades, parasitas, sem danos físicos e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spellStart"/>
            <w:proofErr w:type="gramStart"/>
            <w:r w:rsidRPr="008865B5">
              <w:rPr>
                <w:sz w:val="20"/>
                <w:szCs w:val="20"/>
              </w:rPr>
              <w:t>unid</w:t>
            </w:r>
            <w:proofErr w:type="spellEnd"/>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700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2,85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1140,00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both"/>
              <w:rPr>
                <w:sz w:val="20"/>
                <w:szCs w:val="20"/>
              </w:rPr>
            </w:pPr>
            <w:r w:rsidRPr="008865B5">
              <w:rPr>
                <w:sz w:val="20"/>
                <w:szCs w:val="20"/>
              </w:rPr>
              <w:t>30</w:t>
            </w:r>
          </w:p>
        </w:tc>
        <w:tc>
          <w:tcPr>
            <w:tcW w:w="3349" w:type="pct"/>
            <w:tcBorders>
              <w:top w:val="outset" w:sz="6" w:space="0" w:color="auto"/>
              <w:left w:val="outset" w:sz="6" w:space="0" w:color="auto"/>
              <w:bottom w:val="outset" w:sz="6" w:space="0" w:color="auto"/>
              <w:right w:val="outset" w:sz="6" w:space="0" w:color="auto"/>
            </w:tcBorders>
          </w:tcPr>
          <w:p w:rsidR="00327195" w:rsidRPr="008865B5" w:rsidRDefault="00327195" w:rsidP="00E03BF1">
            <w:pPr>
              <w:spacing w:after="0" w:line="259" w:lineRule="auto"/>
              <w:ind w:left="41"/>
              <w:jc w:val="both"/>
              <w:rPr>
                <w:sz w:val="20"/>
                <w:szCs w:val="20"/>
              </w:rPr>
            </w:pPr>
            <w:r w:rsidRPr="008865B5">
              <w:rPr>
                <w:sz w:val="20"/>
                <w:szCs w:val="20"/>
              </w:rPr>
              <w:t xml:space="preserve">TOMATE — de qualidade, compacta e firme, isenta de enfermidade, tamanho e </w:t>
            </w:r>
            <w:proofErr w:type="gramStart"/>
            <w:r w:rsidRPr="008865B5">
              <w:rPr>
                <w:sz w:val="20"/>
                <w:szCs w:val="20"/>
              </w:rPr>
              <w:t>coloração uniformes, devendo ser bem desenvolvida</w:t>
            </w:r>
            <w:proofErr w:type="gramEnd"/>
            <w:r w:rsidRPr="008865B5">
              <w:rPr>
                <w:sz w:val="20"/>
                <w:szCs w:val="20"/>
              </w:rPr>
              <w:t>, isenta de danos físicos ou mecânicos oriundos do manuseio e transporte.</w:t>
            </w:r>
          </w:p>
        </w:tc>
        <w:tc>
          <w:tcPr>
            <w:tcW w:w="296" w:type="pct"/>
            <w:tcBorders>
              <w:top w:val="outset" w:sz="6" w:space="0" w:color="auto"/>
              <w:left w:val="outset" w:sz="6" w:space="0" w:color="auto"/>
              <w:bottom w:val="outset" w:sz="6" w:space="0" w:color="auto"/>
              <w:right w:val="outset" w:sz="6" w:space="0" w:color="auto"/>
            </w:tcBorders>
          </w:tcPr>
          <w:p w:rsidR="00327195" w:rsidRPr="008865B5" w:rsidRDefault="00327195" w:rsidP="00BF04BF">
            <w:pPr>
              <w:pStyle w:val="SemEspaamento"/>
              <w:jc w:val="center"/>
              <w:rPr>
                <w:sz w:val="20"/>
                <w:szCs w:val="20"/>
              </w:rPr>
            </w:pPr>
          </w:p>
          <w:p w:rsidR="00327195" w:rsidRPr="008865B5" w:rsidRDefault="00327195"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327195" w:rsidRPr="008865B5" w:rsidRDefault="00327195" w:rsidP="00EF7166">
            <w:pPr>
              <w:pStyle w:val="SemEspaamento"/>
              <w:jc w:val="center"/>
              <w:rPr>
                <w:sz w:val="20"/>
                <w:szCs w:val="20"/>
              </w:rPr>
            </w:pPr>
          </w:p>
          <w:p w:rsidR="00327195" w:rsidRPr="008865B5" w:rsidRDefault="00327195" w:rsidP="00EF7166">
            <w:pPr>
              <w:pStyle w:val="SemEspaamento"/>
              <w:jc w:val="center"/>
              <w:rPr>
                <w:sz w:val="20"/>
                <w:szCs w:val="20"/>
              </w:rPr>
            </w:pPr>
            <w:r w:rsidRPr="008865B5">
              <w:rPr>
                <w:sz w:val="20"/>
                <w:szCs w:val="20"/>
              </w:rPr>
              <w:t>4000</w:t>
            </w:r>
          </w:p>
        </w:tc>
        <w:tc>
          <w:tcPr>
            <w:tcW w:w="34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rsidP="00EF7166">
            <w:pPr>
              <w:pStyle w:val="SemEspaamento"/>
              <w:jc w:val="center"/>
              <w:rPr>
                <w:rFonts w:cs="Calibri"/>
                <w:color w:val="000000"/>
                <w:sz w:val="20"/>
                <w:szCs w:val="20"/>
              </w:rPr>
            </w:pPr>
            <w:r w:rsidRPr="008865B5">
              <w:rPr>
                <w:rFonts w:cs="Calibri"/>
                <w:color w:val="000000"/>
                <w:sz w:val="20"/>
                <w:szCs w:val="20"/>
              </w:rPr>
              <w:t>3,95</w:t>
            </w:r>
          </w:p>
          <w:p w:rsidR="00327195" w:rsidRPr="008865B5" w:rsidRDefault="00327195" w:rsidP="00EF7166">
            <w:pPr>
              <w:pStyle w:val="SemEspaamento"/>
              <w:jc w:val="center"/>
              <w:rPr>
                <w:rFonts w:cs="Calibri"/>
                <w:color w:val="000000"/>
                <w:sz w:val="20"/>
                <w:szCs w:val="20"/>
              </w:rPr>
            </w:pPr>
          </w:p>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327195" w:rsidRPr="008865B5" w:rsidRDefault="00327195">
            <w:pPr>
              <w:jc w:val="right"/>
              <w:rPr>
                <w:color w:val="000000"/>
                <w:sz w:val="20"/>
                <w:szCs w:val="20"/>
              </w:rPr>
            </w:pPr>
            <w:r w:rsidRPr="008865B5">
              <w:rPr>
                <w:color w:val="000000"/>
                <w:sz w:val="20"/>
                <w:szCs w:val="20"/>
              </w:rPr>
              <w:t>11060,00</w:t>
            </w:r>
          </w:p>
        </w:tc>
      </w:tr>
      <w:tr w:rsidR="00C40350" w:rsidRPr="00327195"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FFFFFF" w:themeFill="background1"/>
          </w:tcPr>
          <w:p w:rsidR="00327195" w:rsidRPr="008865B5" w:rsidRDefault="00327195" w:rsidP="00BF04BF">
            <w:pPr>
              <w:pStyle w:val="SemEspaamento"/>
              <w:jc w:val="both"/>
              <w:rPr>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FFFFFF" w:themeFill="background1"/>
          </w:tcPr>
          <w:p w:rsidR="00327195" w:rsidRPr="008865B5" w:rsidRDefault="00327195" w:rsidP="008B0188">
            <w:pPr>
              <w:spacing w:after="0" w:line="259" w:lineRule="auto"/>
              <w:ind w:left="41"/>
              <w:jc w:val="center"/>
              <w:rPr>
                <w:b/>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FFFF" w:themeFill="background1"/>
          </w:tcPr>
          <w:p w:rsidR="00327195" w:rsidRPr="008865B5" w:rsidRDefault="00327195" w:rsidP="00BF04BF">
            <w:pPr>
              <w:pStyle w:val="SemEspaamento"/>
              <w:jc w:val="center"/>
              <w:rPr>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FFFFFF" w:themeFill="background1"/>
          </w:tcPr>
          <w:p w:rsidR="00327195" w:rsidRPr="008865B5" w:rsidRDefault="00327195" w:rsidP="00EF7166">
            <w:pPr>
              <w:pStyle w:val="SemEspaamento"/>
              <w:jc w:val="center"/>
              <w:rPr>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327195" w:rsidRPr="008865B5" w:rsidRDefault="00327195">
            <w:pPr>
              <w:jc w:val="right"/>
              <w:rPr>
                <w:b/>
                <w:color w:val="000000"/>
                <w:sz w:val="20"/>
                <w:szCs w:val="20"/>
              </w:rPr>
            </w:pPr>
            <w:r w:rsidRPr="008865B5">
              <w:rPr>
                <w:b/>
                <w:color w:val="000000"/>
                <w:sz w:val="20"/>
                <w:szCs w:val="20"/>
              </w:rPr>
              <w:t>68.929,52</w:t>
            </w:r>
          </w:p>
        </w:tc>
      </w:tr>
      <w:tr w:rsidR="00375BCE" w:rsidRPr="00D70E3B" w:rsidTr="00C40350">
        <w:trPr>
          <w:trHeight w:val="308"/>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C6D9F1" w:themeFill="text2" w:themeFillTint="33"/>
          </w:tcPr>
          <w:p w:rsidR="00327195" w:rsidRPr="008865B5" w:rsidRDefault="00327195" w:rsidP="00BF04BF">
            <w:pPr>
              <w:pStyle w:val="SemEspaamento"/>
              <w:jc w:val="both"/>
              <w:rPr>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C6D9F1" w:themeFill="text2" w:themeFillTint="33"/>
          </w:tcPr>
          <w:p w:rsidR="00327195" w:rsidRPr="008865B5" w:rsidRDefault="00327195" w:rsidP="008B0188">
            <w:pPr>
              <w:spacing w:after="0" w:line="259" w:lineRule="auto"/>
              <w:ind w:left="41"/>
              <w:jc w:val="center"/>
              <w:rPr>
                <w:b/>
                <w:sz w:val="20"/>
                <w:szCs w:val="20"/>
              </w:rPr>
            </w:pPr>
            <w:r w:rsidRPr="008865B5">
              <w:rPr>
                <w:b/>
                <w:sz w:val="20"/>
                <w:szCs w:val="20"/>
              </w:rPr>
              <w:t>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C6D9F1" w:themeFill="text2" w:themeFillTint="33"/>
          </w:tcPr>
          <w:p w:rsidR="00327195" w:rsidRPr="008865B5" w:rsidRDefault="00327195" w:rsidP="00BF04BF">
            <w:pPr>
              <w:pStyle w:val="SemEspaamento"/>
              <w:jc w:val="center"/>
              <w:rPr>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C6D9F1" w:themeFill="text2" w:themeFillTint="33"/>
          </w:tcPr>
          <w:p w:rsidR="00327195" w:rsidRPr="008865B5" w:rsidRDefault="00327195" w:rsidP="00EF7166">
            <w:pPr>
              <w:pStyle w:val="SemEspaamento"/>
              <w:jc w:val="center"/>
              <w:rPr>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327195" w:rsidRPr="008865B5" w:rsidRDefault="00327195"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327195" w:rsidRPr="008865B5" w:rsidRDefault="00327195">
            <w:pPr>
              <w:jc w:val="right"/>
              <w:rPr>
                <w:color w:val="000000"/>
                <w:sz w:val="20"/>
                <w:szCs w:val="20"/>
              </w:rPr>
            </w:pP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both"/>
              <w:rPr>
                <w:sz w:val="20"/>
                <w:szCs w:val="20"/>
              </w:rPr>
            </w:pPr>
            <w:r w:rsidRPr="008865B5">
              <w:rPr>
                <w:sz w:val="20"/>
                <w:szCs w:val="20"/>
              </w:rPr>
              <w:t>31</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31" w:right="29" w:hanging="7"/>
              <w:jc w:val="both"/>
              <w:rPr>
                <w:sz w:val="20"/>
                <w:szCs w:val="20"/>
              </w:rPr>
            </w:pPr>
            <w:r w:rsidRPr="008865B5">
              <w:rPr>
                <w:sz w:val="20"/>
                <w:szCs w:val="20"/>
              </w:rPr>
              <w:t xml:space="preserve">ABOBRINHA VERDE — Produzida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r w:rsidRPr="008865B5">
              <w:rPr>
                <w:sz w:val="20"/>
                <w:szCs w:val="20"/>
              </w:rPr>
              <w:t>KG</w:t>
            </w:r>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B337D9" w:rsidRDefault="00B337D9"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400</w:t>
            </w:r>
          </w:p>
          <w:p w:rsidR="00D87D9B" w:rsidRDefault="00D87D9B" w:rsidP="00EF7166">
            <w:pPr>
              <w:pStyle w:val="SemEspaamento"/>
              <w:jc w:val="center"/>
              <w:rPr>
                <w:sz w:val="20"/>
                <w:szCs w:val="20"/>
              </w:rPr>
            </w:pPr>
          </w:p>
          <w:p w:rsidR="00B337D9" w:rsidRDefault="00B337D9" w:rsidP="00EF7166">
            <w:pPr>
              <w:pStyle w:val="SemEspaamento"/>
              <w:jc w:val="center"/>
              <w:rPr>
                <w:sz w:val="20"/>
                <w:szCs w:val="20"/>
              </w:rPr>
            </w:pPr>
          </w:p>
          <w:p w:rsidR="00B337D9" w:rsidRPr="008865B5" w:rsidRDefault="00B337D9" w:rsidP="00EF7166">
            <w:pPr>
              <w:pStyle w:val="SemEspaamento"/>
              <w:jc w:val="center"/>
              <w:rPr>
                <w:sz w:val="20"/>
                <w:szCs w:val="20"/>
              </w:rPr>
            </w:pPr>
          </w:p>
          <w:p w:rsidR="00D87D9B" w:rsidRPr="008865B5" w:rsidRDefault="00D87D9B" w:rsidP="00EF7166">
            <w:pPr>
              <w:pStyle w:val="SemEspaamento"/>
              <w:jc w:val="center"/>
              <w:rPr>
                <w:sz w:val="20"/>
                <w:szCs w:val="20"/>
              </w:rPr>
            </w:pPr>
          </w:p>
        </w:tc>
        <w:tc>
          <w:tcPr>
            <w:tcW w:w="340" w:type="pct"/>
            <w:tcBorders>
              <w:top w:val="outset" w:sz="6" w:space="0" w:color="auto"/>
              <w:left w:val="outset" w:sz="6" w:space="0" w:color="auto"/>
              <w:bottom w:val="outset" w:sz="6" w:space="0" w:color="auto"/>
              <w:right w:val="outset" w:sz="6" w:space="0" w:color="auto"/>
            </w:tcBorders>
            <w:vAlign w:val="bottom"/>
          </w:tcPr>
          <w:p w:rsidR="00D87D9B" w:rsidRDefault="00D87D9B" w:rsidP="00EF7166">
            <w:pPr>
              <w:pStyle w:val="SemEspaamento"/>
              <w:jc w:val="center"/>
              <w:rPr>
                <w:rFonts w:cs="Calibri"/>
                <w:color w:val="000000"/>
                <w:sz w:val="20"/>
                <w:szCs w:val="20"/>
              </w:rPr>
            </w:pPr>
            <w:r w:rsidRPr="008865B5">
              <w:rPr>
                <w:rFonts w:cs="Calibri"/>
                <w:color w:val="000000"/>
                <w:sz w:val="20"/>
                <w:szCs w:val="20"/>
              </w:rPr>
              <w:t>3,31</w:t>
            </w:r>
          </w:p>
          <w:p w:rsidR="00B337D9" w:rsidRPr="008865B5" w:rsidRDefault="00B337D9"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B337D9" w:rsidRDefault="00B337D9">
            <w:pPr>
              <w:jc w:val="right"/>
              <w:rPr>
                <w:color w:val="000000"/>
                <w:sz w:val="20"/>
                <w:szCs w:val="20"/>
              </w:rPr>
            </w:pPr>
          </w:p>
          <w:p w:rsidR="00B337D9" w:rsidRDefault="00D87D9B">
            <w:pPr>
              <w:jc w:val="right"/>
              <w:rPr>
                <w:color w:val="000000"/>
                <w:sz w:val="20"/>
                <w:szCs w:val="20"/>
              </w:rPr>
            </w:pPr>
            <w:r w:rsidRPr="008865B5">
              <w:rPr>
                <w:color w:val="000000"/>
                <w:sz w:val="20"/>
                <w:szCs w:val="20"/>
              </w:rPr>
              <w:t>1324,00</w:t>
            </w:r>
          </w:p>
          <w:p w:rsidR="00B337D9" w:rsidRDefault="00B337D9">
            <w:pPr>
              <w:jc w:val="right"/>
              <w:rPr>
                <w:color w:val="000000"/>
                <w:sz w:val="20"/>
                <w:szCs w:val="20"/>
              </w:rPr>
            </w:pPr>
          </w:p>
          <w:p w:rsidR="00B337D9" w:rsidRPr="008865B5" w:rsidRDefault="00B337D9">
            <w:pPr>
              <w:jc w:val="right"/>
              <w:rPr>
                <w:color w:val="000000"/>
                <w:sz w:val="20"/>
                <w:szCs w:val="20"/>
              </w:rPr>
            </w:pP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t>3</w:t>
            </w:r>
            <w:r w:rsidR="00C40350">
              <w:rPr>
                <w:sz w:val="20"/>
                <w:szCs w:val="20"/>
              </w:rPr>
              <w:t>2</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24" w:right="29" w:hanging="7"/>
              <w:jc w:val="both"/>
              <w:rPr>
                <w:sz w:val="20"/>
                <w:szCs w:val="20"/>
              </w:rPr>
            </w:pPr>
            <w:r w:rsidRPr="008865B5">
              <w:rPr>
                <w:sz w:val="20"/>
                <w:szCs w:val="20"/>
              </w:rPr>
              <w:t xml:space="preserve">ALFACE AMERICANA — Produzida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pés</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B337D9" w:rsidRDefault="00B337D9"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3,98</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B337D9" w:rsidRDefault="00D87D9B">
            <w:pPr>
              <w:jc w:val="right"/>
              <w:rPr>
                <w:color w:val="000000"/>
                <w:sz w:val="20"/>
                <w:szCs w:val="20"/>
              </w:rPr>
            </w:pPr>
            <w:r w:rsidRPr="008865B5">
              <w:rPr>
                <w:color w:val="000000"/>
                <w:sz w:val="20"/>
                <w:szCs w:val="20"/>
              </w:rPr>
              <w:t>1592,00</w:t>
            </w:r>
          </w:p>
          <w:p w:rsidR="00B337D9" w:rsidRDefault="00B337D9">
            <w:pPr>
              <w:jc w:val="right"/>
              <w:rPr>
                <w:color w:val="000000"/>
                <w:sz w:val="20"/>
                <w:szCs w:val="20"/>
              </w:rPr>
            </w:pPr>
          </w:p>
          <w:p w:rsidR="00B337D9" w:rsidRPr="008865B5" w:rsidRDefault="00B337D9">
            <w:pPr>
              <w:jc w:val="right"/>
              <w:rPr>
                <w:color w:val="000000"/>
                <w:sz w:val="20"/>
                <w:szCs w:val="20"/>
              </w:rPr>
            </w:pP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lastRenderedPageBreak/>
              <w:t>3</w:t>
            </w:r>
            <w:r w:rsidR="00C40350">
              <w:rPr>
                <w:sz w:val="20"/>
                <w:szCs w:val="20"/>
              </w:rPr>
              <w:t>3</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D703EE">
            <w:pPr>
              <w:spacing w:after="0" w:line="259" w:lineRule="auto"/>
              <w:ind w:left="24" w:right="43" w:hanging="7"/>
              <w:jc w:val="both"/>
              <w:rPr>
                <w:sz w:val="20"/>
                <w:szCs w:val="20"/>
              </w:rPr>
            </w:pPr>
            <w:r w:rsidRPr="008865B5">
              <w:rPr>
                <w:sz w:val="20"/>
                <w:szCs w:val="20"/>
              </w:rPr>
              <w:tab/>
              <w:t xml:space="preserve">ALFACE </w:t>
            </w:r>
            <w:proofErr w:type="gramStart"/>
            <w:r w:rsidRPr="008865B5">
              <w:rPr>
                <w:sz w:val="20"/>
                <w:szCs w:val="20"/>
              </w:rPr>
              <w:t>CRESPA/LISA</w:t>
            </w:r>
            <w:proofErr w:type="gramEnd"/>
            <w:r w:rsidRPr="008865B5">
              <w:rPr>
                <w:sz w:val="20"/>
                <w:szCs w:val="20"/>
              </w:rPr>
              <w:t xml:space="preserve"> Produzida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pés</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3,98</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1990,00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t>3</w:t>
            </w:r>
            <w:r w:rsidR="00C40350">
              <w:rPr>
                <w:sz w:val="20"/>
                <w:szCs w:val="20"/>
              </w:rPr>
              <w:t>4</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24" w:right="43" w:hanging="14"/>
              <w:jc w:val="both"/>
              <w:rPr>
                <w:sz w:val="20"/>
                <w:szCs w:val="20"/>
              </w:rPr>
            </w:pPr>
            <w:r w:rsidRPr="008865B5">
              <w:rPr>
                <w:sz w:val="20"/>
                <w:szCs w:val="20"/>
              </w:rPr>
              <w:t xml:space="preserve">ALMEIRÃO- Produzidos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w:t>
            </w:r>
            <w:proofErr w:type="gramStart"/>
            <w:r w:rsidRPr="008865B5">
              <w:rPr>
                <w:sz w:val="20"/>
                <w:szCs w:val="20"/>
              </w:rPr>
              <w:t>Não é permitida a utilização de materiais sintéticos, organismos geneticamente modificados transgênicos)</w:t>
            </w:r>
            <w:proofErr w:type="gramEnd"/>
            <w:r w:rsidRPr="008865B5">
              <w:rPr>
                <w:sz w:val="20"/>
                <w:szCs w:val="20"/>
              </w:rPr>
              <w:t xml:space="preserve">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pés</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3,99</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798,00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both"/>
              <w:rPr>
                <w:sz w:val="20"/>
                <w:szCs w:val="20"/>
              </w:rPr>
            </w:pPr>
            <w:r w:rsidRPr="008865B5">
              <w:rPr>
                <w:sz w:val="20"/>
                <w:szCs w:val="20"/>
              </w:rPr>
              <w:t>3</w:t>
            </w:r>
            <w:r w:rsidR="00C40350">
              <w:rPr>
                <w:sz w:val="20"/>
                <w:szCs w:val="20"/>
              </w:rPr>
              <w:t>5</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10" w:right="295" w:firstLine="22"/>
              <w:jc w:val="both"/>
              <w:rPr>
                <w:sz w:val="20"/>
                <w:szCs w:val="20"/>
              </w:rPr>
            </w:pPr>
            <w:r w:rsidRPr="008865B5">
              <w:rPr>
                <w:sz w:val="20"/>
                <w:szCs w:val="20"/>
              </w:rPr>
              <w:t xml:space="preserve">BETERRABA — Produzida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3,27</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981,00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t>3</w:t>
            </w:r>
            <w:r w:rsidR="00C40350">
              <w:rPr>
                <w:sz w:val="20"/>
                <w:szCs w:val="20"/>
              </w:rPr>
              <w:t>6</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10" w:right="187" w:firstLine="14"/>
              <w:jc w:val="both"/>
              <w:rPr>
                <w:sz w:val="20"/>
                <w:szCs w:val="20"/>
              </w:rPr>
            </w:pPr>
            <w:r w:rsidRPr="008865B5">
              <w:rPr>
                <w:sz w:val="20"/>
                <w:szCs w:val="20"/>
              </w:rPr>
              <w:t xml:space="preserve">COUVE MANTEIGA — Produzida sem a utilização de agrotóxicos, por um sistema de produção agrícola que procura 400g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maço</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4,09</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1227,00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t>3</w:t>
            </w:r>
            <w:r w:rsidR="00C40350">
              <w:rPr>
                <w:sz w:val="20"/>
                <w:szCs w:val="20"/>
              </w:rPr>
              <w:t>7</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3" w:right="202" w:firstLine="22"/>
              <w:jc w:val="both"/>
              <w:rPr>
                <w:sz w:val="20"/>
                <w:szCs w:val="20"/>
              </w:rPr>
            </w:pPr>
            <w:r w:rsidRPr="008865B5">
              <w:rPr>
                <w:sz w:val="20"/>
                <w:szCs w:val="20"/>
              </w:rPr>
              <w:t xml:space="preserve">ERVILHA FRESCA - Produzida sem a utilização de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6,57</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1314,00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C40350">
            <w:pPr>
              <w:pStyle w:val="SemEspaamento"/>
              <w:jc w:val="both"/>
              <w:rPr>
                <w:sz w:val="20"/>
                <w:szCs w:val="20"/>
              </w:rPr>
            </w:pPr>
            <w:r w:rsidRPr="008865B5">
              <w:rPr>
                <w:sz w:val="20"/>
                <w:szCs w:val="20"/>
              </w:rPr>
              <w:t>3</w:t>
            </w:r>
            <w:r w:rsidR="00C40350">
              <w:rPr>
                <w:sz w:val="20"/>
                <w:szCs w:val="20"/>
              </w:rPr>
              <w:t>8</w:t>
            </w: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10" w:right="29" w:firstLine="7"/>
              <w:jc w:val="both"/>
              <w:rPr>
                <w:sz w:val="20"/>
                <w:szCs w:val="20"/>
              </w:rPr>
            </w:pPr>
            <w:r w:rsidRPr="008865B5">
              <w:rPr>
                <w:sz w:val="20"/>
                <w:szCs w:val="20"/>
              </w:rPr>
              <w:t xml:space="preserve">MANDIOCA COM CASCA - Produzida sem a utilização de 600 kg agrotóxicos, por um sistema de produção agrícola que procura manejar o solo e os demais recursos naturais (água, animais plantas, insetos, </w:t>
            </w:r>
            <w:proofErr w:type="spellStart"/>
            <w:r w:rsidRPr="008865B5">
              <w:rPr>
                <w:sz w:val="20"/>
                <w:szCs w:val="20"/>
              </w:rPr>
              <w:t>etc</w:t>
            </w:r>
            <w:proofErr w:type="spellEnd"/>
            <w:r w:rsidRPr="008865B5">
              <w:rPr>
                <w:sz w:val="20"/>
                <w:szCs w:val="20"/>
              </w:rPr>
              <w:t xml:space="preserve">) de forma equilibrada. Não é permitida a utilização de materiais sintéticos, organismos geneticamente modificados (transgênicos) e radiações ionizantes na sua produção. Essas práticas também são vetadas no armazenamento, processamento e distribuição deste produto. </w:t>
            </w:r>
            <w:r w:rsidRPr="008865B5">
              <w:rPr>
                <w:b/>
                <w:sz w:val="20"/>
                <w:szCs w:val="20"/>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p w:rsidR="00D87D9B" w:rsidRPr="008865B5" w:rsidRDefault="00D87D9B" w:rsidP="00BF04BF">
            <w:pPr>
              <w:pStyle w:val="SemEspaamento"/>
              <w:jc w:val="center"/>
              <w:rPr>
                <w:sz w:val="20"/>
                <w:szCs w:val="20"/>
              </w:rPr>
            </w:pPr>
            <w:proofErr w:type="gramStart"/>
            <w:r w:rsidRPr="008865B5">
              <w:rPr>
                <w:sz w:val="20"/>
                <w:szCs w:val="20"/>
              </w:rPr>
              <w:t>kg</w:t>
            </w:r>
            <w:proofErr w:type="gramEnd"/>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F7166">
            <w:pPr>
              <w:pStyle w:val="SemEspaamento"/>
              <w:jc w:val="center"/>
              <w:rPr>
                <w:sz w:val="20"/>
                <w:szCs w:val="20"/>
              </w:rPr>
            </w:pPr>
          </w:p>
          <w:p w:rsidR="00D87D9B" w:rsidRPr="008865B5" w:rsidRDefault="00D87D9B" w:rsidP="00EF7166">
            <w:pPr>
              <w:pStyle w:val="SemEspaamento"/>
              <w:jc w:val="center"/>
              <w:rPr>
                <w:sz w:val="20"/>
                <w:szCs w:val="20"/>
              </w:rPr>
            </w:pPr>
            <w:r w:rsidRPr="008865B5">
              <w:rPr>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EF7166">
            <w:pPr>
              <w:pStyle w:val="SemEspaamento"/>
              <w:jc w:val="center"/>
              <w:rPr>
                <w:rFonts w:cs="Calibri"/>
                <w:color w:val="000000"/>
                <w:sz w:val="20"/>
                <w:szCs w:val="20"/>
              </w:rPr>
            </w:pPr>
            <w:r w:rsidRPr="008865B5">
              <w:rPr>
                <w:rFonts w:cs="Calibri"/>
                <w:color w:val="000000"/>
                <w:sz w:val="20"/>
                <w:szCs w:val="20"/>
              </w:rPr>
              <w:t>3,13</w:t>
            </w: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p w:rsidR="00D87D9B" w:rsidRPr="008865B5" w:rsidRDefault="00D87D9B" w:rsidP="00EF7166">
            <w:pPr>
              <w:pStyle w:val="SemEspaamento"/>
              <w:jc w:val="center"/>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pPr>
              <w:jc w:val="right"/>
              <w:rPr>
                <w:color w:val="000000"/>
                <w:sz w:val="20"/>
                <w:szCs w:val="20"/>
              </w:rPr>
            </w:pPr>
            <w:r w:rsidRPr="008865B5">
              <w:rPr>
                <w:color w:val="000000"/>
                <w:sz w:val="20"/>
                <w:szCs w:val="20"/>
              </w:rPr>
              <w:t>1878,00</w:t>
            </w:r>
          </w:p>
        </w:tc>
      </w:tr>
      <w:tr w:rsidR="00A24FC8" w:rsidRPr="00D70E3B" w:rsidTr="00C40350">
        <w:trPr>
          <w:tblCellSpacing w:w="0" w:type="dxa"/>
          <w:jc w:val="center"/>
        </w:trPr>
        <w:tc>
          <w:tcPr>
            <w:tcW w:w="172"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both"/>
              <w:rPr>
                <w:sz w:val="20"/>
                <w:szCs w:val="20"/>
              </w:rPr>
            </w:pPr>
          </w:p>
        </w:tc>
        <w:tc>
          <w:tcPr>
            <w:tcW w:w="3349"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ind w:left="3" w:right="122" w:firstLine="7"/>
              <w:jc w:val="both"/>
              <w:rPr>
                <w:sz w:val="20"/>
                <w:szCs w:val="20"/>
              </w:rPr>
            </w:pPr>
            <w:r w:rsidRPr="008865B5">
              <w:rPr>
                <w:sz w:val="20"/>
                <w:szCs w:val="20"/>
              </w:rPr>
              <w:t>SUBTOTAL</w:t>
            </w:r>
          </w:p>
        </w:tc>
        <w:tc>
          <w:tcPr>
            <w:tcW w:w="296" w:type="pct"/>
            <w:tcBorders>
              <w:top w:val="outset" w:sz="6" w:space="0" w:color="auto"/>
              <w:left w:val="outset" w:sz="6" w:space="0" w:color="auto"/>
              <w:bottom w:val="outset" w:sz="6" w:space="0" w:color="auto"/>
              <w:right w:val="outset" w:sz="6" w:space="0" w:color="auto"/>
            </w:tcBorders>
          </w:tcPr>
          <w:p w:rsidR="00D87D9B" w:rsidRPr="008865B5" w:rsidRDefault="00D87D9B" w:rsidP="00BF04BF">
            <w:pPr>
              <w:pStyle w:val="SemEspaamento"/>
              <w:jc w:val="center"/>
              <w:rPr>
                <w:sz w:val="20"/>
                <w:szCs w:val="20"/>
              </w:rPr>
            </w:pPr>
          </w:p>
        </w:tc>
        <w:tc>
          <w:tcPr>
            <w:tcW w:w="373" w:type="pct"/>
            <w:tcBorders>
              <w:top w:val="outset" w:sz="6" w:space="0" w:color="auto"/>
              <w:left w:val="outset" w:sz="6" w:space="0" w:color="auto"/>
              <w:bottom w:val="outset" w:sz="6" w:space="0" w:color="auto"/>
              <w:right w:val="outset" w:sz="6" w:space="0" w:color="auto"/>
            </w:tcBorders>
          </w:tcPr>
          <w:p w:rsidR="00D87D9B" w:rsidRPr="008865B5" w:rsidRDefault="00D87D9B" w:rsidP="00E03BF1">
            <w:pPr>
              <w:spacing w:after="0" w:line="259" w:lineRule="auto"/>
              <w:rPr>
                <w:sz w:val="20"/>
                <w:szCs w:val="20"/>
              </w:rPr>
            </w:pPr>
          </w:p>
        </w:tc>
        <w:tc>
          <w:tcPr>
            <w:tcW w:w="340" w:type="pct"/>
            <w:tcBorders>
              <w:top w:val="outset" w:sz="6" w:space="0" w:color="auto"/>
              <w:left w:val="outset" w:sz="6" w:space="0" w:color="auto"/>
              <w:bottom w:val="outset" w:sz="6" w:space="0" w:color="auto"/>
              <w:right w:val="outset" w:sz="6" w:space="0" w:color="auto"/>
            </w:tcBorders>
            <w:vAlign w:val="bottom"/>
          </w:tcPr>
          <w:p w:rsidR="00D87D9B" w:rsidRPr="008865B5" w:rsidRDefault="00D87D9B" w:rsidP="00BF04BF">
            <w:pPr>
              <w:jc w:val="right"/>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87D9B" w:rsidRPr="008865B5" w:rsidRDefault="00853B29">
            <w:pPr>
              <w:jc w:val="right"/>
              <w:rPr>
                <w:color w:val="000000"/>
                <w:sz w:val="20"/>
                <w:szCs w:val="20"/>
              </w:rPr>
            </w:pPr>
            <w:r>
              <w:rPr>
                <w:color w:val="000000"/>
                <w:sz w:val="20"/>
                <w:szCs w:val="20"/>
              </w:rPr>
              <w:t>11.104,00</w:t>
            </w:r>
          </w:p>
        </w:tc>
      </w:tr>
      <w:tr w:rsidR="00375BCE" w:rsidRPr="00D70E3B" w:rsidTr="00C40350">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BF04BF">
            <w:pPr>
              <w:pStyle w:val="SemEspaamento"/>
              <w:jc w:val="both"/>
              <w:rPr>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E03BF1">
            <w:pPr>
              <w:spacing w:after="0" w:line="259" w:lineRule="auto"/>
              <w:ind w:left="3" w:right="122" w:firstLine="7"/>
              <w:jc w:val="both"/>
              <w:rPr>
                <w:sz w:val="20"/>
                <w:szCs w:val="20"/>
              </w:rPr>
            </w:pPr>
            <w:r w:rsidRPr="008865B5">
              <w:rPr>
                <w:sz w:val="20"/>
                <w:szCs w:val="20"/>
              </w:rPr>
              <w:t>TOTAL</w:t>
            </w:r>
          </w:p>
        </w:tc>
        <w:tc>
          <w:tcPr>
            <w:tcW w:w="296"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BF04BF">
            <w:pPr>
              <w:pStyle w:val="SemEspaamento"/>
              <w:jc w:val="center"/>
              <w:rPr>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E03BF1">
            <w:pPr>
              <w:spacing w:after="0" w:line="259" w:lineRule="auto"/>
              <w:rPr>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87D9B" w:rsidRPr="008865B5" w:rsidRDefault="00D87D9B" w:rsidP="00BF04BF">
            <w:pPr>
              <w:jc w:val="right"/>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87D9B" w:rsidRPr="008865B5" w:rsidRDefault="00853B29" w:rsidP="00D87D9B">
            <w:pPr>
              <w:jc w:val="right"/>
              <w:rPr>
                <w:b/>
                <w:color w:val="000000"/>
                <w:sz w:val="20"/>
                <w:szCs w:val="20"/>
              </w:rPr>
            </w:pPr>
            <w:r>
              <w:rPr>
                <w:b/>
                <w:color w:val="000000"/>
                <w:sz w:val="20"/>
                <w:szCs w:val="20"/>
              </w:rPr>
              <w:t>80.033,52</w:t>
            </w:r>
          </w:p>
        </w:tc>
      </w:tr>
    </w:tbl>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2. FONTE DE RECURSO</w:t>
      </w:r>
    </w:p>
    <w:p w:rsidR="00BF04BF" w:rsidRPr="00425DEE" w:rsidRDefault="00BF04BF" w:rsidP="00BF04BF">
      <w:pPr>
        <w:pStyle w:val="SemEspaamento"/>
        <w:jc w:val="both"/>
        <w:rPr>
          <w:rFonts w:eastAsia="Times New Roman"/>
          <w:color w:val="FF0000"/>
        </w:rPr>
      </w:pPr>
      <w:r w:rsidRPr="00D70E3B">
        <w:rPr>
          <w:rFonts w:eastAsia="Times New Roman"/>
        </w:rPr>
        <w:t xml:space="preserve">Recursos provenientes </w:t>
      </w:r>
      <w:r w:rsidRPr="00056FB9">
        <w:rPr>
          <w:rFonts w:eastAsia="Times New Roman"/>
        </w:rPr>
        <w:t xml:space="preserve">do </w:t>
      </w:r>
      <w:r w:rsidR="00056FB9" w:rsidRPr="00056FB9">
        <w:rPr>
          <w:rFonts w:eastAsia="Times New Roman"/>
        </w:rPr>
        <w:t>PNAE -</w:t>
      </w:r>
      <w:r w:rsidRPr="00056FB9">
        <w:rPr>
          <w:rFonts w:eastAsia="Times New Roman"/>
        </w:rPr>
        <w:t xml:space="preserve"> FR 1</w:t>
      </w:r>
      <w:r w:rsidR="00056FB9" w:rsidRPr="00056FB9">
        <w:rPr>
          <w:rFonts w:eastAsia="Times New Roman"/>
        </w:rPr>
        <w:t>10 e 000</w:t>
      </w:r>
      <w:r w:rsidRPr="00056FB9">
        <w:rPr>
          <w:rFonts w:eastAsia="Times New Roman"/>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t>3. HABILITAÇÃO DO FORNECEDOR</w:t>
      </w:r>
    </w:p>
    <w:p w:rsidR="00BF04BF" w:rsidRDefault="00BF04BF" w:rsidP="00BF04BF">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BF04BF" w:rsidRPr="009C1FE2" w:rsidRDefault="00BF04BF" w:rsidP="00BF04BF">
      <w:pPr>
        <w:pStyle w:val="SemEspaamento"/>
        <w:jc w:val="both"/>
        <w:rPr>
          <w:rFonts w:eastAsia="Times New Roman"/>
          <w:b/>
        </w:rPr>
      </w:pPr>
      <w:r w:rsidRPr="009C1FE2">
        <w:rPr>
          <w:rFonts w:eastAsia="Times New Roman"/>
          <w:b/>
        </w:rPr>
        <w:t>3.1. ENVELOPE Nº 001 - HABILITAÇÃO DO FORNECEDOR INDIVIDUAL (não organizado em grupo).</w:t>
      </w:r>
    </w:p>
    <w:p w:rsidR="00BF04BF" w:rsidRPr="00D70E3B" w:rsidRDefault="00BF04BF" w:rsidP="00BF04BF">
      <w:pPr>
        <w:pStyle w:val="SemEspaamento"/>
        <w:jc w:val="both"/>
        <w:rPr>
          <w:rFonts w:eastAsia="Times New Roman"/>
        </w:rPr>
      </w:pPr>
      <w:r w:rsidRPr="00D70E3B">
        <w:rPr>
          <w:rFonts w:eastAsia="Times New Roman"/>
        </w:rPr>
        <w:t xml:space="preserve">O Fornecedor Individual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de Pessoa Física - CPF;</w:t>
      </w:r>
    </w:p>
    <w:p w:rsidR="00BF04BF" w:rsidRPr="00D70E3B" w:rsidRDefault="00BF04BF" w:rsidP="00BF04BF">
      <w:pPr>
        <w:pStyle w:val="SemEspaamento"/>
        <w:jc w:val="both"/>
        <w:rPr>
          <w:rFonts w:eastAsia="Times New Roman"/>
        </w:rPr>
      </w:pPr>
      <w:r w:rsidRPr="00D70E3B">
        <w:rPr>
          <w:rFonts w:eastAsia="Times New Roman"/>
        </w:rPr>
        <w:t>II - o extrato da DAP Física do agricultor familiar participante, emitido nos últimos 60 dias;</w:t>
      </w:r>
    </w:p>
    <w:p w:rsidR="00BF04BF" w:rsidRPr="00D70E3B" w:rsidRDefault="00BF04BF" w:rsidP="00BF04BF">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BF04BF" w:rsidRPr="00D70E3B" w:rsidRDefault="00BF04BF" w:rsidP="00BF04BF">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BF04BF" w:rsidRDefault="00BF04BF" w:rsidP="00BF04BF">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3.2. ENVELOPE Nº 01 - HABILITAÇÃO DO GRUPO INFORMAL</w:t>
      </w:r>
    </w:p>
    <w:p w:rsidR="00BF04BF" w:rsidRPr="00D70E3B" w:rsidRDefault="00BF04BF" w:rsidP="00BF04BF">
      <w:pPr>
        <w:pStyle w:val="SemEspaamento"/>
        <w:jc w:val="both"/>
        <w:rPr>
          <w:rFonts w:eastAsia="Times New Roman"/>
        </w:rPr>
      </w:pPr>
      <w:r w:rsidRPr="00D70E3B">
        <w:rPr>
          <w:rFonts w:eastAsia="Times New Roman"/>
        </w:rPr>
        <w:t xml:space="preserve">O Grupo Informal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de Pessoa Física - CPF;</w:t>
      </w:r>
    </w:p>
    <w:p w:rsidR="00BF04BF" w:rsidRPr="00D70E3B" w:rsidRDefault="00BF04BF" w:rsidP="00BF04BF">
      <w:pPr>
        <w:pStyle w:val="SemEspaamento"/>
        <w:jc w:val="both"/>
        <w:rPr>
          <w:rFonts w:eastAsia="Times New Roman"/>
        </w:rPr>
      </w:pPr>
      <w:r w:rsidRPr="00D70E3B">
        <w:rPr>
          <w:rFonts w:eastAsia="Times New Roman"/>
        </w:rPr>
        <w:t>II - o extrato da DAP Física de cada agricultor familiar participante, emitido nos últimos 60 dias;</w:t>
      </w:r>
    </w:p>
    <w:p w:rsidR="00BF04BF" w:rsidRPr="00D70E3B" w:rsidRDefault="00BF04BF" w:rsidP="00BF04BF">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BF04BF" w:rsidRPr="00D70E3B" w:rsidRDefault="00BF04BF" w:rsidP="00BF04BF">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BF04BF" w:rsidRDefault="00BF04BF" w:rsidP="00BF04BF">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C85672" w:rsidRDefault="00C85672" w:rsidP="00BF04BF">
      <w:pPr>
        <w:pStyle w:val="SemEspaamento"/>
        <w:jc w:val="both"/>
        <w:rPr>
          <w:rFonts w:eastAsia="Times New Roman"/>
        </w:rPr>
      </w:pPr>
      <w:r>
        <w:rPr>
          <w:rFonts w:eastAsia="Times New Roman"/>
        </w:rPr>
        <w:t xml:space="preserve">VI - </w:t>
      </w:r>
      <w:r w:rsidRPr="003E7E4A">
        <w:t>C</w:t>
      </w:r>
      <w:r w:rsidR="003E7E4A" w:rsidRPr="003E7E4A">
        <w:t>ertificação</w:t>
      </w:r>
      <w:r w:rsidRPr="003E7E4A">
        <w:t xml:space="preserve"> </w:t>
      </w:r>
      <w:r w:rsidR="003E7E4A" w:rsidRPr="003E7E4A">
        <w:t>de produtos orgânicos</w:t>
      </w:r>
      <w:r w:rsidR="003E7E4A">
        <w:t xml:space="preserve"> </w:t>
      </w:r>
      <w:r w:rsidR="003E7E4A" w:rsidRPr="003E7E4A">
        <w:rPr>
          <w:b/>
        </w:rPr>
        <w:t>(ITENS 031 A 0</w:t>
      </w:r>
      <w:r w:rsidR="004454AB">
        <w:rPr>
          <w:b/>
        </w:rPr>
        <w:t>38</w:t>
      </w:r>
      <w:r w:rsidR="003E7E4A" w:rsidRPr="003E7E4A">
        <w:rPr>
          <w:b/>
        </w:rPr>
        <w:t>)</w:t>
      </w:r>
      <w:r w:rsidR="003E7E4A">
        <w:rPr>
          <w:b/>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t>3.3. ENVELOPE Nº 01 - HABILITAÇÃO DO GRUPO FORMAL</w:t>
      </w:r>
    </w:p>
    <w:p w:rsidR="00BF04BF" w:rsidRPr="00D70E3B" w:rsidRDefault="00BF04BF" w:rsidP="00BF04BF">
      <w:pPr>
        <w:pStyle w:val="SemEspaamento"/>
        <w:jc w:val="both"/>
        <w:rPr>
          <w:rFonts w:eastAsia="Times New Roman"/>
        </w:rPr>
      </w:pPr>
      <w:r w:rsidRPr="00D70E3B">
        <w:rPr>
          <w:rFonts w:eastAsia="Times New Roman"/>
        </w:rPr>
        <w:t xml:space="preserve">O Grupo 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Nacional de Pessoa Jurídica - CNPJ;</w:t>
      </w:r>
    </w:p>
    <w:p w:rsidR="00BF04BF" w:rsidRPr="00D70E3B" w:rsidRDefault="00BF04BF" w:rsidP="00BF04BF">
      <w:pPr>
        <w:pStyle w:val="SemEspaamento"/>
        <w:jc w:val="both"/>
        <w:rPr>
          <w:rFonts w:eastAsia="Times New Roman"/>
        </w:rPr>
      </w:pPr>
      <w:r w:rsidRPr="00D70E3B">
        <w:rPr>
          <w:rFonts w:eastAsia="Times New Roman"/>
        </w:rPr>
        <w:t>II - o extrato da DAP Jurídica para associações e cooperativas, emitido nos últimos 60 dias;</w:t>
      </w:r>
    </w:p>
    <w:p w:rsidR="00BF04BF" w:rsidRPr="00D70E3B" w:rsidRDefault="00BF04BF" w:rsidP="00BF04BF">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BF04BF" w:rsidRPr="00D70E3B" w:rsidRDefault="00BF04BF" w:rsidP="00BF04BF">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BF04BF" w:rsidRPr="00D70E3B" w:rsidRDefault="00BF04BF" w:rsidP="00BF04BF">
      <w:pPr>
        <w:pStyle w:val="SemEspaamento"/>
        <w:jc w:val="both"/>
        <w:rPr>
          <w:rFonts w:eastAsia="Times New Roman"/>
        </w:rPr>
      </w:pPr>
      <w:r w:rsidRPr="00D70E3B">
        <w:rPr>
          <w:rFonts w:eastAsia="Times New Roman"/>
        </w:rPr>
        <w:t>V - o Projeto de Venda de Gêneros Alimentícios da Agricultura Familiar para Alimentação Escolar;</w:t>
      </w:r>
    </w:p>
    <w:p w:rsidR="00BF04BF" w:rsidRPr="00D70E3B" w:rsidRDefault="00BF04BF" w:rsidP="00BF04BF">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BF04BF" w:rsidRPr="00D70E3B" w:rsidRDefault="00BF04BF" w:rsidP="00BF04BF">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BF04BF" w:rsidRDefault="00BF04BF" w:rsidP="00BF04BF">
      <w:pPr>
        <w:pStyle w:val="SemEspaamento"/>
        <w:jc w:val="both"/>
        <w:rPr>
          <w:rFonts w:eastAsia="Times New Roman"/>
        </w:rPr>
      </w:pPr>
      <w:r w:rsidRPr="00D70E3B">
        <w:rPr>
          <w:rFonts w:eastAsia="Times New Roman"/>
        </w:rPr>
        <w:t xml:space="preserve">VIII - a prova de atendimento de requisitos previstos em lei específica, quando for o caso; </w:t>
      </w:r>
      <w:proofErr w:type="gramStart"/>
      <w:r w:rsidRPr="00D70E3B">
        <w:rPr>
          <w:rFonts w:eastAsia="Times New Roman"/>
        </w:rPr>
        <w:t>e</w:t>
      </w:r>
      <w:proofErr w:type="gramEnd"/>
    </w:p>
    <w:p w:rsidR="00EF7178" w:rsidRPr="00056FB9" w:rsidRDefault="00EF7178" w:rsidP="00EF7178">
      <w:pPr>
        <w:pStyle w:val="SemEspaamento"/>
        <w:jc w:val="both"/>
        <w:rPr>
          <w:rFonts w:eastAsia="Times New Roman"/>
        </w:rPr>
      </w:pPr>
      <w:r w:rsidRPr="00056FB9">
        <w:rPr>
          <w:rFonts w:eastAsia="Times New Roman"/>
        </w:rPr>
        <w:t xml:space="preserve">IX - VI - </w:t>
      </w:r>
      <w:r w:rsidRPr="00056FB9">
        <w:t xml:space="preserve">Certificação de produtos orgânicos </w:t>
      </w:r>
      <w:r w:rsidR="004454AB" w:rsidRPr="00056FB9">
        <w:rPr>
          <w:b/>
        </w:rPr>
        <w:t>(ITENS 031 A 038</w:t>
      </w:r>
      <w:r w:rsidRPr="00056FB9">
        <w:rPr>
          <w:b/>
        </w:rPr>
        <w:t>).</w:t>
      </w:r>
    </w:p>
    <w:p w:rsidR="00BF04BF" w:rsidRPr="009C1FE2" w:rsidRDefault="00BF04BF" w:rsidP="00BF04BF">
      <w:pPr>
        <w:pStyle w:val="SemEspaamento"/>
        <w:jc w:val="both"/>
        <w:rPr>
          <w:rFonts w:eastAsia="Times New Roman"/>
          <w:b/>
        </w:rPr>
      </w:pPr>
    </w:p>
    <w:p w:rsidR="00BF04BF" w:rsidRPr="009C1FE2" w:rsidRDefault="00BF04BF" w:rsidP="00BF04BF">
      <w:pPr>
        <w:pStyle w:val="SemEspaamento"/>
        <w:rPr>
          <w:rFonts w:eastAsia="Times New Roman"/>
          <w:b/>
        </w:rPr>
      </w:pPr>
      <w:r w:rsidRPr="009C1FE2">
        <w:rPr>
          <w:rFonts w:eastAsia="Times New Roman"/>
          <w:b/>
        </w:rPr>
        <w:t xml:space="preserve">4. ENVELOPE Nº 02 - </w:t>
      </w:r>
      <w:proofErr w:type="gramStart"/>
      <w:r w:rsidRPr="009C1FE2">
        <w:rPr>
          <w:rFonts w:eastAsia="Times New Roman"/>
          <w:b/>
        </w:rPr>
        <w:t>PROJETO</w:t>
      </w:r>
      <w:proofErr w:type="gramEnd"/>
      <w:r w:rsidRPr="009C1FE2">
        <w:rPr>
          <w:rFonts w:eastAsia="Times New Roman"/>
          <w:b/>
        </w:rPr>
        <w:t xml:space="preserve"> DE VENDA</w:t>
      </w:r>
    </w:p>
    <w:p w:rsidR="00BF04BF" w:rsidRPr="00D70E3B" w:rsidRDefault="00BF04BF" w:rsidP="00BF04BF">
      <w:pPr>
        <w:pStyle w:val="SemEspaamento"/>
        <w:jc w:val="both"/>
        <w:rPr>
          <w:rFonts w:eastAsia="Times New Roman"/>
        </w:rPr>
      </w:pPr>
      <w:r w:rsidRPr="00D70E3B">
        <w:rPr>
          <w:rFonts w:eastAsia="Times New Roman"/>
        </w:rPr>
        <w:lastRenderedPageBreak/>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BF04BF" w:rsidRPr="00D70E3B" w:rsidRDefault="00BF04BF" w:rsidP="00BF04BF">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w:t>
      </w:r>
      <w:proofErr w:type="gramStart"/>
      <w:r w:rsidRPr="00D70E3B">
        <w:rPr>
          <w:rFonts w:eastAsia="Times New Roman"/>
        </w:rPr>
        <w:t>projetos .</w:t>
      </w:r>
      <w:proofErr w:type="gramEnd"/>
      <w:r w:rsidRPr="00D70E3B">
        <w:rPr>
          <w:rFonts w:eastAsia="Times New Roman"/>
        </w:rPr>
        <w:t xml:space="preserve">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w:t>
      </w:r>
      <w:proofErr w:type="gramStart"/>
      <w:r w:rsidRPr="00D70E3B">
        <w:rPr>
          <w:rFonts w:eastAsia="Times New Roman"/>
        </w:rPr>
        <w:t>será(</w:t>
      </w:r>
      <w:proofErr w:type="spellStart"/>
      <w:proofErr w:type="gramEnd"/>
      <w:r w:rsidRPr="00D70E3B">
        <w:rPr>
          <w:rFonts w:eastAsia="Times New Roman"/>
        </w:rPr>
        <w:t>ão</w:t>
      </w:r>
      <w:proofErr w:type="spellEnd"/>
      <w:r w:rsidRPr="00D70E3B">
        <w:rPr>
          <w:rFonts w:eastAsia="Times New Roman"/>
        </w:rPr>
        <w:t>) convocado( s) para assinatura do(s) contrato(s).</w:t>
      </w:r>
    </w:p>
    <w:p w:rsidR="00BF04BF" w:rsidRPr="00D70E3B" w:rsidRDefault="00BF04BF" w:rsidP="00BF04BF">
      <w:pPr>
        <w:pStyle w:val="SemEspaamento"/>
        <w:jc w:val="both"/>
        <w:rPr>
          <w:rFonts w:eastAsia="Times New Roman"/>
        </w:rPr>
      </w:pPr>
      <w:r w:rsidRPr="00D70E3B">
        <w:rPr>
          <w:rFonts w:eastAsia="Times New Roman"/>
        </w:rPr>
        <w:t xml:space="preserve">4.3 - O(s) projeto(s) de venda a </w:t>
      </w:r>
      <w:proofErr w:type="gramStart"/>
      <w:r w:rsidRPr="00D70E3B">
        <w:rPr>
          <w:rFonts w:eastAsia="Times New Roman"/>
        </w:rPr>
        <w:t>ser(</w:t>
      </w:r>
      <w:proofErr w:type="gramEnd"/>
      <w:r w:rsidRPr="00D70E3B">
        <w:rPr>
          <w:rFonts w:eastAsia="Times New Roman"/>
        </w:rPr>
        <w:t xml:space="preserve">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BF04BF" w:rsidRPr="00D70E3B" w:rsidRDefault="00BF04BF" w:rsidP="00BF04BF">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4BF" w:rsidRDefault="00BF04BF" w:rsidP="00BF04BF">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t>5. CRITÉRIOS DE SELEÇÃO DOS BENEFICIÁRIOS</w:t>
      </w:r>
    </w:p>
    <w:p w:rsidR="00BF04BF" w:rsidRPr="00D70E3B" w:rsidRDefault="00BF04BF" w:rsidP="00BF04BF">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BF04BF" w:rsidRPr="00D70E3B" w:rsidRDefault="00BF04BF" w:rsidP="00BF04BF">
      <w:pPr>
        <w:pStyle w:val="SemEspaamento"/>
        <w:jc w:val="both"/>
        <w:rPr>
          <w:rFonts w:eastAsia="Times New Roman"/>
        </w:rPr>
      </w:pPr>
      <w:r w:rsidRPr="00D70E3B">
        <w:rPr>
          <w:rFonts w:eastAsia="Times New Roman"/>
        </w:rPr>
        <w:t>5.2. Entre os grupos de projetos, será observada a seguinte ordem de prioridade para seleção:</w:t>
      </w:r>
    </w:p>
    <w:p w:rsidR="00BF04BF" w:rsidRPr="00D70E3B" w:rsidRDefault="00BF04BF" w:rsidP="00BF04BF">
      <w:pPr>
        <w:pStyle w:val="SemEspaamento"/>
        <w:jc w:val="both"/>
        <w:rPr>
          <w:rFonts w:eastAsia="Times New Roman"/>
        </w:rPr>
      </w:pPr>
      <w:r w:rsidRPr="00D70E3B">
        <w:rPr>
          <w:rFonts w:eastAsia="Times New Roman"/>
        </w:rPr>
        <w:t>I - o grupo de projetos de fornecedores locais terá prioridade sobre os demais grupos.</w:t>
      </w:r>
    </w:p>
    <w:p w:rsidR="00BF04BF" w:rsidRPr="00D70E3B" w:rsidRDefault="00BF04BF" w:rsidP="00BF04BF">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BF04BF" w:rsidRPr="00D70E3B" w:rsidRDefault="00BF04BF" w:rsidP="00BF04BF">
      <w:pPr>
        <w:pStyle w:val="SemEspaamento"/>
        <w:jc w:val="both"/>
        <w:rPr>
          <w:rFonts w:eastAsia="Times New Roman"/>
        </w:rPr>
      </w:pPr>
      <w:r w:rsidRPr="00D70E3B">
        <w:rPr>
          <w:rFonts w:eastAsia="Times New Roman"/>
        </w:rPr>
        <w:t>III - o grupo de projetos do estado terá prioridade sobre o do País.</w:t>
      </w:r>
    </w:p>
    <w:p w:rsidR="00BF04BF" w:rsidRPr="00D70E3B" w:rsidRDefault="00BF04BF" w:rsidP="00BF04BF">
      <w:pPr>
        <w:pStyle w:val="SemEspaamento"/>
        <w:jc w:val="both"/>
        <w:rPr>
          <w:rFonts w:eastAsia="Times New Roman"/>
        </w:rPr>
      </w:pPr>
      <w:r w:rsidRPr="00D70E3B">
        <w:rPr>
          <w:rFonts w:eastAsia="Times New Roman"/>
        </w:rPr>
        <w:t>5.3. Em cada grupo de projetos, será observada a seguinte ordem de prioridade para seleção:</w:t>
      </w:r>
    </w:p>
    <w:p w:rsidR="00BF04BF" w:rsidRPr="00D70E3B" w:rsidRDefault="00BF04BF" w:rsidP="00BF04BF">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BF04BF" w:rsidRPr="000438F8" w:rsidRDefault="00BF04BF" w:rsidP="00BF04BF">
      <w:pPr>
        <w:pStyle w:val="SemEspaamento"/>
        <w:jc w:val="both"/>
        <w:rPr>
          <w:rFonts w:eastAsia="Times New Roman"/>
        </w:rPr>
      </w:pPr>
      <w:r w:rsidRPr="00D70E3B">
        <w:rPr>
          <w:rFonts w:eastAsia="Times New Roman"/>
        </w:rPr>
        <w:t xml:space="preserve">II - os fornecedores de gêneros alimentícios certificados como orgânicos ou </w:t>
      </w:r>
      <w:proofErr w:type="spellStart"/>
      <w:r w:rsidRPr="00D70E3B">
        <w:rPr>
          <w:rFonts w:eastAsia="Times New Roman"/>
        </w:rPr>
        <w:t>agroecológicos</w:t>
      </w:r>
      <w:proofErr w:type="spellEnd"/>
      <w:r w:rsidRPr="00D70E3B">
        <w:rPr>
          <w:rFonts w:eastAsia="Times New Roman"/>
        </w:rPr>
        <w:t xml:space="preserve">, segundo </w:t>
      </w:r>
      <w:r w:rsidRPr="000438F8">
        <w:rPr>
          <w:rFonts w:eastAsia="Times New Roman"/>
        </w:rPr>
        <w:t xml:space="preserve">a </w:t>
      </w:r>
      <w:hyperlink r:id="rId10" w:history="1">
        <w:r w:rsidRPr="000438F8">
          <w:rPr>
            <w:rFonts w:eastAsia="Times New Roman"/>
            <w:u w:val="single"/>
          </w:rPr>
          <w:t>Lei nº 10.831, de 23 de dezembro de 2003</w:t>
        </w:r>
      </w:hyperlink>
      <w:r w:rsidRPr="000438F8">
        <w:rPr>
          <w:rFonts w:eastAsia="Times New Roman"/>
        </w:rPr>
        <w:t>;</w:t>
      </w:r>
    </w:p>
    <w:p w:rsidR="00BF04BF" w:rsidRPr="00D70E3B" w:rsidRDefault="00BF04BF" w:rsidP="00BF04BF">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BF04BF" w:rsidRPr="00D70E3B" w:rsidRDefault="00BF04BF" w:rsidP="00BF04BF">
      <w:pPr>
        <w:pStyle w:val="SemEspaamento"/>
        <w:jc w:val="both"/>
        <w:rPr>
          <w:rFonts w:eastAsia="Times New Roman"/>
        </w:rPr>
      </w:pPr>
      <w:r w:rsidRPr="00D70E3B">
        <w:rPr>
          <w:rFonts w:eastAsia="Times New Roman"/>
        </w:rPr>
        <w:t xml:space="preserve">Caso a </w:t>
      </w:r>
      <w:proofErr w:type="spellStart"/>
      <w:proofErr w:type="gramStart"/>
      <w:r w:rsidRPr="00D70E3B">
        <w:rPr>
          <w:rFonts w:eastAsia="Times New Roman"/>
        </w:rPr>
        <w:t>EEx</w:t>
      </w:r>
      <w:proofErr w:type="spellEnd"/>
      <w:proofErr w:type="gramEnd"/>
      <w:r w:rsidRPr="00D70E3B">
        <w:rPr>
          <w:rFonts w:eastAsia="Times New Roman"/>
        </w:rPr>
        <w:t xml:space="preserve">. </w:t>
      </w:r>
      <w:proofErr w:type="gramStart"/>
      <w:r w:rsidRPr="00D70E3B">
        <w:rPr>
          <w:rFonts w:eastAsia="Times New Roman"/>
        </w:rPr>
        <w:t>não</w:t>
      </w:r>
      <w:proofErr w:type="gramEnd"/>
      <w:r w:rsidRPr="00D70E3B">
        <w:rPr>
          <w:rFonts w:eastAsia="Times New Roman"/>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F04BF" w:rsidRPr="00D70E3B" w:rsidRDefault="00BF04BF" w:rsidP="00BF04BF">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BF04BF" w:rsidRDefault="00BF04BF" w:rsidP="00BF04BF">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BF04BF" w:rsidRPr="009C1FE2" w:rsidRDefault="00BF04BF" w:rsidP="00BF04BF">
      <w:pPr>
        <w:pStyle w:val="SemEspaamento"/>
        <w:jc w:val="both"/>
        <w:rPr>
          <w:rFonts w:eastAsia="Times New Roman"/>
          <w:b/>
        </w:rPr>
      </w:pPr>
    </w:p>
    <w:p w:rsidR="00BF04BF" w:rsidRPr="009C1FE2" w:rsidRDefault="00BF04BF" w:rsidP="00BF04BF">
      <w:pPr>
        <w:pStyle w:val="SemEspaamento"/>
        <w:rPr>
          <w:rFonts w:eastAsia="Times New Roman"/>
          <w:b/>
        </w:rPr>
      </w:pPr>
      <w:r>
        <w:rPr>
          <w:rFonts w:eastAsia="Times New Roman"/>
          <w:b/>
        </w:rPr>
        <w:t>6</w:t>
      </w:r>
      <w:r w:rsidRPr="009C1FE2">
        <w:rPr>
          <w:rFonts w:eastAsia="Times New Roman"/>
          <w:b/>
        </w:rPr>
        <w:t>. LOCAL E PERIODICIDADE DE ENTREGA DOS PRODUTOS</w:t>
      </w:r>
    </w:p>
    <w:p w:rsidR="00BF04BF" w:rsidRPr="00D70E3B" w:rsidRDefault="00BF04BF" w:rsidP="00BF04BF">
      <w:pPr>
        <w:pStyle w:val="SemEspaamento"/>
        <w:rPr>
          <w:rFonts w:eastAsia="Times New Roman"/>
        </w:rPr>
      </w:pPr>
      <w:r w:rsidRPr="00D70E3B">
        <w:rPr>
          <w:rFonts w:eastAsia="Times New Roman"/>
        </w:rPr>
        <w:t>A entrega dos gêneros alimentícios deverá respeitar o cronograma abaixo: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65"/>
        <w:gridCol w:w="2565"/>
        <w:gridCol w:w="2565"/>
        <w:gridCol w:w="2580"/>
      </w:tblGrid>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w:t>
            </w:r>
            <w:proofErr w:type="gramStart"/>
            <w:r w:rsidRPr="00D70E3B">
              <w:rPr>
                <w:rFonts w:ascii="Arial" w:eastAsia="Times New Roman" w:hAnsi="Arial" w:cs="Arial"/>
                <w:color w:val="FFFFFF"/>
                <w:sz w:val="15"/>
                <w:szCs w:val="15"/>
              </w:rPr>
              <w:t>semanal, quinzenal</w:t>
            </w:r>
            <w:proofErr w:type="gramEnd"/>
            <w:r w:rsidRPr="00D70E3B">
              <w:rPr>
                <w:rFonts w:ascii="Arial" w:eastAsia="Times New Roman" w:hAnsi="Arial" w:cs="Arial"/>
                <w:color w:val="FFFFFF"/>
                <w:sz w:val="15"/>
                <w:szCs w:val="15"/>
              </w:rPr>
              <w:t>)</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9C1FE2" w:rsidRDefault="00BF04BF" w:rsidP="00BF04BF">
      <w:pPr>
        <w:pStyle w:val="SemEspaamento"/>
        <w:jc w:val="both"/>
        <w:rPr>
          <w:rFonts w:eastAsia="Times New Roman"/>
          <w:b/>
        </w:rPr>
      </w:pPr>
      <w:r w:rsidRPr="009C1FE2">
        <w:rPr>
          <w:rFonts w:eastAsia="Times New Roman"/>
          <w:b/>
        </w:rPr>
        <w:lastRenderedPageBreak/>
        <w:t>8. PAGAMENTO</w:t>
      </w:r>
    </w:p>
    <w:p w:rsidR="00BF04BF" w:rsidRDefault="00BF04BF" w:rsidP="00BF04BF">
      <w:pPr>
        <w:pStyle w:val="SemEspaamento"/>
        <w:jc w:val="both"/>
        <w:rPr>
          <w:rFonts w:eastAsia="Times New Roman"/>
        </w:rPr>
      </w:pPr>
      <w:r w:rsidRPr="00D70E3B">
        <w:rPr>
          <w:rFonts w:eastAsia="Times New Roman"/>
        </w:rPr>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9. DISPOSIÇÕES GERAIS</w:t>
      </w:r>
    </w:p>
    <w:p w:rsidR="00BF04BF" w:rsidRPr="00D70E3B" w:rsidRDefault="00BF04BF" w:rsidP="00BF04BF">
      <w:pPr>
        <w:pStyle w:val="SemEspaamento"/>
        <w:jc w:val="both"/>
        <w:rPr>
          <w:rFonts w:eastAsia="Times New Roman"/>
        </w:rPr>
      </w:pPr>
      <w:r w:rsidRPr="00D70E3B">
        <w:rPr>
          <w:rFonts w:eastAsia="Times New Roman"/>
        </w:rPr>
        <w:t xml:space="preserve">9.1. </w:t>
      </w:r>
      <w:proofErr w:type="gramStart"/>
      <w:r w:rsidRPr="00D70E3B">
        <w:rPr>
          <w:rFonts w:eastAsia="Times New Roman"/>
        </w:rPr>
        <w:t>A presente</w:t>
      </w:r>
      <w:proofErr w:type="gramEnd"/>
      <w:r w:rsidRPr="00D70E3B">
        <w:rPr>
          <w:rFonts w:eastAsia="Times New Roman"/>
        </w:rPr>
        <w:t xml:space="preserve"> Chamada Pública poderá ser obtida nos seguintes locais: </w:t>
      </w:r>
      <w:r>
        <w:rPr>
          <w:rFonts w:eastAsia="Times New Roman"/>
        </w:rPr>
        <w:t>Departamento de Compras e Licitações, Site do Município, Secretaria de Educação e Secretaria de Agricultura e Meio Ambiente.</w:t>
      </w:r>
    </w:p>
    <w:p w:rsidR="00BF04BF" w:rsidRPr="00D70E3B" w:rsidRDefault="00BF04BF" w:rsidP="00BF04BF">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BF04BF" w:rsidRPr="00D70E3B" w:rsidRDefault="00BF04BF" w:rsidP="00BF04BF">
      <w:pPr>
        <w:pStyle w:val="SemEspaamento"/>
        <w:jc w:val="both"/>
        <w:rPr>
          <w:rFonts w:eastAsia="Times New Roman"/>
        </w:rPr>
      </w:pPr>
      <w:r w:rsidRPr="00D70E3B">
        <w:rPr>
          <w:rFonts w:eastAsia="Times New Roman"/>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70E3B">
        <w:rPr>
          <w:rFonts w:eastAsia="Times New Roman"/>
        </w:rPr>
        <w:t>obedecerá</w:t>
      </w:r>
      <w:proofErr w:type="gramEnd"/>
      <w:r w:rsidRPr="00D70E3B">
        <w:rPr>
          <w:rFonts w:eastAsia="Times New Roman"/>
        </w:rPr>
        <w:t xml:space="preserve"> as seguintes regras:</w:t>
      </w:r>
    </w:p>
    <w:p w:rsidR="00BF04BF" w:rsidRPr="00D70E3B" w:rsidRDefault="00BF04BF" w:rsidP="00BF04BF">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proofErr w:type="gramStart"/>
      <w:r w:rsidRPr="00D70E3B">
        <w:rPr>
          <w:rFonts w:eastAsia="Times New Roman"/>
        </w:rPr>
        <w:t>E.</w:t>
      </w:r>
      <w:proofErr w:type="spellEnd"/>
      <w:proofErr w:type="gramEnd"/>
      <w:r w:rsidRPr="00D70E3B">
        <w:rPr>
          <w:rFonts w:eastAsia="Times New Roman"/>
        </w:rPr>
        <w:t>Ex.</w:t>
      </w:r>
    </w:p>
    <w:p w:rsidR="00BF04BF" w:rsidRPr="00D70E3B" w:rsidRDefault="00BF04BF" w:rsidP="00BF04BF">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4BF" w:rsidRPr="00D70E3B" w:rsidRDefault="00BF04BF" w:rsidP="00BF04BF">
      <w:pPr>
        <w:pStyle w:val="SemEspaamento"/>
        <w:jc w:val="both"/>
        <w:rPr>
          <w:rFonts w:eastAsia="Times New Roman"/>
        </w:rPr>
      </w:pPr>
      <w:r w:rsidRPr="00D70E3B">
        <w:rPr>
          <w:rFonts w:eastAsia="Times New Roman"/>
        </w:rPr>
        <w:t>Valor máximo a ser contratado = nº de agricultores familiares inscritos na DAP jurídica x R$ 20.000,00.</w:t>
      </w:r>
    </w:p>
    <w:p w:rsidR="00BF04BF" w:rsidRDefault="00BF04BF" w:rsidP="00BF04BF">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F8">
          <w:rPr>
            <w:rFonts w:eastAsia="Times New Roman"/>
            <w:u w:val="single"/>
          </w:rPr>
          <w:t>Lei 8.666/1993</w:t>
        </w:r>
      </w:hyperlink>
      <w:r w:rsidRPr="000438F8">
        <w:rPr>
          <w:rFonts w:eastAsia="Times New Roman"/>
        </w:rPr>
        <w:t>.</w:t>
      </w:r>
    </w:p>
    <w:p w:rsidR="00BF04BF" w:rsidRPr="00D70E3B" w:rsidRDefault="00BF04BF" w:rsidP="00BF04BF">
      <w:pPr>
        <w:pStyle w:val="SemEspaamento"/>
        <w:jc w:val="both"/>
        <w:rPr>
          <w:rFonts w:eastAsia="Times New Roman"/>
        </w:rPr>
      </w:pPr>
    </w:p>
    <w:p w:rsidR="00BF04BF" w:rsidRDefault="00BF04BF" w:rsidP="00BF04BF">
      <w:pPr>
        <w:pStyle w:val="SemEspaamento"/>
        <w:jc w:val="both"/>
        <w:rPr>
          <w:rFonts w:eastAsia="Times New Roman"/>
        </w:rPr>
      </w:pPr>
      <w:r>
        <w:rPr>
          <w:rFonts w:eastAsia="Times New Roman"/>
        </w:rPr>
        <w:t xml:space="preserve">Ribeirão do Pinhal, 05 de </w:t>
      </w:r>
      <w:r w:rsidR="00A21763">
        <w:rPr>
          <w:rFonts w:eastAsia="Times New Roman"/>
        </w:rPr>
        <w:t>junho de 2018</w:t>
      </w:r>
      <w:r>
        <w:rPr>
          <w:rFonts w:eastAsia="Times New Roman"/>
        </w:rPr>
        <w:t>.</w:t>
      </w:r>
    </w:p>
    <w:p w:rsidR="004C7AEE" w:rsidRDefault="004C7AEE" w:rsidP="00BF04BF">
      <w:pPr>
        <w:pStyle w:val="SemEspaamento"/>
        <w:jc w:val="both"/>
        <w:rPr>
          <w:rFonts w:eastAsia="Times New Roman"/>
        </w:rPr>
      </w:pPr>
    </w:p>
    <w:p w:rsidR="004C7AEE" w:rsidRDefault="004C7AEE" w:rsidP="00BF04BF">
      <w:pPr>
        <w:pStyle w:val="SemEspaamento"/>
        <w:jc w:val="both"/>
        <w:rPr>
          <w:rFonts w:eastAsia="Times New Roman"/>
        </w:rPr>
      </w:pPr>
    </w:p>
    <w:p w:rsidR="00BF04BF" w:rsidRPr="00A21763" w:rsidRDefault="00BF04BF" w:rsidP="00A21763">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00A21763" w:rsidRPr="00A21763">
        <w:rPr>
          <w:rFonts w:eastAsia="Times New Roman"/>
          <w:b/>
        </w:rPr>
        <w:t>WAGNER LUIZ OLIVEIRA MARTINS</w:t>
      </w:r>
    </w:p>
    <w:p w:rsidR="00A21763" w:rsidRPr="00EB66FE" w:rsidRDefault="00A21763" w:rsidP="00A21763">
      <w:pPr>
        <w:pStyle w:val="SemEspaamento"/>
        <w:jc w:val="center"/>
        <w:rPr>
          <w:rFonts w:eastAsia="Times New Roman"/>
        </w:rPr>
      </w:pPr>
      <w:r w:rsidRPr="00A21763">
        <w:rPr>
          <w:rFonts w:eastAsia="Times New Roman"/>
          <w:b/>
        </w:rPr>
        <w:t>PREFEITO MUNICIPAL</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D53BA7" w:rsidRDefault="00BF04BF" w:rsidP="00BF04BF">
      <w:pPr>
        <w:pStyle w:val="SemEspaamento"/>
        <w:jc w:val="center"/>
        <w:rPr>
          <w:rFonts w:eastAsia="Times New Roman"/>
          <w:b/>
        </w:rPr>
      </w:pPr>
      <w:r w:rsidRPr="00D53BA7">
        <w:rPr>
          <w:rFonts w:eastAsia="Times New Roman"/>
          <w:b/>
        </w:rPr>
        <w:lastRenderedPageBreak/>
        <w:t>ANEXO II</w:t>
      </w:r>
    </w:p>
    <w:p w:rsidR="00BF04BF" w:rsidRPr="00EB66FE" w:rsidRDefault="00BF04BF" w:rsidP="00BF04BF">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201</w:t>
      </w:r>
      <w:r w:rsidR="004C7AEE">
        <w:rPr>
          <w:rFonts w:eastAsia="Times New Roman"/>
          <w:b/>
        </w:rPr>
        <w:t>8</w:t>
      </w:r>
      <w:r>
        <w:rPr>
          <w:rFonts w:eastAsia="Times New Roman"/>
          <w:b/>
        </w:rPr>
        <w:t>.</w:t>
      </w:r>
    </w:p>
    <w:p w:rsidR="00BF04BF" w:rsidRDefault="00BF04BF" w:rsidP="00BF04BF">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BF04BF" w:rsidRPr="00EB66FE" w:rsidRDefault="00BF04BF" w:rsidP="00BF04BF">
      <w:pPr>
        <w:pStyle w:val="SemEspaamento"/>
        <w:jc w:val="center"/>
        <w:rPr>
          <w:rFonts w:eastAsia="Times New Roman"/>
          <w:b/>
        </w:rPr>
      </w:pPr>
    </w:p>
    <w:p w:rsidR="00BF04BF" w:rsidRDefault="00BF04BF" w:rsidP="00BF04BF">
      <w:pPr>
        <w:pStyle w:val="SemEspaamento"/>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 xml:space="preserve">WAGNER LUIZ OLIVEIRA MARTINS, brasileiro, </w:t>
      </w:r>
      <w:r w:rsidR="004C7AEE">
        <w:rPr>
          <w:rFonts w:eastAsia="Times New Roman"/>
        </w:rPr>
        <w:t>casado</w:t>
      </w:r>
      <w:r>
        <w:rPr>
          <w:rFonts w:eastAsia="Times New Roman"/>
        </w:rPr>
        <w:t>, portador do RG 10.773.456-2 SSP/PR e inscrito no CPF/MF 052.206.749-27</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w:t>
      </w:r>
      <w:proofErr w:type="gramStart"/>
      <w:r w:rsidRPr="00D70E3B">
        <w:rPr>
          <w:rFonts w:eastAsia="Times New Roman"/>
        </w:rPr>
        <w:t>Av.</w:t>
      </w:r>
      <w:proofErr w:type="gramEnd"/>
      <w:r w:rsidRPr="00D70E3B">
        <w:rPr>
          <w:rFonts w:eastAsia="Times New Roman"/>
        </w:rPr>
        <w:t xml:space="preserve"> _____________, n.º____, em (município), inscrita no CNPJ sob n.º ________________________, (para grupo formal), CPF sob n.º_____________ ( grupos informais e individuais), doravante denominado (a) CONTRATADO (A), fundamentados nas disposições da </w:t>
      </w:r>
      <w:hyperlink r:id="rId12" w:history="1">
        <w:r w:rsidRPr="000438F8">
          <w:rPr>
            <w:rFonts w:eastAsia="Times New Roman"/>
            <w:u w:val="single"/>
          </w:rPr>
          <w:t>Lei nº 11.947/2009</w:t>
        </w:r>
      </w:hyperlink>
      <w:r w:rsidRPr="000438F8">
        <w:rPr>
          <w:rFonts w:eastAsia="Times New Roman"/>
        </w:rPr>
        <w:t xml:space="preserve"> e da </w:t>
      </w:r>
      <w:hyperlink r:id="rId13"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e consta na Chamada Pública nº 002/2017</w:t>
      </w:r>
      <w:r w:rsidRPr="00D70E3B">
        <w:rPr>
          <w:rFonts w:eastAsia="Times New Roman"/>
        </w:rPr>
        <w:t>, resolvem celebrar o presente contrato mediante as cláusulas que seguem:</w:t>
      </w:r>
    </w:p>
    <w:p w:rsidR="00BF04BF" w:rsidRPr="00D70E3B" w:rsidRDefault="00BF04BF" w:rsidP="00BF04BF">
      <w:pPr>
        <w:pStyle w:val="SemEspaamento"/>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PRIMEIRA:</w:t>
      </w:r>
    </w:p>
    <w:p w:rsidR="00BF04BF" w:rsidRDefault="00BF04BF" w:rsidP="00BF04BF">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LIMENTAÇÃO ESCOLAR, para alunos da rede de educação básica pública, verba FNDE/PNAE,</w:t>
      </w:r>
      <w:proofErr w:type="gramStart"/>
      <w:r w:rsidRPr="00D70E3B">
        <w:rPr>
          <w:rFonts w:eastAsia="Times New Roman"/>
        </w:rPr>
        <w:t xml:space="preserve"> </w:t>
      </w:r>
      <w:r>
        <w:rPr>
          <w:rFonts w:eastAsia="Times New Roman"/>
        </w:rPr>
        <w:t xml:space="preserve"> </w:t>
      </w:r>
      <w:proofErr w:type="gramEnd"/>
      <w:r w:rsidRPr="00D70E3B">
        <w:rPr>
          <w:rFonts w:eastAsia="Times New Roman"/>
        </w:rPr>
        <w:t xml:space="preserve">descritos no quadro previsto na Cláusula Quarta, todos de acordo com a chamada pública n.º </w:t>
      </w:r>
      <w:r>
        <w:rPr>
          <w:rFonts w:eastAsia="Times New Roman"/>
        </w:rPr>
        <w:t>00</w:t>
      </w:r>
      <w:r w:rsidR="004C7AEE">
        <w:rPr>
          <w:rFonts w:eastAsia="Times New Roman"/>
        </w:rPr>
        <w:t>1</w:t>
      </w:r>
      <w:r>
        <w:rPr>
          <w:rFonts w:eastAsia="Times New Roman"/>
        </w:rPr>
        <w:t>/201</w:t>
      </w:r>
      <w:r w:rsidR="004C7AEE">
        <w:rPr>
          <w:rFonts w:eastAsia="Times New Roman"/>
        </w:rPr>
        <w:t>8 - DISPENSA 000/2018</w:t>
      </w:r>
      <w:r w:rsidRPr="00D70E3B">
        <w:rPr>
          <w:rFonts w:eastAsia="Times New Roman"/>
        </w:rPr>
        <w:t>, o qual fica fazendo parte integrante do presente contrato, independentemente de anexação ou transcrição.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SEGUNDA:</w:t>
      </w:r>
    </w:p>
    <w:p w:rsidR="00BF04BF" w:rsidRDefault="00BF04BF" w:rsidP="00BF04BF">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TERCEIRA:</w:t>
      </w:r>
    </w:p>
    <w:p w:rsidR="00BF04BF" w:rsidRDefault="00BF04BF" w:rsidP="00BF04BF">
      <w:pPr>
        <w:pStyle w:val="SemEspaamento"/>
        <w:jc w:val="both"/>
        <w:rPr>
          <w:rFonts w:eastAsia="Times New Roman"/>
        </w:rPr>
      </w:pPr>
      <w:r w:rsidRPr="00D70E3B">
        <w:rPr>
          <w:rFonts w:eastAsia="Times New Roman"/>
        </w:rPr>
        <w:t>O limite individual de venda de gêneros alimentícios do CONTRATADO</w:t>
      </w:r>
      <w:proofErr w:type="gramStart"/>
      <w:r w:rsidRPr="00D70E3B">
        <w:rPr>
          <w:rFonts w:eastAsia="Times New Roman"/>
        </w:rPr>
        <w:t>, será</w:t>
      </w:r>
      <w:proofErr w:type="gramEnd"/>
      <w:r w:rsidRPr="00D70E3B">
        <w:rPr>
          <w:rFonts w:eastAsia="Times New Roman"/>
        </w:rPr>
        <w:t xml:space="preserve"> de até R$ 20.000,00 (vinte mil reais) por DAP por ano civil, referente à sua produção, conforme a legislação do Programa Nacional de Alimentação Escolar.</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QUARTA:</w:t>
      </w:r>
    </w:p>
    <w:p w:rsidR="00BF04BF" w:rsidRPr="00D70E3B" w:rsidRDefault="00BF04BF" w:rsidP="00BF04BF">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BF04BF" w:rsidRPr="00D70E3B" w:rsidRDefault="00BF04BF" w:rsidP="00BF04BF">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BF04BF" w:rsidRPr="00D70E3B" w:rsidRDefault="00BF04BF" w:rsidP="00BF04BF">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roofErr w:type="gramStart"/>
      <w:r w:rsidRPr="00D70E3B">
        <w:rPr>
          <w:rFonts w:eastAsia="Times New Roman"/>
        </w:rPr>
        <w:br/>
      </w:r>
      <w:proofErr w:type="gramEnd"/>
      <w:r w:rsidRPr="00D70E3B">
        <w:rPr>
          <w:rFonts w:eastAsia="Times New Roman"/>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10"/>
        <w:gridCol w:w="1710"/>
        <w:gridCol w:w="1710"/>
        <w:gridCol w:w="1710"/>
        <w:gridCol w:w="1710"/>
        <w:gridCol w:w="1725"/>
      </w:tblGrid>
      <w:tr w:rsidR="00BF04BF" w:rsidRPr="00D70E3B" w:rsidTr="00BF04BF">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BF04BF" w:rsidRPr="00D70E3B" w:rsidTr="00BF04BF">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BF04BF" w:rsidRPr="00D70E3B" w:rsidTr="00BF04BF">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EB66FE" w:rsidRDefault="00BF04BF" w:rsidP="00BF04BF">
      <w:pPr>
        <w:pStyle w:val="SemEspaamento"/>
        <w:jc w:val="both"/>
        <w:rPr>
          <w:rFonts w:eastAsia="Times New Roman"/>
          <w:b/>
        </w:rPr>
      </w:pPr>
      <w:r w:rsidRPr="00EB66FE">
        <w:rPr>
          <w:rFonts w:eastAsia="Times New Roman"/>
          <w:b/>
        </w:rPr>
        <w:lastRenderedPageBreak/>
        <w:t>CLÁUSULA QUINTA:</w:t>
      </w:r>
    </w:p>
    <w:p w:rsidR="00BF04BF" w:rsidRDefault="00BF04BF" w:rsidP="00BF04BF">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SEXTA:</w:t>
      </w:r>
    </w:p>
    <w:p w:rsidR="00BF04BF" w:rsidRDefault="00BF04BF" w:rsidP="00BF04BF">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SÉTIMA:</w:t>
      </w:r>
    </w:p>
    <w:p w:rsidR="00BF04BF" w:rsidRDefault="00BF04BF" w:rsidP="00BF04BF">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BF04BF" w:rsidRPr="00D70E3B" w:rsidRDefault="00BF04BF" w:rsidP="00BF04BF">
      <w:pPr>
        <w:pStyle w:val="SemEspaamento"/>
        <w:jc w:val="both"/>
        <w:rPr>
          <w:rFonts w:eastAsia="Times New Roman"/>
        </w:rPr>
      </w:pPr>
    </w:p>
    <w:p w:rsidR="00BF04BF" w:rsidRPr="000438F8" w:rsidRDefault="00BF04BF" w:rsidP="00BF04BF">
      <w:pPr>
        <w:pStyle w:val="SemEspaamento"/>
        <w:jc w:val="both"/>
        <w:rPr>
          <w:rFonts w:eastAsia="Times New Roman"/>
          <w:b/>
        </w:rPr>
      </w:pPr>
      <w:r w:rsidRPr="00EB66FE">
        <w:rPr>
          <w:rFonts w:eastAsia="Times New Roman"/>
          <w:b/>
        </w:rPr>
        <w:t>CLÁUSULA OITAVA:</w:t>
      </w:r>
    </w:p>
    <w:p w:rsidR="00BF04BF" w:rsidRDefault="00BF04BF" w:rsidP="00BF04BF">
      <w:pPr>
        <w:pStyle w:val="SemEspaamento"/>
        <w:jc w:val="both"/>
        <w:rPr>
          <w:rFonts w:eastAsia="Times New Roman"/>
        </w:rPr>
      </w:pPr>
      <w:r w:rsidRPr="000438F8">
        <w:rPr>
          <w:rFonts w:eastAsia="Times New Roman"/>
        </w:rPr>
        <w:t xml:space="preserve">O CONTRATANTE se compromete em guardar pelo prazo estabelecido no </w:t>
      </w:r>
      <w:hyperlink r:id="rId14"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BF04BF" w:rsidRPr="00EB66FE" w:rsidRDefault="00BF04BF" w:rsidP="00BF04BF">
      <w:pPr>
        <w:pStyle w:val="SemEspaamento"/>
        <w:jc w:val="both"/>
        <w:rPr>
          <w:rFonts w:eastAsia="Times New Roman"/>
          <w:b/>
        </w:rPr>
      </w:pPr>
    </w:p>
    <w:p w:rsidR="00BF04BF" w:rsidRPr="00EB66FE" w:rsidRDefault="00BF04BF" w:rsidP="00BF04BF">
      <w:pPr>
        <w:pStyle w:val="SemEspaamento"/>
        <w:jc w:val="both"/>
        <w:rPr>
          <w:rFonts w:eastAsia="Times New Roman"/>
          <w:b/>
        </w:rPr>
      </w:pPr>
      <w:r w:rsidRPr="00EB66FE">
        <w:rPr>
          <w:rFonts w:eastAsia="Times New Roman"/>
          <w:b/>
        </w:rPr>
        <w:t>CLÁUSULA NONA:</w:t>
      </w:r>
    </w:p>
    <w:p w:rsidR="00BF04BF" w:rsidRDefault="00BF04BF" w:rsidP="00BF04BF">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w:t>
      </w:r>
    </w:p>
    <w:p w:rsidR="00BF04BF" w:rsidRPr="00D70E3B" w:rsidRDefault="00BF04BF" w:rsidP="00BF04BF">
      <w:pPr>
        <w:pStyle w:val="SemEspaamento"/>
        <w:jc w:val="both"/>
        <w:rPr>
          <w:rFonts w:eastAsia="Times New Roman"/>
        </w:rPr>
      </w:pPr>
      <w:r w:rsidRPr="00D70E3B">
        <w:rPr>
          <w:rFonts w:eastAsia="Times New Roman"/>
        </w:rPr>
        <w:t>O CONTRATANTE em razão da supremacia do interesse público sobre os interesses particulares poderá:</w:t>
      </w:r>
    </w:p>
    <w:p w:rsidR="00BF04BF" w:rsidRPr="00D70E3B" w:rsidRDefault="00BF04BF" w:rsidP="00BF04BF">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BF04BF" w:rsidRPr="00D70E3B" w:rsidRDefault="00BF04BF" w:rsidP="00BF04BF">
      <w:pPr>
        <w:pStyle w:val="SemEspaamento"/>
        <w:jc w:val="both"/>
        <w:rPr>
          <w:rFonts w:eastAsia="Times New Roman"/>
        </w:rPr>
      </w:pPr>
      <w:r w:rsidRPr="00D70E3B">
        <w:rPr>
          <w:rFonts w:eastAsia="Times New Roman"/>
        </w:rPr>
        <w:t>b) rescindir unilateralmente o contrato, nos casos de infração contratual ou inaptidão do CONTRATADO;</w:t>
      </w:r>
    </w:p>
    <w:p w:rsidR="00BF04BF" w:rsidRPr="00D70E3B" w:rsidRDefault="00BF04BF" w:rsidP="00BF04BF">
      <w:pPr>
        <w:pStyle w:val="SemEspaamento"/>
        <w:jc w:val="both"/>
        <w:rPr>
          <w:rFonts w:eastAsia="Times New Roman"/>
        </w:rPr>
      </w:pPr>
      <w:r w:rsidRPr="00D70E3B">
        <w:rPr>
          <w:rFonts w:eastAsia="Times New Roman"/>
        </w:rPr>
        <w:t>c) fiscalizar a execução do contrato;</w:t>
      </w:r>
    </w:p>
    <w:p w:rsidR="00BF04BF" w:rsidRPr="00D70E3B" w:rsidRDefault="00BF04BF" w:rsidP="00BF04BF">
      <w:pPr>
        <w:pStyle w:val="SemEspaamento"/>
        <w:jc w:val="both"/>
        <w:rPr>
          <w:rFonts w:eastAsia="Times New Roman"/>
        </w:rPr>
      </w:pPr>
      <w:r w:rsidRPr="00D70E3B">
        <w:rPr>
          <w:rFonts w:eastAsia="Times New Roman"/>
        </w:rPr>
        <w:t>d) aplicar sanções motivadas pela inexecução total ou parcial do ajuste;</w:t>
      </w:r>
    </w:p>
    <w:p w:rsidR="00BF04BF" w:rsidRDefault="00BF04BF" w:rsidP="00BF04BF">
      <w:pPr>
        <w:pStyle w:val="SemEspaamento"/>
        <w:jc w:val="both"/>
        <w:rPr>
          <w:rFonts w:eastAsia="Times New Roman"/>
        </w:rPr>
      </w:pPr>
      <w:r w:rsidRPr="00D70E3B">
        <w:rPr>
          <w:rFonts w:eastAsia="Times New Roman"/>
        </w:rPr>
        <w:t xml:space="preserve">Sempre que o CONTRATANTE alterar ou rescindir </w:t>
      </w:r>
      <w:proofErr w:type="gramStart"/>
      <w:r w:rsidRPr="00D70E3B">
        <w:rPr>
          <w:rFonts w:eastAsia="Times New Roman"/>
        </w:rPr>
        <w:t>o contrato sem restar caracterizada</w:t>
      </w:r>
      <w:proofErr w:type="gramEnd"/>
      <w:r w:rsidRPr="00D70E3B">
        <w:rPr>
          <w:rFonts w:eastAsia="Times New Roman"/>
        </w:rPr>
        <w:t xml:space="preserve"> culpa do CONTRATADO, deverá respeitar o equilíbrio econômico-financeiro, garantindo-lhe o aumento da remuneração respectiva ou a indenização por despesas já realizadas.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PRIMEIRA:</w:t>
      </w:r>
    </w:p>
    <w:p w:rsidR="00BF04BF" w:rsidRDefault="00BF04BF" w:rsidP="00BF04BF">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SEGUNDA:</w:t>
      </w:r>
    </w:p>
    <w:p w:rsidR="00BF04BF" w:rsidRDefault="00BF04BF" w:rsidP="00BF04BF">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TERCEIRA:</w:t>
      </w:r>
    </w:p>
    <w:p w:rsidR="00BF04BF" w:rsidRDefault="00BF04BF" w:rsidP="00BF04BF">
      <w:pPr>
        <w:pStyle w:val="SemEspaamento"/>
        <w:jc w:val="both"/>
        <w:rPr>
          <w:rFonts w:eastAsia="Times New Roman"/>
        </w:rPr>
      </w:pPr>
      <w:r w:rsidRPr="00D70E3B">
        <w:rPr>
          <w:rFonts w:eastAsia="Times New Roman"/>
        </w:rPr>
        <w:t xml:space="preserve">O presente contrato rege-se, ainda, pela chamada pública n.º </w:t>
      </w:r>
      <w:r>
        <w:rPr>
          <w:rFonts w:eastAsia="Times New Roman"/>
        </w:rPr>
        <w:t>00</w:t>
      </w:r>
      <w:r w:rsidR="00FC784E">
        <w:rPr>
          <w:rFonts w:eastAsia="Times New Roman"/>
        </w:rPr>
        <w:t>1</w:t>
      </w:r>
      <w:r>
        <w:rPr>
          <w:rFonts w:eastAsia="Times New Roman"/>
        </w:rPr>
        <w:t>/201</w:t>
      </w:r>
      <w:r w:rsidR="00FC784E">
        <w:rPr>
          <w:rFonts w:eastAsia="Times New Roman"/>
        </w:rPr>
        <w:t>8</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bookmarkStart w:id="0" w:name="_GoBack"/>
      <w:r w:rsidRPr="000438F8">
        <w:rPr>
          <w:rFonts w:eastAsia="Times New Roman"/>
        </w:rPr>
        <w:t xml:space="preserve">pela </w:t>
      </w:r>
      <w:hyperlink r:id="rId15" w:history="1">
        <w:r w:rsidRPr="000438F8">
          <w:rPr>
            <w:rFonts w:eastAsia="Times New Roman"/>
            <w:u w:val="single"/>
          </w:rPr>
          <w:t>Lei nº 8.666/1993</w:t>
        </w:r>
      </w:hyperlink>
      <w:r w:rsidRPr="000438F8">
        <w:rPr>
          <w:rFonts w:eastAsia="Times New Roman"/>
        </w:rPr>
        <w:t xml:space="preserve"> e pela </w:t>
      </w:r>
      <w:hyperlink r:id="rId16" w:history="1">
        <w:r w:rsidRPr="000438F8">
          <w:rPr>
            <w:rFonts w:eastAsia="Times New Roman"/>
            <w:u w:val="single"/>
          </w:rPr>
          <w:t>Lei nº 11.947/2009</w:t>
        </w:r>
      </w:hyperlink>
      <w:r w:rsidRPr="000438F8">
        <w:rPr>
          <w:rFonts w:eastAsia="Times New Roman"/>
        </w:rPr>
        <w:t xml:space="preserve">, em </w:t>
      </w:r>
      <w:bookmarkEnd w:id="0"/>
      <w:r w:rsidRPr="00D70E3B">
        <w:rPr>
          <w:rFonts w:eastAsia="Times New Roman"/>
        </w:rPr>
        <w:t>todos os seus termos.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QUARTA:</w:t>
      </w:r>
    </w:p>
    <w:p w:rsidR="00BF04BF" w:rsidRDefault="00BF04BF" w:rsidP="00BF04BF">
      <w:pPr>
        <w:pStyle w:val="SemEspaamento"/>
        <w:jc w:val="both"/>
        <w:rPr>
          <w:rFonts w:eastAsia="Times New Roman"/>
        </w:rPr>
      </w:pPr>
      <w:r w:rsidRPr="00D70E3B">
        <w:rPr>
          <w:rFonts w:eastAsia="Times New Roman"/>
        </w:rPr>
        <w:lastRenderedPageBreak/>
        <w:t xml:space="preserve">Este Contrato poderá ser aditado a qualquer tempo, mediante acordo </w:t>
      </w:r>
      <w:proofErr w:type="gramStart"/>
      <w:r w:rsidRPr="00D70E3B">
        <w:rPr>
          <w:rFonts w:eastAsia="Times New Roman"/>
        </w:rPr>
        <w:t>formal entre as partes, resguardadas</w:t>
      </w:r>
      <w:proofErr w:type="gramEnd"/>
      <w:r w:rsidRPr="00D70E3B">
        <w:rPr>
          <w:rFonts w:eastAsia="Times New Roman"/>
        </w:rPr>
        <w:t xml:space="preserve"> as suas condições essenciais.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QUINTA:</w:t>
      </w:r>
    </w:p>
    <w:p w:rsidR="00BF04BF" w:rsidRDefault="00BF04BF" w:rsidP="00BF04BF">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SEXTA:</w:t>
      </w:r>
    </w:p>
    <w:p w:rsidR="00BF04BF" w:rsidRPr="00D70E3B" w:rsidRDefault="00BF04BF" w:rsidP="00BF04BF">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BF04BF" w:rsidRPr="00D70E3B" w:rsidRDefault="00BF04BF" w:rsidP="00BF04BF">
      <w:pPr>
        <w:pStyle w:val="SemEspaamento"/>
        <w:jc w:val="both"/>
        <w:rPr>
          <w:rFonts w:eastAsia="Times New Roman"/>
        </w:rPr>
      </w:pPr>
      <w:r w:rsidRPr="00D70E3B">
        <w:rPr>
          <w:rFonts w:eastAsia="Times New Roman"/>
        </w:rPr>
        <w:t>a) por acordo entre as partes;</w:t>
      </w:r>
    </w:p>
    <w:p w:rsidR="00BF04BF" w:rsidRPr="00D70E3B" w:rsidRDefault="00BF04BF" w:rsidP="00BF04BF">
      <w:pPr>
        <w:pStyle w:val="SemEspaamento"/>
        <w:jc w:val="both"/>
        <w:rPr>
          <w:rFonts w:eastAsia="Times New Roman"/>
        </w:rPr>
      </w:pPr>
      <w:r w:rsidRPr="00D70E3B">
        <w:rPr>
          <w:rFonts w:eastAsia="Times New Roman"/>
        </w:rPr>
        <w:t>b) pela inobservância de qualquer de suas condições;</w:t>
      </w:r>
    </w:p>
    <w:p w:rsidR="00BF04BF" w:rsidRDefault="00BF04BF" w:rsidP="00BF04BF">
      <w:pPr>
        <w:pStyle w:val="SemEspaamento"/>
        <w:jc w:val="both"/>
        <w:rPr>
          <w:rFonts w:eastAsia="Times New Roman"/>
        </w:rPr>
      </w:pPr>
      <w:r w:rsidRPr="00D70E3B">
        <w:rPr>
          <w:rFonts w:eastAsia="Times New Roman"/>
        </w:rPr>
        <w:t>c) por quaisquer dos motivos previstos em lei.</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SÉTIMA:</w:t>
      </w:r>
    </w:p>
    <w:p w:rsidR="00BF04BF" w:rsidRDefault="00BF04BF" w:rsidP="00BF04BF">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OITAVA:</w:t>
      </w:r>
    </w:p>
    <w:p w:rsidR="00BF04BF" w:rsidRPr="00D70E3B" w:rsidRDefault="00BF04BF" w:rsidP="00BF04BF">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BF04BF" w:rsidRDefault="00BF04BF" w:rsidP="00BF04BF">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BF04BF" w:rsidRPr="00D70E3B" w:rsidRDefault="00BF04BF" w:rsidP="00BF04BF">
      <w:pPr>
        <w:pStyle w:val="SemEspaamento"/>
        <w:jc w:val="both"/>
        <w:rPr>
          <w:rFonts w:eastAsia="Times New Roman"/>
        </w:rPr>
      </w:pPr>
    </w:p>
    <w:p w:rsidR="00BF04BF" w:rsidRDefault="00BF04BF" w:rsidP="00BF04BF">
      <w:pPr>
        <w:pStyle w:val="SemEspaamento"/>
        <w:jc w:val="both"/>
        <w:rPr>
          <w:rFonts w:eastAsia="Times New Roman"/>
        </w:rPr>
      </w:pPr>
      <w:r>
        <w:rPr>
          <w:rFonts w:eastAsia="Times New Roman"/>
        </w:rPr>
        <w:t>Ribeirão do Pinhal</w:t>
      </w:r>
      <w:r w:rsidRPr="00D70E3B">
        <w:rPr>
          <w:rFonts w:eastAsia="Times New Roman"/>
        </w:rPr>
        <w:t xml:space="preserve"> ____de________ de ________.</w:t>
      </w:r>
    </w:p>
    <w:p w:rsidR="00BF04BF" w:rsidRPr="00D70E3B" w:rsidRDefault="00BF04BF" w:rsidP="00BF04BF">
      <w:pPr>
        <w:pStyle w:val="SemEspaamento"/>
        <w:jc w:val="both"/>
        <w:rPr>
          <w:rFonts w:eastAsia="Times New Roman"/>
        </w:rPr>
      </w:pPr>
    </w:p>
    <w:p w:rsidR="00BF04BF" w:rsidRPr="00D70E3B" w:rsidRDefault="00BF04BF" w:rsidP="00BF04BF">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BF04BF" w:rsidRPr="00D70E3B" w:rsidRDefault="00BF04BF" w:rsidP="00BF04BF">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BF04BF" w:rsidRPr="00D70E3B" w:rsidRDefault="00BF04BF" w:rsidP="00BF04BF">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BF04BF" w:rsidRPr="00D70E3B" w:rsidRDefault="00BF04BF" w:rsidP="00BF04BF">
      <w:pPr>
        <w:pStyle w:val="SemEspaamento"/>
        <w:jc w:val="both"/>
        <w:rPr>
          <w:rFonts w:eastAsia="Times New Roman"/>
        </w:rPr>
      </w:pPr>
      <w:r w:rsidRPr="00D70E3B">
        <w:rPr>
          <w:rFonts w:eastAsia="Times New Roman"/>
        </w:rPr>
        <w:t>1. ________________________________________</w:t>
      </w:r>
    </w:p>
    <w:p w:rsidR="00BF04BF" w:rsidRDefault="00BF04BF" w:rsidP="00BF04BF">
      <w:pPr>
        <w:pStyle w:val="SemEspaamento"/>
        <w:jc w:val="both"/>
        <w:rPr>
          <w:rFonts w:eastAsia="Times New Roman"/>
        </w:rPr>
      </w:pPr>
      <w:r w:rsidRPr="00D70E3B">
        <w:rPr>
          <w:rFonts w:eastAsia="Times New Roman"/>
        </w:rPr>
        <w:t>2. ________________________________________</w:t>
      </w:r>
    </w:p>
    <w:p w:rsidR="00BF04BF" w:rsidRDefault="00BF04BF" w:rsidP="00BF04BF">
      <w:pPr>
        <w:pStyle w:val="SemEspaamento"/>
        <w:jc w:val="both"/>
        <w:rPr>
          <w:rFonts w:eastAsia="Times New Roman"/>
        </w:rPr>
      </w:pPr>
    </w:p>
    <w:p w:rsidR="00BF04BF" w:rsidRDefault="00BF04BF" w:rsidP="00BF04BF">
      <w:pPr>
        <w:pStyle w:val="SemEspaamento"/>
        <w:jc w:val="both"/>
        <w:rPr>
          <w:rFonts w:eastAsia="Times New Roman"/>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D53BA7"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III</w:t>
      </w:r>
    </w:p>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gridCol w:w="1470"/>
        <w:gridCol w:w="1470"/>
        <w:gridCol w:w="1470"/>
        <w:gridCol w:w="1470"/>
        <w:gridCol w:w="1470"/>
        <w:gridCol w:w="1470"/>
      </w:tblGrid>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BF04BF" w:rsidRPr="00D70E3B" w:rsidTr="00BF04BF">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BF04BF" w:rsidRPr="00D70E3B" w:rsidTr="00BF04BF">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proofErr w:type="spellStart"/>
            <w:r w:rsidRPr="00D70E3B">
              <w:rPr>
                <w:rFonts w:ascii="Arial" w:eastAsia="Times New Roman" w:hAnsi="Arial" w:cs="Arial"/>
                <w:sz w:val="15"/>
                <w:szCs w:val="15"/>
              </w:rPr>
              <w:t>xxx</w:t>
            </w:r>
            <w:proofErr w:type="spellEnd"/>
            <w:r w:rsidRPr="00D70E3B">
              <w:rPr>
                <w:rFonts w:ascii="Arial" w:eastAsia="Times New Roman" w:hAnsi="Arial" w:cs="Arial"/>
                <w:sz w:val="15"/>
                <w:szCs w:val="15"/>
              </w:rPr>
              <w:t>/</w:t>
            </w:r>
            <w:proofErr w:type="spellStart"/>
            <w:r w:rsidRPr="00D70E3B">
              <w:rPr>
                <w:rFonts w:ascii="Arial" w:eastAsia="Times New Roman" w:hAnsi="Arial" w:cs="Arial"/>
                <w:sz w:val="15"/>
                <w:szCs w:val="15"/>
              </w:rPr>
              <w:t>xxxx</w:t>
            </w:r>
            <w:proofErr w:type="spellEnd"/>
            <w:r w:rsidRPr="00D70E3B">
              <w:rPr>
                <w:rFonts w:ascii="Arial" w:eastAsia="Times New Roman" w:hAnsi="Arial" w:cs="Arial"/>
                <w:sz w:val="15"/>
                <w:szCs w:val="15"/>
              </w:rPr>
              <w:t xml:space="preserve"> (o mesmo que consta na chamada pública).</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D70E3B">
        <w:rPr>
          <w:rFonts w:ascii="Times New Roman" w:eastAsia="Times New Roman" w:hAnsi="Times New Roman" w:cs="Times New Roman"/>
          <w:sz w:val="24"/>
          <w:szCs w:val="24"/>
        </w:rPr>
        <w:lastRenderedPageBreak/>
        <w:br/>
      </w:r>
      <w:r w:rsidRPr="00125018">
        <w:rPr>
          <w:rFonts w:ascii="Times New Roman" w:eastAsia="Times New Roman" w:hAnsi="Times New Roman" w:cs="Times New Roman"/>
          <w:b/>
          <w:sz w:val="24"/>
          <w:szCs w:val="24"/>
        </w:rPr>
        <w:t>MODELO PROPOSTO PARA OS GRUPOS INFORMAIS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5"/>
        <w:gridCol w:w="1275"/>
        <w:gridCol w:w="1275"/>
        <w:gridCol w:w="1290"/>
        <w:gridCol w:w="1290"/>
        <w:gridCol w:w="1290"/>
        <w:gridCol w:w="1290"/>
        <w:gridCol w:w="1290"/>
      </w:tblGrid>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r>
            <w:proofErr w:type="gramStart"/>
            <w:r w:rsidRPr="00D70E3B">
              <w:rPr>
                <w:rFonts w:ascii="Arial" w:eastAsia="Times New Roman" w:hAnsi="Arial" w:cs="Arial"/>
                <w:sz w:val="15"/>
                <w:szCs w:val="15"/>
              </w:rPr>
              <w:t>(</w:t>
            </w:r>
            <w:proofErr w:type="gramEnd"/>
            <w:r w:rsidRPr="00D70E3B">
              <w:rPr>
                <w:rFonts w:ascii="Arial" w:eastAsia="Times New Roman" w:hAnsi="Arial" w:cs="Arial"/>
                <w:sz w:val="15"/>
                <w:szCs w:val="15"/>
              </w:rPr>
              <w:t xml:space="preserve"> ) Sim ( ) Não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9.</w:t>
            </w:r>
            <w:proofErr w:type="gramEnd"/>
            <w:r w:rsidRPr="00D70E3B">
              <w:rPr>
                <w:rFonts w:ascii="Arial" w:eastAsia="Times New Roman" w:hAnsi="Arial" w:cs="Arial"/>
                <w:sz w:val="15"/>
                <w:szCs w:val="15"/>
              </w:rPr>
              <w:t>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BF04BF" w:rsidRPr="00D70E3B" w:rsidTr="00BF04BF">
        <w:trPr>
          <w:tblCellSpacing w:w="0" w:type="dxa"/>
          <w:jc w:val="center"/>
        </w:trPr>
        <w:tc>
          <w:tcPr>
            <w:tcW w:w="883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BF04BF" w:rsidRPr="00D70E3B" w:rsidTr="00BF04BF">
        <w:trPr>
          <w:tblCellSpacing w:w="0" w:type="dxa"/>
          <w:jc w:val="center"/>
        </w:trPr>
        <w:tc>
          <w:tcPr>
            <w:tcW w:w="6255"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6.</w:t>
            </w:r>
            <w:proofErr w:type="gramEnd"/>
            <w:r w:rsidRPr="00D70E3B">
              <w:rPr>
                <w:rFonts w:ascii="Arial" w:eastAsia="Times New Roman" w:hAnsi="Arial" w:cs="Arial"/>
                <w:sz w:val="15"/>
                <w:szCs w:val="15"/>
              </w:rPr>
              <w:t>Valor Total</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7545"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lastRenderedPageBreak/>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proofErr w:type="spellStart"/>
            <w:r w:rsidRPr="00D70E3B">
              <w:rPr>
                <w:rFonts w:ascii="Arial" w:eastAsia="Times New Roman" w:hAnsi="Arial" w:cs="Arial"/>
                <w:sz w:val="15"/>
                <w:szCs w:val="15"/>
              </w:rPr>
              <w:t>xxx</w:t>
            </w:r>
            <w:proofErr w:type="spellEnd"/>
            <w:r w:rsidRPr="00D70E3B">
              <w:rPr>
                <w:rFonts w:ascii="Arial" w:eastAsia="Times New Roman" w:hAnsi="Arial" w:cs="Arial"/>
                <w:sz w:val="15"/>
                <w:szCs w:val="15"/>
              </w:rPr>
              <w:t>/</w:t>
            </w:r>
            <w:proofErr w:type="spellStart"/>
            <w:r w:rsidRPr="00D70E3B">
              <w:rPr>
                <w:rFonts w:ascii="Arial" w:eastAsia="Times New Roman" w:hAnsi="Arial" w:cs="Arial"/>
                <w:sz w:val="15"/>
                <w:szCs w:val="15"/>
              </w:rPr>
              <w:t>xxxx</w:t>
            </w:r>
            <w:proofErr w:type="spellEnd"/>
            <w:r w:rsidRPr="00D70E3B">
              <w:rPr>
                <w:rFonts w:ascii="Arial" w:eastAsia="Times New Roman" w:hAnsi="Arial" w:cs="Arial"/>
                <w:sz w:val="15"/>
                <w:szCs w:val="15"/>
              </w:rPr>
              <w:t xml:space="preserve"> (o mesmo que consta na chamada pública).</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br/>
      </w: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76"/>
        <w:gridCol w:w="1339"/>
        <w:gridCol w:w="1492"/>
        <w:gridCol w:w="1492"/>
        <w:gridCol w:w="1492"/>
        <w:gridCol w:w="1037"/>
        <w:gridCol w:w="1947"/>
      </w:tblGrid>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BF04BF" w:rsidRPr="00D70E3B" w:rsidTr="00BF04BF">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8.</w:t>
            </w:r>
            <w:proofErr w:type="gramEnd"/>
            <w:r w:rsidRPr="00D70E3B">
              <w:rPr>
                <w:rFonts w:ascii="Arial" w:eastAsia="Times New Roman" w:hAnsi="Arial" w:cs="Arial"/>
                <w:sz w:val="15"/>
                <w:szCs w:val="15"/>
              </w:rPr>
              <w:t>E-mail (quando houver)</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10.</w:t>
            </w:r>
            <w:proofErr w:type="gramEnd"/>
            <w:r w:rsidRPr="00D70E3B">
              <w:rPr>
                <w:rFonts w:ascii="Arial" w:eastAsia="Times New Roman" w:hAnsi="Arial" w:cs="Arial"/>
                <w:sz w:val="15"/>
                <w:szCs w:val="15"/>
              </w:rPr>
              <w:t>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11.</w:t>
            </w:r>
            <w:proofErr w:type="gramEnd"/>
            <w:r w:rsidRPr="00D70E3B">
              <w:rPr>
                <w:rFonts w:ascii="Arial" w:eastAsia="Times New Roman" w:hAnsi="Arial" w:cs="Arial"/>
                <w:sz w:val="15"/>
                <w:szCs w:val="15"/>
              </w:rPr>
              <w:t>Nº da Conta Corrente</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BF04BF" w:rsidRPr="00D70E3B" w:rsidTr="00BF04BF">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BF04BF" w:rsidRPr="00D70E3B" w:rsidTr="00BF04BF">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BF04BF" w:rsidRPr="00D70E3B" w:rsidTr="00BF04BF">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BF04BF" w:rsidRPr="00D70E3B" w:rsidTr="00BF04BF">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BF04BF" w:rsidRDefault="00BF04BF" w:rsidP="00BF04BF"/>
    <w:p w:rsidR="00892605" w:rsidRDefault="00892605"/>
    <w:sectPr w:rsidR="00892605" w:rsidSect="00BF04BF">
      <w:headerReference w:type="default" r:id="rId17"/>
      <w:footerReference w:type="even" r:id="rId18"/>
      <w:footerReference w:type="default" r:id="rId19"/>
      <w:pgSz w:w="11907" w:h="16840" w:code="9"/>
      <w:pgMar w:top="1701" w:right="425" w:bottom="1276"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4BF" w:rsidRDefault="001144BF" w:rsidP="00E27791">
      <w:pPr>
        <w:spacing w:after="0" w:line="240" w:lineRule="auto"/>
      </w:pPr>
      <w:r>
        <w:separator/>
      </w:r>
    </w:p>
  </w:endnote>
  <w:endnote w:type="continuationSeparator" w:id="0">
    <w:p w:rsidR="001144BF" w:rsidRDefault="001144BF" w:rsidP="00E27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Default="001144BF" w:rsidP="00BF0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44BF" w:rsidRDefault="001144BF" w:rsidP="00BF04B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Default="001144BF" w:rsidP="00BF0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55DA">
      <w:rPr>
        <w:rStyle w:val="Nmerodepgina"/>
        <w:noProof/>
      </w:rPr>
      <w:t>1</w:t>
    </w:r>
    <w:r>
      <w:rPr>
        <w:rStyle w:val="Nmerodepgina"/>
      </w:rPr>
      <w:fldChar w:fldCharType="end"/>
    </w:r>
  </w:p>
  <w:p w:rsidR="001144BF" w:rsidRDefault="001144BF" w:rsidP="00BF04BF">
    <w:pPr>
      <w:pStyle w:val="Rodap"/>
      <w:pBdr>
        <w:bottom w:val="single" w:sz="4" w:space="1" w:color="auto"/>
      </w:pBdr>
      <w:ind w:right="360"/>
    </w:pPr>
  </w:p>
  <w:p w:rsidR="001144BF" w:rsidRPr="00E77DD5" w:rsidRDefault="001144BF">
    <w:pPr>
      <w:pStyle w:val="Rodap"/>
      <w:jc w:val="center"/>
      <w:rPr>
        <w:rFonts w:ascii="Bookman Old Style" w:hAnsi="Bookman Old Style"/>
      </w:rPr>
    </w:pPr>
    <w:r w:rsidRPr="00E77DD5">
      <w:rPr>
        <w:rFonts w:ascii="Bookman Old Style" w:hAnsi="Bookman Old Style"/>
      </w:rPr>
      <w:t xml:space="preserve">Rua Paraná, 983 – Caixa Postal 15 – CEP 86490-000 – </w:t>
    </w:r>
    <w:proofErr w:type="gramStart"/>
    <w:r w:rsidRPr="00E77DD5">
      <w:rPr>
        <w:rFonts w:ascii="Bookman Old Style" w:hAnsi="Bookman Old Style"/>
      </w:rPr>
      <w:t>Fone</w:t>
    </w:r>
    <w:r>
      <w:rPr>
        <w:rFonts w:ascii="Bookman Old Style" w:hAnsi="Bookman Old Style"/>
      </w:rPr>
      <w:t>(</w:t>
    </w:r>
    <w:proofErr w:type="gramEnd"/>
    <w:r>
      <w:rPr>
        <w:rFonts w:ascii="Bookman Old Style" w:hAnsi="Bookman Old Style"/>
      </w:rPr>
      <w:t>43) 3551-8301/Fax : (43) 3551-8313</w:t>
    </w:r>
  </w:p>
  <w:p w:rsidR="001144BF" w:rsidRPr="00E77DD5" w:rsidRDefault="001144BF">
    <w:pPr>
      <w:pStyle w:val="Rodap"/>
      <w:jc w:val="center"/>
      <w:rPr>
        <w:rFonts w:ascii="Bookman Old Style" w:hAnsi="Bookman Old Style"/>
      </w:rPr>
    </w:pPr>
    <w:proofErr w:type="gramStart"/>
    <w:r w:rsidRPr="00E77DD5">
      <w:rPr>
        <w:rFonts w:ascii="Bookman Old Style" w:hAnsi="Bookman Old Style"/>
      </w:rPr>
      <w:t>CNPJ76.</w:t>
    </w:r>
    <w:proofErr w:type="gramEnd"/>
    <w:r w:rsidRPr="00E77DD5">
      <w:rPr>
        <w:rFonts w:ascii="Bookman Old Style" w:hAnsi="Bookman Old Style"/>
      </w:rPr>
      <w:t>968.064/0001-42 - E-mail: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4BF" w:rsidRDefault="001144BF" w:rsidP="00E27791">
      <w:pPr>
        <w:spacing w:after="0" w:line="240" w:lineRule="auto"/>
      </w:pPr>
      <w:r>
        <w:separator/>
      </w:r>
    </w:p>
  </w:footnote>
  <w:footnote w:type="continuationSeparator" w:id="0">
    <w:p w:rsidR="001144BF" w:rsidRDefault="001144BF" w:rsidP="00E27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Pr="008A74D3" w:rsidRDefault="001144B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1144BF" w:rsidRPr="008A74D3" w:rsidRDefault="001144B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F04BF"/>
    <w:rsid w:val="00026E90"/>
    <w:rsid w:val="00056FB9"/>
    <w:rsid w:val="001144BF"/>
    <w:rsid w:val="00116CEE"/>
    <w:rsid w:val="00126F9F"/>
    <w:rsid w:val="00151C85"/>
    <w:rsid w:val="0016587D"/>
    <w:rsid w:val="001971D9"/>
    <w:rsid w:val="00260C69"/>
    <w:rsid w:val="00327195"/>
    <w:rsid w:val="00331875"/>
    <w:rsid w:val="00340E23"/>
    <w:rsid w:val="00375BCE"/>
    <w:rsid w:val="003D09AB"/>
    <w:rsid w:val="003E7E4A"/>
    <w:rsid w:val="003F5B5D"/>
    <w:rsid w:val="00425DEE"/>
    <w:rsid w:val="00444975"/>
    <w:rsid w:val="004454AB"/>
    <w:rsid w:val="00495D00"/>
    <w:rsid w:val="004C7AEE"/>
    <w:rsid w:val="005D5337"/>
    <w:rsid w:val="005E3FF5"/>
    <w:rsid w:val="005F55DA"/>
    <w:rsid w:val="00601AC1"/>
    <w:rsid w:val="0063233E"/>
    <w:rsid w:val="00671EBF"/>
    <w:rsid w:val="00730C73"/>
    <w:rsid w:val="00783E15"/>
    <w:rsid w:val="007A2BD2"/>
    <w:rsid w:val="00845568"/>
    <w:rsid w:val="00853B29"/>
    <w:rsid w:val="008562A5"/>
    <w:rsid w:val="008575C4"/>
    <w:rsid w:val="008865B5"/>
    <w:rsid w:val="00892605"/>
    <w:rsid w:val="00894645"/>
    <w:rsid w:val="00897A07"/>
    <w:rsid w:val="008B0188"/>
    <w:rsid w:val="00901BCF"/>
    <w:rsid w:val="00A21763"/>
    <w:rsid w:val="00A24FC8"/>
    <w:rsid w:val="00B15FDD"/>
    <w:rsid w:val="00B337D9"/>
    <w:rsid w:val="00B35ACF"/>
    <w:rsid w:val="00BA58A7"/>
    <w:rsid w:val="00BD218A"/>
    <w:rsid w:val="00BF04BF"/>
    <w:rsid w:val="00C11A52"/>
    <w:rsid w:val="00C40350"/>
    <w:rsid w:val="00C85672"/>
    <w:rsid w:val="00D4064A"/>
    <w:rsid w:val="00D703EE"/>
    <w:rsid w:val="00D87D9B"/>
    <w:rsid w:val="00E03BF1"/>
    <w:rsid w:val="00E24728"/>
    <w:rsid w:val="00E27791"/>
    <w:rsid w:val="00E5338D"/>
    <w:rsid w:val="00E92E85"/>
    <w:rsid w:val="00EF7166"/>
    <w:rsid w:val="00EF7178"/>
    <w:rsid w:val="00F20FAC"/>
    <w:rsid w:val="00F979A9"/>
    <w:rsid w:val="00FC784E"/>
    <w:rsid w:val="00FE79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B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F04BF"/>
    <w:rPr>
      <w:rFonts w:ascii="Times New Roman" w:eastAsia="MS Mincho" w:hAnsi="Times New Roman" w:cs="Times New Roman"/>
      <w:sz w:val="20"/>
      <w:szCs w:val="20"/>
      <w:lang w:eastAsia="pt-BR"/>
    </w:rPr>
  </w:style>
  <w:style w:type="paragraph" w:styleId="Cabealho">
    <w:name w:val="header"/>
    <w:basedOn w:val="Normal"/>
    <w:link w:val="CabealhoChar"/>
    <w:rsid w:val="00BF04B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F04BF"/>
    <w:rPr>
      <w:rFonts w:ascii="Times New Roman" w:eastAsia="MS Mincho" w:hAnsi="Times New Roman" w:cs="Times New Roman"/>
      <w:sz w:val="20"/>
      <w:szCs w:val="20"/>
      <w:lang w:eastAsia="pt-BR"/>
    </w:rPr>
  </w:style>
  <w:style w:type="paragraph" w:styleId="Rodap">
    <w:name w:val="footer"/>
    <w:basedOn w:val="Normal"/>
    <w:link w:val="RodapChar"/>
    <w:rsid w:val="00BF04BF"/>
    <w:pPr>
      <w:tabs>
        <w:tab w:val="center" w:pos="4419"/>
        <w:tab w:val="right" w:pos="8838"/>
      </w:tabs>
      <w:spacing w:after="0" w:line="240" w:lineRule="auto"/>
    </w:pPr>
    <w:rPr>
      <w:rFonts w:ascii="Times New Roman" w:eastAsia="MS Mincho" w:hAnsi="Times New Roman" w:cs="Times New Roman"/>
      <w:sz w:val="20"/>
      <w:szCs w:val="20"/>
    </w:rPr>
  </w:style>
  <w:style w:type="paragraph" w:styleId="SemEspaamento">
    <w:name w:val="No Spacing"/>
    <w:link w:val="SemEspaamentoChar"/>
    <w:uiPriority w:val="1"/>
    <w:qFormat/>
    <w:rsid w:val="00BF04B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F04BF"/>
    <w:rPr>
      <w:rFonts w:eastAsiaTheme="minorEastAsia"/>
      <w:lang w:eastAsia="pt-BR"/>
    </w:rPr>
  </w:style>
  <w:style w:type="character" w:styleId="Nmerodepgina">
    <w:name w:val="page number"/>
    <w:basedOn w:val="Fontepargpadro"/>
    <w:rsid w:val="00BF04BF"/>
  </w:style>
</w:styles>
</file>

<file path=word/webSettings.xml><?xml version="1.0" encoding="utf-8"?>
<w:webSettings xmlns:r="http://schemas.openxmlformats.org/officeDocument/2006/relationships" xmlns:w="http://schemas.openxmlformats.org/wordprocessingml/2006/main">
  <w:divs>
    <w:div w:id="1780371486">
      <w:bodyDiv w:val="1"/>
      <w:marLeft w:val="0"/>
      <w:marRight w:val="0"/>
      <w:marTop w:val="0"/>
      <w:marBottom w:val="0"/>
      <w:divBdr>
        <w:top w:val="none" w:sz="0" w:space="0" w:color="auto"/>
        <w:left w:val="none" w:sz="0" w:space="0" w:color="auto"/>
        <w:bottom w:val="none" w:sz="0" w:space="0" w:color="auto"/>
        <w:right w:val="none" w:sz="0" w:space="0" w:color="auto"/>
      </w:divBdr>
    </w:div>
    <w:div w:id="1902866757">
      <w:bodyDiv w:val="1"/>
      <w:marLeft w:val="0"/>
      <w:marRight w:val="0"/>
      <w:marTop w:val="0"/>
      <w:marBottom w:val="0"/>
      <w:divBdr>
        <w:top w:val="none" w:sz="0" w:space="0" w:color="auto"/>
        <w:left w:val="none" w:sz="0" w:space="0" w:color="auto"/>
        <w:bottom w:val="none" w:sz="0" w:space="0" w:color="auto"/>
        <w:right w:val="none" w:sz="0" w:space="0" w:color="auto"/>
      </w:divBdr>
    </w:div>
    <w:div w:id="21074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LEI','00008666','000','1993','N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11947','000','2009','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LinkTexto('LEI','00011947','000','2009','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javascript:LinkTexto('LEI','00010831','000','2003','N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RES','00000026','000','2013','FNDE/MEC','A','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24FFA-3D75-4DA5-B8D1-AE9A7F3A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5303</Words>
  <Characters>28642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Evanir</dc:creator>
  <cp:keywords/>
  <dc:description/>
  <cp:lastModifiedBy>Evanir</cp:lastModifiedBy>
  <cp:revision>7</cp:revision>
  <cp:lastPrinted>2018-06-05T18:40:00Z</cp:lastPrinted>
  <dcterms:created xsi:type="dcterms:W3CDTF">2018-06-05T13:25:00Z</dcterms:created>
  <dcterms:modified xsi:type="dcterms:W3CDTF">2018-06-05T18:46:00Z</dcterms:modified>
</cp:coreProperties>
</file>