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804E22" w:rsidRPr="00D37C27" w:rsidTr="008F0213">
        <w:trPr>
          <w:trHeight w:val="3018"/>
        </w:trPr>
        <w:tc>
          <w:tcPr>
            <w:tcW w:w="6487" w:type="dxa"/>
            <w:shd w:val="clear" w:color="auto" w:fill="auto"/>
          </w:tcPr>
          <w:p w:rsidR="00804E22" w:rsidRPr="00885DD2" w:rsidRDefault="00804E22" w:rsidP="008F021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5DD2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804E22" w:rsidRPr="00886B2A" w:rsidRDefault="00804E22" w:rsidP="00DA669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804E22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04E22">
              <w:rPr>
                <w:rFonts w:ascii="Arial" w:hAnsi="Arial" w:cs="Arial"/>
                <w:sz w:val="16"/>
                <w:szCs w:val="16"/>
              </w:rPr>
              <w:t>PREGÃO ELETRÔNICO SRP Nº. 023/2024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04E22">
              <w:rPr>
                <w:rFonts w:ascii="Arial" w:hAnsi="Arial" w:cs="Arial"/>
                <w:sz w:val="16"/>
                <w:szCs w:val="16"/>
              </w:rPr>
              <w:t>PROCESSO ADMINISTRATIVO N.º 088/2024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DA669E">
              <w:rPr>
                <w:rFonts w:ascii="Arial" w:hAnsi="Arial" w:cs="Arial"/>
                <w:sz w:val="16"/>
                <w:szCs w:val="16"/>
              </w:rPr>
              <w:t>Tendo em vista alterações no Edital quanto ao aceitação de taxas de administração negativa. e</w:t>
            </w:r>
            <w:r w:rsidRPr="00804E22">
              <w:rPr>
                <w:rFonts w:ascii="Arial" w:hAnsi="Arial" w:cs="Arial"/>
                <w:sz w:val="16"/>
                <w:szCs w:val="16"/>
              </w:rPr>
              <w:t>ncontra-se aberto na PREFEITURA MUNICIPAL DE RIBEIRÃO DO PINHAL – ESTADO DO PARANÁ, processo licitatório na modalidade Pregão Eletrônico, do tipo MENOR DESCONTO PERCENTUAL POR TAXA ADMINISTRATIVA,cujo objeto é a</w:t>
            </w:r>
            <w:r w:rsidRPr="00804E22">
              <w:rPr>
                <w:rFonts w:ascii="Arial" w:hAnsi="Arial" w:cs="Arial"/>
                <w:spacing w:val="23"/>
                <w:sz w:val="16"/>
                <w:szCs w:val="16"/>
              </w:rPr>
              <w:t xml:space="preserve"> c</w:t>
            </w:r>
            <w:r w:rsidRPr="00804E22">
              <w:rPr>
                <w:rFonts w:ascii="Arial" w:hAnsi="Arial" w:cs="Arial"/>
                <w:sz w:val="16"/>
                <w:szCs w:val="16"/>
              </w:rPr>
              <w:t>ontratação de empresa especializada para prestação de serviços de administração, gerenciamento confecção e fornecimento de cartão eletrônico equipado com chip eletrônico de segurança e senha individual, que realize captura, roteamento, transmissão e processamento de transações financeiras na função débito, bem como aplicativo para IOS e ANDROID para consultas e pagamentos por aproximação a ser utilizado pelos servidores da Prefeitura Municipal de Ribeirão do Pinhal – Paraná na utilização do benefício de Vale-Alimentação, de acordo com as condições, quantidades e exigências estabelecidas neste edital e seus anexos.A realização do Pregão Eletrônico será no dia 2</w:t>
            </w:r>
            <w:r w:rsidR="00DA669E">
              <w:rPr>
                <w:rFonts w:ascii="Arial" w:hAnsi="Arial" w:cs="Arial"/>
                <w:sz w:val="16"/>
                <w:szCs w:val="16"/>
              </w:rPr>
              <w:t>6</w:t>
            </w:r>
            <w:r w:rsidRPr="00804E22">
              <w:rPr>
                <w:rFonts w:ascii="Arial" w:hAnsi="Arial" w:cs="Arial"/>
                <w:sz w:val="16"/>
                <w:szCs w:val="16"/>
              </w:rPr>
              <w:t>/03/2024 com recebimento</w:t>
            </w:r>
            <w:r w:rsidR="00DA66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4E22">
              <w:rPr>
                <w:rFonts w:ascii="Arial" w:hAnsi="Arial" w:cs="Arial"/>
                <w:sz w:val="16"/>
                <w:szCs w:val="16"/>
              </w:rPr>
              <w:t>das</w:t>
            </w:r>
            <w:r w:rsidR="00DA66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4E22">
              <w:rPr>
                <w:rFonts w:ascii="Arial" w:hAnsi="Arial" w:cs="Arial"/>
                <w:sz w:val="16"/>
                <w:szCs w:val="16"/>
              </w:rPr>
              <w:t>propostas</w:t>
            </w:r>
            <w:r w:rsidR="00DA66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4E22">
              <w:rPr>
                <w:rFonts w:ascii="Arial" w:hAnsi="Arial" w:cs="Arial"/>
                <w:sz w:val="16"/>
                <w:szCs w:val="16"/>
              </w:rPr>
              <w:t>até</w:t>
            </w:r>
            <w:r w:rsidR="00DA66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4E22">
              <w:rPr>
                <w:rFonts w:ascii="Arial" w:hAnsi="Arial" w:cs="Arial"/>
                <w:sz w:val="16"/>
                <w:szCs w:val="16"/>
              </w:rPr>
              <w:t>as</w:t>
            </w:r>
            <w:r w:rsidRPr="00804E22">
              <w:rPr>
                <w:rFonts w:ascii="Arial" w:hAnsi="Arial" w:cs="Arial"/>
                <w:spacing w:val="-3"/>
                <w:sz w:val="16"/>
                <w:szCs w:val="16"/>
              </w:rPr>
              <w:t xml:space="preserve"> 13</w:t>
            </w:r>
            <w:r w:rsidRPr="00804E22">
              <w:rPr>
                <w:rFonts w:ascii="Arial" w:hAnsi="Arial" w:cs="Arial"/>
                <w:sz w:val="16"/>
                <w:szCs w:val="16"/>
              </w:rPr>
              <w:t xml:space="preserve">h30min, abertura das propostas das 13h31min às 13h59min e iníciodasessãodedisputadepreços 14h00min. O valor total estimado para tal contratação será de R$ 1.586.704,00 (um milhão quinhentos e oitenta e seis mil e setecentos e quatro reais).O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804E22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804E22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8" w:history="1">
              <w:r w:rsidRPr="00804E22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804E22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9" w:history="1">
              <w:r w:rsidRPr="00804E22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804E22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35518320.DÚVIDAS SOBRE O SISTEMA BLL COMPRAS: poderão ser esclarecidas através dos canais de atendimento da BLL COMPRAS (Bolsa de Licitações do Brasil) informados no site www.bll.org.br ou pelo telefone (41) 3097-4600 - Central de Atendimento em Curitiba. Ribeirão do Pinhal, </w:t>
            </w:r>
            <w:r w:rsidR="00DA669E">
              <w:rPr>
                <w:rFonts w:ascii="Arial" w:hAnsi="Arial" w:cs="Arial"/>
                <w:sz w:val="16"/>
                <w:szCs w:val="16"/>
              </w:rPr>
              <w:t>13</w:t>
            </w:r>
            <w:r w:rsidRPr="00804E22">
              <w:rPr>
                <w:rFonts w:ascii="Arial" w:hAnsi="Arial" w:cs="Arial"/>
                <w:sz w:val="16"/>
                <w:szCs w:val="16"/>
              </w:rPr>
              <w:t xml:space="preserve"> de março de 2024. Fayçal</w:t>
            </w:r>
            <w:r w:rsidR="00DA66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4E22">
              <w:rPr>
                <w:rFonts w:ascii="Arial" w:hAnsi="Arial" w:cs="Arial"/>
                <w:sz w:val="16"/>
                <w:szCs w:val="16"/>
              </w:rPr>
              <w:t>Melhem</w:t>
            </w:r>
            <w:r w:rsidR="00DA66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4E22">
              <w:rPr>
                <w:rFonts w:ascii="Arial" w:hAnsi="Arial" w:cs="Arial"/>
                <w:sz w:val="16"/>
                <w:szCs w:val="16"/>
              </w:rPr>
              <w:t>Chamma Junior - Pregoeiro Municipal.</w:t>
            </w:r>
          </w:p>
        </w:tc>
      </w:tr>
    </w:tbl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04E22" w:rsidRPr="00D37C27" w:rsidRDefault="00804E22" w:rsidP="00804E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Pr="007A3841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804E22" w:rsidRDefault="00804E22" w:rsidP="00804E22"/>
    <w:p w:rsidR="003054A9" w:rsidRDefault="003054A9"/>
    <w:sectPr w:rsidR="003054A9" w:rsidSect="00F97CE2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6E" w:rsidRDefault="00D7626E" w:rsidP="00AF2B61">
      <w:pPr>
        <w:spacing w:after="0" w:line="240" w:lineRule="auto"/>
      </w:pPr>
      <w:r>
        <w:separator/>
      </w:r>
    </w:p>
  </w:endnote>
  <w:endnote w:type="continuationSeparator" w:id="0">
    <w:p w:rsidR="00D7626E" w:rsidRDefault="00D7626E" w:rsidP="00AF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D7626E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04E2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804E2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6E" w:rsidRDefault="00D7626E" w:rsidP="00AF2B61">
      <w:pPr>
        <w:spacing w:after="0" w:line="240" w:lineRule="auto"/>
      </w:pPr>
      <w:r>
        <w:separator/>
      </w:r>
    </w:p>
  </w:footnote>
  <w:footnote w:type="continuationSeparator" w:id="0">
    <w:p w:rsidR="00D7626E" w:rsidRDefault="00D7626E" w:rsidP="00AF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04E2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804E2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D7626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87"/>
    <w:rsid w:val="000F7467"/>
    <w:rsid w:val="003054A9"/>
    <w:rsid w:val="00804E22"/>
    <w:rsid w:val="00914132"/>
    <w:rsid w:val="00A60987"/>
    <w:rsid w:val="00AF2B61"/>
    <w:rsid w:val="00D7626E"/>
    <w:rsid w:val="00DA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2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04E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04E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04E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04E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04E2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04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04E2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04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2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04E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04E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04E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04E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04E2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04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04E2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04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Iemex05</dc:creator>
  <cp:lastModifiedBy>User</cp:lastModifiedBy>
  <cp:revision>3</cp:revision>
  <dcterms:created xsi:type="dcterms:W3CDTF">2024-03-13T13:05:00Z</dcterms:created>
  <dcterms:modified xsi:type="dcterms:W3CDTF">2024-03-13T13:05:00Z</dcterms:modified>
</cp:coreProperties>
</file>