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205" w:rsidRPr="00D37C27" w:rsidRDefault="000A3205" w:rsidP="000A320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A3205" w:rsidRPr="00D37C27" w:rsidRDefault="000A3205" w:rsidP="000A320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0A3205" w:rsidRPr="00D37C27" w:rsidTr="005B02DB">
        <w:trPr>
          <w:trHeight w:val="4588"/>
        </w:trPr>
        <w:tc>
          <w:tcPr>
            <w:tcW w:w="6487" w:type="dxa"/>
            <w:shd w:val="clear" w:color="auto" w:fill="auto"/>
          </w:tcPr>
          <w:p w:rsidR="000A3205" w:rsidRPr="00C342E4" w:rsidRDefault="000A3205" w:rsidP="005B02DB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0A3205" w:rsidRPr="000E3ABF" w:rsidRDefault="000A3205" w:rsidP="000A3205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A3205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0A3205">
              <w:rPr>
                <w:rFonts w:asciiTheme="minorHAnsi" w:hAnsiTheme="minorHAnsi" w:cstheme="minorHAnsi"/>
                <w:sz w:val="18"/>
                <w:szCs w:val="18"/>
              </w:rPr>
              <w:t>PREGÃO ELETRÔNICO Nº. 070/2023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0A3205">
              <w:rPr>
                <w:rFonts w:asciiTheme="minorHAnsi" w:hAnsiTheme="minorHAnsi" w:cstheme="minorHAnsi"/>
                <w:sz w:val="18"/>
                <w:szCs w:val="18"/>
              </w:rPr>
              <w:t>PROCESSO ADMINISTRATIVO N.º 311/2023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0A3205">
              <w:rPr>
                <w:rFonts w:asciiTheme="minorHAnsi" w:hAnsiTheme="minorHAnsi" w:cstheme="minorHAnsi"/>
                <w:sz w:val="18"/>
                <w:szCs w:val="18"/>
              </w:rPr>
              <w:t xml:space="preserve">Encontra-se aberto na PREFEITURA MUNICIPAL DE RIBEIRÃO DO PINHAL – ESTADO DO PARANÁ, processo licitatório na modalidade Pregão Eletrônico, do tipo menor preço global por lote, cujo objeto é a aquisição de um equipamento </w:t>
            </w:r>
            <w:proofErr w:type="spellStart"/>
            <w:r w:rsidRPr="000A3205">
              <w:rPr>
                <w:rFonts w:asciiTheme="minorHAnsi" w:hAnsiTheme="minorHAnsi" w:cstheme="minorHAnsi"/>
                <w:sz w:val="18"/>
                <w:szCs w:val="18"/>
              </w:rPr>
              <w:t>espargidor</w:t>
            </w:r>
            <w:proofErr w:type="spellEnd"/>
            <w:r w:rsidRPr="000A3205">
              <w:rPr>
                <w:rFonts w:asciiTheme="minorHAnsi" w:hAnsiTheme="minorHAnsi" w:cstheme="minorHAnsi"/>
                <w:sz w:val="18"/>
                <w:szCs w:val="18"/>
              </w:rPr>
              <w:t xml:space="preserve"> de asfalto e um equipamento </w:t>
            </w:r>
            <w:r w:rsidRPr="000A320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para limpezas, desobstruções e desentupimentos em tubulações conforme solicitação do Departamento de Obras</w:t>
            </w:r>
            <w:r w:rsidRPr="000A3205">
              <w:rPr>
                <w:rFonts w:asciiTheme="minorHAnsi" w:hAnsiTheme="minorHAnsi" w:cstheme="minorHAnsi"/>
                <w:sz w:val="18"/>
                <w:szCs w:val="18"/>
              </w:rPr>
              <w:t>, de acordo com as condições, quantidades e exigências estabelecidas neste edital e seus anexos.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A3205">
              <w:rPr>
                <w:rFonts w:asciiTheme="minorHAnsi" w:hAnsiTheme="minorHAnsi" w:cstheme="minorHAnsi"/>
                <w:sz w:val="18"/>
                <w:szCs w:val="18"/>
              </w:rPr>
              <w:t>A realização do Pregão Eletrônico será no dia 10/01/2024 com recebimento</w:t>
            </w:r>
            <w:r w:rsidRPr="000A320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0A3205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0A320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A3205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0A3205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0A3205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0A320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A3205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0A320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09</w:t>
            </w:r>
            <w:r w:rsidRPr="000A3205">
              <w:rPr>
                <w:rFonts w:asciiTheme="minorHAnsi" w:hAnsiTheme="minorHAnsi" w:cstheme="minorHAnsi"/>
                <w:sz w:val="18"/>
                <w:szCs w:val="18"/>
              </w:rPr>
              <w:t>h00min, abertura das propostas das 09h01min às 09h29min e início</w:t>
            </w:r>
            <w:r w:rsidRPr="000A320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A3205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0A3205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0A3205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0A320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A3205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0A320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A3205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0A320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0A3205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0A320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A3205">
              <w:rPr>
                <w:rFonts w:asciiTheme="minorHAnsi" w:hAnsiTheme="minorHAnsi" w:cstheme="minorHAnsi"/>
                <w:sz w:val="18"/>
                <w:szCs w:val="18"/>
              </w:rPr>
              <w:t>preços 09h30min. O valor total estimado para tal aquisição será de R$ 517.354,33 (quinhentos e dezessete mil trezentos e cinquenta e quatro reais e trinta e três centavos).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A3205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0A3205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0A3205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6" w:history="1">
              <w:r w:rsidRPr="000A3205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0A3205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7" w:history="1">
              <w:r w:rsidRPr="000A3205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0A3205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A3205">
              <w:rPr>
                <w:rFonts w:asciiTheme="minorHAnsi" w:hAnsiTheme="minorHAnsi" w:cstheme="minorHAnsi"/>
                <w:sz w:val="18"/>
                <w:szCs w:val="18"/>
              </w:rPr>
              <w:t xml:space="preserve">DÚVIDAS SOBRE O SISTEMA BLL COMPRAS: poderão ser esclarecidas através dos canais de atendimento da BLL COMPRAS (Bolsa de Licitações do Brasil) informados no site www.bll.org.br ou pelo telefone (41) 3097-4600 - Central de Atendimento em Curitiba. Ribeirão do Pinhal, 21 de dezembro de 2023. </w:t>
            </w:r>
            <w:proofErr w:type="spellStart"/>
            <w:r w:rsidRPr="000A3205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0A320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A3205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0A320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A3205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0A3205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0A3205" w:rsidRPr="00D37C27" w:rsidRDefault="000A3205" w:rsidP="000A320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A3205" w:rsidRDefault="000A3205" w:rsidP="000A3205"/>
    <w:p w:rsidR="000A3205" w:rsidRDefault="000A3205" w:rsidP="000A3205"/>
    <w:p w:rsidR="000A3205" w:rsidRDefault="000A3205" w:rsidP="000A3205">
      <w:bookmarkStart w:id="0" w:name="_GoBack"/>
      <w:bookmarkEnd w:id="0"/>
    </w:p>
    <w:p w:rsidR="000A3205" w:rsidRDefault="000A3205" w:rsidP="000A3205"/>
    <w:p w:rsidR="000A3205" w:rsidRDefault="000A3205" w:rsidP="000A3205"/>
    <w:p w:rsidR="000A3205" w:rsidRDefault="000A3205" w:rsidP="000A3205"/>
    <w:p w:rsidR="000A3205" w:rsidRDefault="000A3205" w:rsidP="000A3205"/>
    <w:p w:rsidR="000A3205" w:rsidRDefault="000A3205" w:rsidP="000A3205"/>
    <w:p w:rsidR="000A3205" w:rsidRDefault="000A3205" w:rsidP="000A3205"/>
    <w:p w:rsidR="000A3205" w:rsidRDefault="000A3205" w:rsidP="000A3205"/>
    <w:p w:rsidR="000A3205" w:rsidRDefault="000A3205" w:rsidP="000A3205"/>
    <w:p w:rsidR="000A3205" w:rsidRDefault="000A3205" w:rsidP="000A3205"/>
    <w:p w:rsidR="000A3205" w:rsidRDefault="000A3205" w:rsidP="000A3205"/>
    <w:p w:rsidR="000A3205" w:rsidRDefault="000A3205" w:rsidP="000A3205"/>
    <w:p w:rsidR="000A3205" w:rsidRDefault="000A3205" w:rsidP="000A3205"/>
    <w:p w:rsidR="000A3205" w:rsidRDefault="000A3205" w:rsidP="000A3205"/>
    <w:p w:rsidR="000A3205" w:rsidRDefault="000A3205" w:rsidP="000A3205"/>
    <w:p w:rsidR="0086300B" w:rsidRDefault="0086300B"/>
    <w:sectPr w:rsidR="0086300B" w:rsidSect="00C07777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0A3205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0A3205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0A3205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0A3205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365339AD" wp14:editId="31D885BA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0A3205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0A3205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D49"/>
    <w:rsid w:val="000A3205"/>
    <w:rsid w:val="0086300B"/>
    <w:rsid w:val="008E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20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A320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A320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A320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A320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0A3205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A3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A3205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A3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20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A320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A320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A320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A320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0A3205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A3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A3205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A3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2023-12-21T18:50:00Z</dcterms:created>
  <dcterms:modified xsi:type="dcterms:W3CDTF">2023-12-21T18:51:00Z</dcterms:modified>
</cp:coreProperties>
</file>