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5920"/>
      </w:tblGrid>
      <w:tr w:rsidR="006222DE" w:rsidRPr="003054B8" w:rsidTr="00F10A28">
        <w:tc>
          <w:tcPr>
            <w:tcW w:w="5920" w:type="dxa"/>
          </w:tcPr>
          <w:p w:rsidR="006222DE" w:rsidRPr="00C60122" w:rsidRDefault="006222DE" w:rsidP="00F10A28">
            <w:pPr>
              <w:pStyle w:val="SemEspaamento"/>
              <w:jc w:val="center"/>
              <w:rPr>
                <w:sz w:val="18"/>
                <w:szCs w:val="18"/>
              </w:rPr>
            </w:pPr>
            <w:r w:rsidRPr="00C60122">
              <w:rPr>
                <w:sz w:val="18"/>
                <w:szCs w:val="18"/>
              </w:rPr>
              <w:t>PREFEITURA MUNICIPAL DE RIBEIRÃO DO PINHAL – PR.</w:t>
            </w:r>
          </w:p>
          <w:p w:rsidR="006222DE" w:rsidRPr="00C60122" w:rsidRDefault="006222DE" w:rsidP="006E2FBE">
            <w:pPr>
              <w:pStyle w:val="SemEspaamento"/>
              <w:jc w:val="both"/>
              <w:rPr>
                <w:rFonts w:asciiTheme="minorHAnsi" w:hAnsiTheme="minorHAnsi" w:cstheme="minorHAnsi"/>
                <w:sz w:val="18"/>
                <w:szCs w:val="18"/>
              </w:rPr>
            </w:pPr>
            <w:r w:rsidRPr="00C60122">
              <w:rPr>
                <w:sz w:val="18"/>
                <w:szCs w:val="18"/>
              </w:rPr>
              <w:t xml:space="preserve">PROCESSO LICITATÓRIO INEX. DE LICITAÇÃO Nº. 007/2023 – PROCESSO N.º </w:t>
            </w:r>
            <w:r w:rsidR="006E2FBE" w:rsidRPr="00C60122">
              <w:rPr>
                <w:sz w:val="18"/>
                <w:szCs w:val="18"/>
              </w:rPr>
              <w:t>71</w:t>
            </w:r>
            <w:r w:rsidRPr="00C60122">
              <w:rPr>
                <w:sz w:val="18"/>
                <w:szCs w:val="18"/>
              </w:rPr>
              <w:t xml:space="preserve">/2023 – </w:t>
            </w:r>
            <w:r w:rsidR="006E2FBE" w:rsidRPr="00C60122">
              <w:rPr>
                <w:sz w:val="18"/>
                <w:szCs w:val="18"/>
              </w:rPr>
              <w:t xml:space="preserve">CONTRATO </w:t>
            </w:r>
            <w:r w:rsidR="006E2FBE" w:rsidRPr="00C60122">
              <w:rPr>
                <w:sz w:val="18"/>
                <w:szCs w:val="18"/>
              </w:rPr>
              <w:t>141</w:t>
            </w:r>
            <w:r w:rsidR="006E2FBE" w:rsidRPr="00C60122">
              <w:rPr>
                <w:sz w:val="18"/>
                <w:szCs w:val="18"/>
              </w:rPr>
              <w:t xml:space="preserve">/2023. Extrato de Contrato celebrado entre o Município de Ribeirão do Pinhal, CNPJ n.º 76.968.064/0001-42 e a empresa </w:t>
            </w:r>
            <w:r w:rsidR="006E2FBE" w:rsidRPr="00C60122">
              <w:rPr>
                <w:rFonts w:cstheme="minorHAnsi"/>
                <w:sz w:val="18"/>
                <w:szCs w:val="18"/>
              </w:rPr>
              <w:t>C&amp;R PRODUÇÕES E EVENTOS LTDA CNPJ nº. 13.712.200/0001-19</w:t>
            </w:r>
            <w:r w:rsidR="006E2FBE" w:rsidRPr="00C60122">
              <w:rPr>
                <w:sz w:val="18"/>
                <w:szCs w:val="18"/>
              </w:rPr>
              <w:t xml:space="preserve">. Objeto: </w:t>
            </w:r>
            <w:r w:rsidR="006E2FBE" w:rsidRPr="00C60122">
              <w:rPr>
                <w:rFonts w:asciiTheme="minorHAnsi" w:hAnsiTheme="minorHAnsi" w:cstheme="minorHAnsi"/>
                <w:sz w:val="18"/>
                <w:szCs w:val="18"/>
              </w:rPr>
              <w:t>contratação da empresa C&amp;R PRODUÇÕES E EVENTOS LTDA detentora de exclusividade da dupla “CLAYTON e ROMÁRIO” para apresentação de show, no dia 09 de outubro de 2023, no evento em comemoração ao aniversário de 76 anos do município</w:t>
            </w:r>
            <w:r w:rsidR="006E2FBE" w:rsidRPr="00C60122">
              <w:rPr>
                <w:sz w:val="18"/>
                <w:szCs w:val="18"/>
              </w:rPr>
              <w:t xml:space="preserve">. Vigência </w:t>
            </w:r>
            <w:r w:rsidR="006E2FBE" w:rsidRPr="00C60122">
              <w:rPr>
                <w:sz w:val="18"/>
                <w:szCs w:val="18"/>
              </w:rPr>
              <w:t>09/10</w:t>
            </w:r>
            <w:r w:rsidR="006E2FBE" w:rsidRPr="00C60122">
              <w:rPr>
                <w:sz w:val="18"/>
                <w:szCs w:val="18"/>
              </w:rPr>
              <w:t xml:space="preserve">/2023 a </w:t>
            </w:r>
            <w:r w:rsidR="006E2FBE" w:rsidRPr="00C60122">
              <w:rPr>
                <w:sz w:val="18"/>
                <w:szCs w:val="18"/>
              </w:rPr>
              <w:t>10/10</w:t>
            </w:r>
            <w:r w:rsidR="006E2FBE" w:rsidRPr="00C60122">
              <w:rPr>
                <w:sz w:val="18"/>
                <w:szCs w:val="18"/>
              </w:rPr>
              <w:t xml:space="preserve">/2023. VALOR R$ </w:t>
            </w:r>
            <w:r w:rsidR="006E2FBE" w:rsidRPr="00C60122">
              <w:rPr>
                <w:sz w:val="18"/>
                <w:szCs w:val="18"/>
              </w:rPr>
              <w:t>168.300</w:t>
            </w:r>
            <w:r w:rsidR="006E2FBE" w:rsidRPr="00C60122">
              <w:rPr>
                <w:sz w:val="18"/>
                <w:szCs w:val="18"/>
              </w:rPr>
              <w:t xml:space="preserve">,00. Data de assinatura: </w:t>
            </w:r>
            <w:r w:rsidR="006E2FBE" w:rsidRPr="00C60122">
              <w:rPr>
                <w:sz w:val="18"/>
                <w:szCs w:val="18"/>
              </w:rPr>
              <w:t>02/06</w:t>
            </w:r>
            <w:r w:rsidR="006E2FBE" w:rsidRPr="00C60122">
              <w:rPr>
                <w:sz w:val="18"/>
                <w:szCs w:val="18"/>
              </w:rPr>
              <w:t xml:space="preserve">/2023. </w:t>
            </w:r>
            <w:r w:rsidR="006E2FBE" w:rsidRPr="00C60122">
              <w:rPr>
                <w:rFonts w:asciiTheme="minorHAnsi" w:hAnsiTheme="minorHAnsi" w:cstheme="minorHAnsi"/>
                <w:sz w:val="18"/>
                <w:szCs w:val="18"/>
              </w:rPr>
              <w:t>FELIPE NASCIMENTO ALEXANDRE</w:t>
            </w:r>
            <w:r w:rsidR="006E2FBE" w:rsidRPr="00C60122">
              <w:rPr>
                <w:rFonts w:asciiTheme="minorHAnsi" w:hAnsiTheme="minorHAnsi" w:cstheme="minorHAnsi"/>
                <w:sz w:val="18"/>
                <w:szCs w:val="18"/>
              </w:rPr>
              <w:t xml:space="preserve"> </w:t>
            </w:r>
            <w:r w:rsidR="006E2FBE" w:rsidRPr="00C60122">
              <w:rPr>
                <w:rFonts w:asciiTheme="minorHAnsi" w:hAnsiTheme="minorHAnsi" w:cstheme="minorHAnsi"/>
                <w:sz w:val="18"/>
                <w:szCs w:val="18"/>
              </w:rPr>
              <w:t>CPF: 064.059.646-04</w:t>
            </w:r>
            <w:r w:rsidR="006E2FBE" w:rsidRPr="00C60122">
              <w:rPr>
                <w:rFonts w:asciiTheme="minorHAnsi" w:hAnsiTheme="minorHAnsi" w:cstheme="minorHAnsi"/>
                <w:sz w:val="18"/>
                <w:szCs w:val="18"/>
              </w:rPr>
              <w:t xml:space="preserve"> </w:t>
            </w:r>
            <w:r w:rsidR="006E2FBE" w:rsidRPr="00C60122">
              <w:rPr>
                <w:sz w:val="18"/>
                <w:szCs w:val="18"/>
              </w:rPr>
              <w:t>e DARTAGNAN CALIXTO FRAIZ, CPF/MF n.º 171.895.279-15.</w:t>
            </w:r>
          </w:p>
        </w:tc>
      </w:tr>
      <w:tr w:rsidR="006E2FBE" w:rsidRPr="003054B8" w:rsidTr="00F10A28">
        <w:tc>
          <w:tcPr>
            <w:tcW w:w="5920" w:type="dxa"/>
          </w:tcPr>
          <w:p w:rsidR="006E2FBE" w:rsidRPr="00C60122" w:rsidRDefault="006E2FBE" w:rsidP="00C60122">
            <w:pPr>
              <w:pStyle w:val="SemEspaamento"/>
              <w:jc w:val="both"/>
              <w:rPr>
                <w:sz w:val="18"/>
                <w:szCs w:val="18"/>
              </w:rPr>
            </w:pPr>
            <w:r w:rsidRPr="00C60122">
              <w:rPr>
                <w:sz w:val="18"/>
                <w:szCs w:val="18"/>
              </w:rPr>
              <w:t>PROCESSO LICITATÓRIO INEX. DE LICITAÇÃO Nº. 007/2023 – PROCESSO N.º 71/2023 – CONTRATO 14</w:t>
            </w:r>
            <w:r w:rsidRPr="00C60122">
              <w:rPr>
                <w:sz w:val="18"/>
                <w:szCs w:val="18"/>
              </w:rPr>
              <w:t>2</w:t>
            </w:r>
            <w:r w:rsidRPr="00C60122">
              <w:rPr>
                <w:sz w:val="18"/>
                <w:szCs w:val="18"/>
              </w:rPr>
              <w:t xml:space="preserve">/2023. Extrato de Contrato celebrado entre o Município de Ribeirão do Pinhal, CNPJ n.º 76.968.064/0001-42 e a empresa </w:t>
            </w:r>
            <w:r w:rsidRPr="00C60122">
              <w:rPr>
                <w:rFonts w:cstheme="minorHAnsi"/>
                <w:sz w:val="18"/>
                <w:szCs w:val="18"/>
              </w:rPr>
              <w:t>PRIME MUSIC PRODUÇÃO MUSICAL LTDA CNPJ nº. 42.954.336/0001-33</w:t>
            </w:r>
            <w:r w:rsidRPr="00C60122">
              <w:rPr>
                <w:sz w:val="18"/>
                <w:szCs w:val="18"/>
              </w:rPr>
              <w:t xml:space="preserve">. Objeto: </w:t>
            </w:r>
            <w:r w:rsidRPr="00C60122">
              <w:rPr>
                <w:rFonts w:asciiTheme="minorHAnsi" w:hAnsiTheme="minorHAnsi" w:cstheme="minorHAnsi"/>
                <w:sz w:val="18"/>
                <w:szCs w:val="18"/>
              </w:rPr>
              <w:t>contratação da empresa PRIME MUSIC PRODUÇÃO MUSICAL LTDA, detentora de exclusividade do cantor “BRUNO ROSA” para apresentação de show, no dia 10 de outubro de 2023, no evento em comemoração ao aniversário de 76 anos do município</w:t>
            </w:r>
            <w:r w:rsidRPr="00C60122">
              <w:rPr>
                <w:sz w:val="18"/>
                <w:szCs w:val="18"/>
              </w:rPr>
              <w:t xml:space="preserve">. Vigência </w:t>
            </w:r>
            <w:r w:rsidRPr="00C60122">
              <w:rPr>
                <w:sz w:val="18"/>
                <w:szCs w:val="18"/>
              </w:rPr>
              <w:t>10</w:t>
            </w:r>
            <w:r w:rsidRPr="00C60122">
              <w:rPr>
                <w:sz w:val="18"/>
                <w:szCs w:val="18"/>
              </w:rPr>
              <w:t>/10/2023 a 1</w:t>
            </w:r>
            <w:r w:rsidRPr="00C60122">
              <w:rPr>
                <w:sz w:val="18"/>
                <w:szCs w:val="18"/>
              </w:rPr>
              <w:t>1</w:t>
            </w:r>
            <w:r w:rsidRPr="00C60122">
              <w:rPr>
                <w:sz w:val="18"/>
                <w:szCs w:val="18"/>
              </w:rPr>
              <w:t xml:space="preserve">/10/2023. VALOR R$ </w:t>
            </w:r>
            <w:r w:rsidRPr="00C60122">
              <w:rPr>
                <w:rFonts w:asciiTheme="minorHAnsi" w:hAnsiTheme="minorHAnsi" w:cstheme="minorHAnsi"/>
                <w:sz w:val="18"/>
                <w:szCs w:val="18"/>
              </w:rPr>
              <w:t>57.568,00</w:t>
            </w:r>
            <w:r w:rsidRPr="00C60122">
              <w:rPr>
                <w:sz w:val="18"/>
                <w:szCs w:val="18"/>
              </w:rPr>
              <w:t xml:space="preserve">. Data de assinatura: 02/06/2023. </w:t>
            </w:r>
            <w:r w:rsidRPr="00C60122">
              <w:rPr>
                <w:rFonts w:asciiTheme="minorHAnsi" w:hAnsiTheme="minorHAnsi" w:cstheme="minorHAnsi"/>
                <w:sz w:val="18"/>
                <w:szCs w:val="18"/>
              </w:rPr>
              <w:t>BRUNO ROSA DE ANDRADE</w:t>
            </w:r>
            <w:r w:rsidRPr="00C60122">
              <w:rPr>
                <w:rFonts w:asciiTheme="minorHAnsi" w:hAnsiTheme="minorHAnsi" w:cstheme="minorHAnsi"/>
                <w:sz w:val="18"/>
                <w:szCs w:val="18"/>
              </w:rPr>
              <w:t xml:space="preserve"> </w:t>
            </w:r>
            <w:r w:rsidRPr="00C60122">
              <w:rPr>
                <w:rFonts w:asciiTheme="minorHAnsi" w:hAnsiTheme="minorHAnsi" w:cstheme="minorHAnsi"/>
                <w:sz w:val="18"/>
                <w:szCs w:val="18"/>
              </w:rPr>
              <w:t>CPF: 153.870.177-</w:t>
            </w:r>
            <w:r w:rsidR="00C60122" w:rsidRPr="00C60122">
              <w:rPr>
                <w:rFonts w:asciiTheme="minorHAnsi" w:hAnsiTheme="minorHAnsi" w:cstheme="minorHAnsi"/>
                <w:sz w:val="18"/>
                <w:szCs w:val="18"/>
              </w:rPr>
              <w:t>41 EDICO ANTONIO CORREA CPF</w:t>
            </w:r>
            <w:r w:rsidRPr="00C60122">
              <w:rPr>
                <w:rFonts w:asciiTheme="minorHAnsi" w:hAnsiTheme="minorHAnsi" w:cstheme="minorHAnsi"/>
                <w:sz w:val="18"/>
                <w:szCs w:val="18"/>
              </w:rPr>
              <w:t>: 063.468.799-95</w:t>
            </w:r>
            <w:r w:rsidRPr="00C60122">
              <w:rPr>
                <w:rFonts w:asciiTheme="minorHAnsi" w:hAnsiTheme="minorHAnsi" w:cstheme="minorHAnsi"/>
                <w:sz w:val="18"/>
                <w:szCs w:val="18"/>
              </w:rPr>
              <w:t xml:space="preserve"> </w:t>
            </w:r>
            <w:r w:rsidRPr="00C60122">
              <w:rPr>
                <w:sz w:val="18"/>
                <w:szCs w:val="18"/>
              </w:rPr>
              <w:t>e DARTAGNAN CALIXTO FRAIZ, CPF/MF n.º 171.895.279-15.</w:t>
            </w:r>
          </w:p>
        </w:tc>
      </w:tr>
      <w:tr w:rsidR="006E2FBE" w:rsidRPr="003054B8" w:rsidTr="00F10A28">
        <w:tc>
          <w:tcPr>
            <w:tcW w:w="5920" w:type="dxa"/>
          </w:tcPr>
          <w:p w:rsidR="006E2FBE" w:rsidRPr="00C60122" w:rsidRDefault="006E2FBE" w:rsidP="006E2FBE">
            <w:pPr>
              <w:pStyle w:val="SemEspaamento"/>
              <w:jc w:val="both"/>
              <w:rPr>
                <w:sz w:val="18"/>
                <w:szCs w:val="18"/>
              </w:rPr>
            </w:pPr>
            <w:r w:rsidRPr="00C60122">
              <w:rPr>
                <w:sz w:val="18"/>
                <w:szCs w:val="18"/>
              </w:rPr>
              <w:t>PROCESSO LICITATÓRIO INEX. DE LICITAÇÃO Nº. 007/2023 – PROCESSO N.º 71/2023 – CONTRATO 14</w:t>
            </w:r>
            <w:r w:rsidRPr="00C60122">
              <w:rPr>
                <w:sz w:val="18"/>
                <w:szCs w:val="18"/>
              </w:rPr>
              <w:t>3</w:t>
            </w:r>
            <w:r w:rsidRPr="00C60122">
              <w:rPr>
                <w:sz w:val="18"/>
                <w:szCs w:val="18"/>
              </w:rPr>
              <w:t xml:space="preserve">/2023. Extrato de Contrato celebrado entre o Município de Ribeirão do Pinhal, CNPJ n.º 76.968.064/0001-42 e a empresa </w:t>
            </w:r>
            <w:r w:rsidRPr="00C60122">
              <w:rPr>
                <w:rFonts w:cstheme="minorHAnsi"/>
                <w:sz w:val="18"/>
                <w:szCs w:val="18"/>
              </w:rPr>
              <w:t>MARCINHO COSTA EVENTOS MUSICAIS LTDA</w:t>
            </w:r>
            <w:r w:rsidRPr="00C60122">
              <w:rPr>
                <w:rFonts w:cstheme="minorHAnsi"/>
                <w:sz w:val="18"/>
                <w:szCs w:val="18"/>
              </w:rPr>
              <w:t xml:space="preserve"> CNPJ </w:t>
            </w:r>
            <w:r w:rsidRPr="00C60122">
              <w:rPr>
                <w:rFonts w:cstheme="minorHAnsi"/>
                <w:sz w:val="18"/>
                <w:szCs w:val="18"/>
              </w:rPr>
              <w:t>nº. 35.685.096/0001-53</w:t>
            </w:r>
            <w:r w:rsidRPr="00C60122">
              <w:rPr>
                <w:sz w:val="18"/>
                <w:szCs w:val="18"/>
              </w:rPr>
              <w:t xml:space="preserve">. Objeto: </w:t>
            </w:r>
            <w:r w:rsidRPr="00C60122">
              <w:rPr>
                <w:rFonts w:asciiTheme="minorHAnsi" w:hAnsiTheme="minorHAnsi" w:cstheme="minorHAnsi"/>
                <w:sz w:val="18"/>
                <w:szCs w:val="18"/>
              </w:rPr>
              <w:t>contratação da empresa MARCINHO COSTA EVENTOS MUSICAIS LTDA, detentora de exclusividade da dupla “</w:t>
            </w:r>
            <w:r w:rsidRPr="00C60122">
              <w:rPr>
                <w:rFonts w:asciiTheme="minorHAnsi" w:hAnsiTheme="minorHAnsi" w:cstheme="minorHAnsi"/>
                <w:sz w:val="18"/>
                <w:szCs w:val="18"/>
                <w:shd w:val="clear" w:color="auto" w:fill="FFFFFF"/>
              </w:rPr>
              <w:t>GIAN e GIOVANI</w:t>
            </w:r>
            <w:r w:rsidRPr="00C60122">
              <w:rPr>
                <w:rFonts w:asciiTheme="minorHAnsi" w:hAnsiTheme="minorHAnsi" w:cstheme="minorHAnsi"/>
                <w:sz w:val="18"/>
                <w:szCs w:val="18"/>
              </w:rPr>
              <w:t>” para apresentação de show, no dia 11 de outubro de 2023, no evento em comemoração ao aniversário de 76 anos do município</w:t>
            </w:r>
            <w:r w:rsidRPr="00C60122">
              <w:rPr>
                <w:sz w:val="18"/>
                <w:szCs w:val="18"/>
              </w:rPr>
              <w:t>. Vigência 1</w:t>
            </w:r>
            <w:r w:rsidRPr="00C60122">
              <w:rPr>
                <w:sz w:val="18"/>
                <w:szCs w:val="18"/>
              </w:rPr>
              <w:t>1</w:t>
            </w:r>
            <w:r w:rsidRPr="00C60122">
              <w:rPr>
                <w:sz w:val="18"/>
                <w:szCs w:val="18"/>
              </w:rPr>
              <w:t>/10/2023 a 1</w:t>
            </w:r>
            <w:r w:rsidRPr="00C60122">
              <w:rPr>
                <w:sz w:val="18"/>
                <w:szCs w:val="18"/>
              </w:rPr>
              <w:t>2</w:t>
            </w:r>
            <w:r w:rsidRPr="00C60122">
              <w:rPr>
                <w:sz w:val="18"/>
                <w:szCs w:val="18"/>
              </w:rPr>
              <w:t xml:space="preserve">/10/2023. VALOR R$ </w:t>
            </w:r>
            <w:r w:rsidRPr="00C60122">
              <w:rPr>
                <w:rFonts w:asciiTheme="minorHAnsi" w:hAnsiTheme="minorHAnsi" w:cstheme="minorHAnsi"/>
                <w:sz w:val="18"/>
                <w:szCs w:val="18"/>
              </w:rPr>
              <w:t>170.000</w:t>
            </w:r>
            <w:r w:rsidRPr="00C60122">
              <w:rPr>
                <w:rFonts w:asciiTheme="minorHAnsi" w:hAnsiTheme="minorHAnsi" w:cstheme="minorHAnsi"/>
                <w:sz w:val="18"/>
                <w:szCs w:val="18"/>
              </w:rPr>
              <w:t>,00</w:t>
            </w:r>
            <w:r w:rsidRPr="00C60122">
              <w:rPr>
                <w:sz w:val="18"/>
                <w:szCs w:val="18"/>
              </w:rPr>
              <w:t xml:space="preserve">. Data de assinatura: 02/06/2023. </w:t>
            </w:r>
            <w:r w:rsidRPr="00C60122">
              <w:rPr>
                <w:rFonts w:asciiTheme="minorHAnsi" w:hAnsiTheme="minorHAnsi" w:cstheme="minorHAnsi"/>
                <w:sz w:val="18"/>
                <w:szCs w:val="18"/>
              </w:rPr>
              <w:t>MÁRCIO JOSÉ DA CPF: 089.183.568-70</w:t>
            </w:r>
            <w:r w:rsidRPr="00C60122">
              <w:rPr>
                <w:rFonts w:asciiTheme="minorHAnsi" w:hAnsiTheme="minorHAnsi" w:cstheme="minorHAnsi"/>
                <w:sz w:val="18"/>
                <w:szCs w:val="18"/>
              </w:rPr>
              <w:t xml:space="preserve"> </w:t>
            </w:r>
            <w:r w:rsidRPr="00C60122">
              <w:rPr>
                <w:sz w:val="18"/>
                <w:szCs w:val="18"/>
              </w:rPr>
              <w:t>e DARTAGNAN CALIXTO FRAIZ, CPF/MF n.º 171.895.279-15.</w:t>
            </w:r>
          </w:p>
        </w:tc>
      </w:tr>
      <w:tr w:rsidR="00C60122" w:rsidRPr="003054B8" w:rsidTr="00F10A28">
        <w:tc>
          <w:tcPr>
            <w:tcW w:w="5920" w:type="dxa"/>
          </w:tcPr>
          <w:p w:rsidR="00C60122" w:rsidRPr="00C60122" w:rsidRDefault="00C60122" w:rsidP="00C60122">
            <w:pPr>
              <w:pStyle w:val="SemEspaamento"/>
              <w:jc w:val="both"/>
              <w:rPr>
                <w:sz w:val="18"/>
                <w:szCs w:val="18"/>
              </w:rPr>
            </w:pPr>
            <w:r w:rsidRPr="00C60122">
              <w:rPr>
                <w:sz w:val="18"/>
                <w:szCs w:val="18"/>
              </w:rPr>
              <w:t>PROCESSO LICITATÓRIO INEX. DE LICITAÇÃO Nº. 007/2023 – PROCESSO N.º 71/2023 – CONTRATO 14</w:t>
            </w:r>
            <w:r w:rsidRPr="00C60122">
              <w:rPr>
                <w:sz w:val="18"/>
                <w:szCs w:val="18"/>
              </w:rPr>
              <w:t>4</w:t>
            </w:r>
            <w:r w:rsidRPr="00C60122">
              <w:rPr>
                <w:sz w:val="18"/>
                <w:szCs w:val="18"/>
              </w:rPr>
              <w:t xml:space="preserve">/2023. Extrato de Contrato celebrado entre o Município de Ribeirão do Pinhal, CNPJ n.º 76.968.064/0001-42 e a empresa </w:t>
            </w:r>
            <w:r w:rsidRPr="00C60122">
              <w:rPr>
                <w:rFonts w:cstheme="minorHAnsi"/>
                <w:sz w:val="18"/>
                <w:szCs w:val="18"/>
              </w:rPr>
              <w:t>ANDRÉ VINICIUS GOMES CNPJ nº. 17.529.935/0001-62</w:t>
            </w:r>
            <w:r w:rsidRPr="00C60122">
              <w:rPr>
                <w:sz w:val="18"/>
                <w:szCs w:val="18"/>
              </w:rPr>
              <w:t xml:space="preserve">. Objeto: </w:t>
            </w:r>
            <w:r w:rsidRPr="00C60122">
              <w:rPr>
                <w:rFonts w:asciiTheme="minorHAnsi" w:hAnsiTheme="minorHAnsi" w:cstheme="minorHAnsi"/>
                <w:sz w:val="18"/>
                <w:szCs w:val="18"/>
              </w:rPr>
              <w:t>contratação da empresa ANDRÉ VINICIUS GOMES “DJ ANDRE OLLY” para apresentação de show, no dia 11 de outubro de 2023, no evento em comemoração ao aniversário de 76 anos do município</w:t>
            </w:r>
            <w:r w:rsidRPr="00C60122">
              <w:rPr>
                <w:sz w:val="18"/>
                <w:szCs w:val="18"/>
              </w:rPr>
              <w:t>. Vigência 1</w:t>
            </w:r>
            <w:r w:rsidRPr="00C60122">
              <w:rPr>
                <w:sz w:val="18"/>
                <w:szCs w:val="18"/>
              </w:rPr>
              <w:t>1</w:t>
            </w:r>
            <w:r w:rsidRPr="00C60122">
              <w:rPr>
                <w:sz w:val="18"/>
                <w:szCs w:val="18"/>
              </w:rPr>
              <w:t>/10/2023 a 1</w:t>
            </w:r>
            <w:r w:rsidRPr="00C60122">
              <w:rPr>
                <w:sz w:val="18"/>
                <w:szCs w:val="18"/>
              </w:rPr>
              <w:t>2</w:t>
            </w:r>
            <w:r w:rsidRPr="00C60122">
              <w:rPr>
                <w:sz w:val="18"/>
                <w:szCs w:val="18"/>
              </w:rPr>
              <w:t xml:space="preserve">/10/2023. VALOR R$ </w:t>
            </w:r>
            <w:r w:rsidRPr="00C60122">
              <w:rPr>
                <w:rFonts w:asciiTheme="minorHAnsi" w:hAnsiTheme="minorHAnsi" w:cstheme="minorHAnsi"/>
                <w:sz w:val="18"/>
                <w:szCs w:val="18"/>
              </w:rPr>
              <w:t>10.000</w:t>
            </w:r>
            <w:r w:rsidRPr="00C60122">
              <w:rPr>
                <w:rFonts w:asciiTheme="minorHAnsi" w:hAnsiTheme="minorHAnsi" w:cstheme="minorHAnsi"/>
                <w:sz w:val="18"/>
                <w:szCs w:val="18"/>
              </w:rPr>
              <w:t>,00</w:t>
            </w:r>
            <w:r w:rsidRPr="00C60122">
              <w:rPr>
                <w:sz w:val="18"/>
                <w:szCs w:val="18"/>
              </w:rPr>
              <w:t xml:space="preserve">. Data de assinatura: 02/06/2023. </w:t>
            </w:r>
            <w:r w:rsidRPr="00C60122">
              <w:rPr>
                <w:rFonts w:asciiTheme="minorHAnsi" w:hAnsiTheme="minorHAnsi" w:cstheme="minorHAnsi"/>
                <w:sz w:val="18"/>
                <w:szCs w:val="18"/>
              </w:rPr>
              <w:t>ANDRÉ VINICIUS GOMES</w:t>
            </w:r>
            <w:r w:rsidRPr="00C60122">
              <w:rPr>
                <w:rFonts w:asciiTheme="minorHAnsi" w:hAnsiTheme="minorHAnsi" w:cstheme="minorHAnsi"/>
                <w:sz w:val="18"/>
                <w:szCs w:val="18"/>
              </w:rPr>
              <w:t xml:space="preserve"> </w:t>
            </w:r>
            <w:r w:rsidRPr="00C60122">
              <w:rPr>
                <w:rFonts w:asciiTheme="minorHAnsi" w:hAnsiTheme="minorHAnsi" w:cstheme="minorHAnsi"/>
                <w:sz w:val="18"/>
                <w:szCs w:val="18"/>
              </w:rPr>
              <w:t>CPF: 074.695.689-48</w:t>
            </w:r>
            <w:r w:rsidRPr="00C60122">
              <w:rPr>
                <w:rFonts w:asciiTheme="minorHAnsi" w:hAnsiTheme="minorHAnsi" w:cstheme="minorHAnsi"/>
                <w:sz w:val="18"/>
                <w:szCs w:val="18"/>
              </w:rPr>
              <w:t xml:space="preserve"> </w:t>
            </w:r>
            <w:r w:rsidRPr="00C60122">
              <w:rPr>
                <w:sz w:val="18"/>
                <w:szCs w:val="18"/>
              </w:rPr>
              <w:t>e DARTAGNAN CALIXTO FRAIZ, CPF/MF n.º 171.895.279-15.</w:t>
            </w:r>
          </w:p>
        </w:tc>
      </w:tr>
    </w:tbl>
    <w:p w:rsidR="006222DE" w:rsidRPr="003054B8" w:rsidRDefault="006222DE" w:rsidP="006222DE">
      <w:pPr>
        <w:rPr>
          <w:sz w:val="18"/>
          <w:szCs w:val="18"/>
        </w:rPr>
      </w:pPr>
    </w:p>
    <w:p w:rsidR="006222DE" w:rsidRDefault="006222DE" w:rsidP="006222DE"/>
    <w:p w:rsidR="006222DE" w:rsidRDefault="006222DE" w:rsidP="006222DE"/>
    <w:p w:rsidR="006222DE" w:rsidRDefault="006222DE" w:rsidP="00C60122">
      <w:pPr>
        <w:jc w:val="center"/>
      </w:pPr>
      <w:bookmarkStart w:id="0" w:name="_GoBack"/>
      <w:bookmarkEnd w:id="0"/>
    </w:p>
    <w:p w:rsidR="006222DE" w:rsidRDefault="006222DE" w:rsidP="006222DE"/>
    <w:p w:rsidR="006222DE" w:rsidRDefault="006222DE" w:rsidP="006222DE"/>
    <w:p w:rsidR="006222DE" w:rsidRDefault="006222DE" w:rsidP="006222DE"/>
    <w:p w:rsidR="006222DE" w:rsidRDefault="006222DE" w:rsidP="006222DE"/>
    <w:p w:rsidR="00CA49DE" w:rsidRDefault="00CA49DE"/>
    <w:sectPr w:rsidR="00CA49DE" w:rsidSect="00C46C52">
      <w:headerReference w:type="default" r:id="rId7"/>
      <w:footerReference w:type="default" r:id="rId8"/>
      <w:pgSz w:w="11907" w:h="16840" w:code="9"/>
      <w:pgMar w:top="1418" w:right="3118"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783" w:rsidRDefault="00C36783">
      <w:pPr>
        <w:spacing w:after="0" w:line="240" w:lineRule="auto"/>
      </w:pPr>
      <w:r>
        <w:separator/>
      </w:r>
    </w:p>
  </w:endnote>
  <w:endnote w:type="continuationSeparator" w:id="0">
    <w:p w:rsidR="00C36783" w:rsidRDefault="00C3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30" w:rsidRDefault="00C36783">
    <w:pPr>
      <w:pStyle w:val="Rodap"/>
      <w:pBdr>
        <w:bottom w:val="single" w:sz="12" w:space="1" w:color="auto"/>
      </w:pBdr>
      <w:jc w:val="center"/>
      <w:rPr>
        <w:sz w:val="20"/>
      </w:rPr>
    </w:pPr>
  </w:p>
  <w:p w:rsidR="00107630" w:rsidRDefault="006222DE">
    <w:pPr>
      <w:pStyle w:val="Rodap"/>
      <w:jc w:val="center"/>
      <w:rPr>
        <w:rFonts w:ascii="Tahoma" w:hAnsi="Tahoma" w:cs="Tahoma"/>
      </w:rPr>
    </w:pPr>
    <w:r>
      <w:rPr>
        <w:rFonts w:ascii="Tahoma" w:hAnsi="Tahoma" w:cs="Tahoma"/>
      </w:rPr>
      <w:t>Rua Paraná 983 – Caixa Postal: 15 – CEP: 86.490-000 – Fone/Fax: (043) 3551-8320.</w:t>
    </w:r>
  </w:p>
  <w:p w:rsidR="00107630" w:rsidRDefault="006222DE">
    <w:pPr>
      <w:pStyle w:val="Rodap"/>
      <w:jc w:val="center"/>
    </w:pPr>
    <w:r>
      <w:rPr>
        <w:rFonts w:ascii="Tahoma" w:hAnsi="Tahoma" w:cs="Tahoma"/>
      </w:rPr>
      <w:t xml:space="preserve">E-mail: </w:t>
    </w:r>
    <w:hyperlink r:id="rId1" w:history="1">
      <w:r>
        <w:rPr>
          <w:rStyle w:val="Hyperlink"/>
          <w:rFonts w:ascii="Tahoma" w:hAnsi="Tahoma" w:cs="Tahoma"/>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783" w:rsidRDefault="00C36783">
      <w:pPr>
        <w:spacing w:after="0" w:line="240" w:lineRule="auto"/>
      </w:pPr>
      <w:r>
        <w:separator/>
      </w:r>
    </w:p>
  </w:footnote>
  <w:footnote w:type="continuationSeparator" w:id="0">
    <w:p w:rsidR="00C36783" w:rsidRDefault="00C36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30" w:rsidRDefault="006222D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9A3C91E" wp14:editId="7B676F1E">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107630" w:rsidRDefault="006222DE">
    <w:pPr>
      <w:pStyle w:val="Cabealho"/>
      <w:pBdr>
        <w:bottom w:val="single" w:sz="12" w:space="1" w:color="auto"/>
      </w:pBdr>
      <w:jc w:val="center"/>
      <w:rPr>
        <w:rFonts w:ascii="Century" w:hAnsi="Century"/>
        <w:i/>
        <w:sz w:val="32"/>
      </w:rPr>
    </w:pPr>
    <w:r>
      <w:rPr>
        <w:rFonts w:ascii="Century" w:hAnsi="Century"/>
        <w:i/>
        <w:sz w:val="32"/>
      </w:rPr>
      <w:t>- ESTADO DO PARANÁ -</w:t>
    </w:r>
  </w:p>
  <w:p w:rsidR="00107630" w:rsidRDefault="00C36783">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04"/>
    <w:rsid w:val="001E1B04"/>
    <w:rsid w:val="006222DE"/>
    <w:rsid w:val="006E2FBE"/>
    <w:rsid w:val="00C36783"/>
    <w:rsid w:val="00C60122"/>
    <w:rsid w:val="00CA49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2D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6222DE"/>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6222DE"/>
    <w:rPr>
      <w:rFonts w:ascii="Calibri" w:eastAsia="Calibri" w:hAnsi="Calibri" w:cs="Times New Roman"/>
    </w:rPr>
  </w:style>
  <w:style w:type="paragraph" w:styleId="Cabealho">
    <w:name w:val="header"/>
    <w:basedOn w:val="Normal"/>
    <w:link w:val="CabealhoChar"/>
    <w:rsid w:val="006222D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222DE"/>
    <w:rPr>
      <w:rFonts w:ascii="Times New Roman" w:eastAsia="Times New Roman" w:hAnsi="Times New Roman" w:cs="Times New Roman"/>
      <w:sz w:val="24"/>
      <w:szCs w:val="24"/>
      <w:lang w:eastAsia="pt-BR"/>
    </w:rPr>
  </w:style>
  <w:style w:type="paragraph" w:styleId="Rodap">
    <w:name w:val="footer"/>
    <w:basedOn w:val="Normal"/>
    <w:link w:val="RodapChar"/>
    <w:rsid w:val="006222D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222DE"/>
    <w:rPr>
      <w:rFonts w:ascii="Times New Roman" w:eastAsia="Times New Roman" w:hAnsi="Times New Roman" w:cs="Times New Roman"/>
      <w:sz w:val="24"/>
      <w:szCs w:val="24"/>
      <w:lang w:eastAsia="pt-BR"/>
    </w:rPr>
  </w:style>
  <w:style w:type="character" w:styleId="Hyperlink">
    <w:name w:val="Hyperlink"/>
    <w:basedOn w:val="Fontepargpadro"/>
    <w:rsid w:val="006222DE"/>
    <w:rPr>
      <w:color w:val="0000FF"/>
      <w:u w:val="single"/>
    </w:rPr>
  </w:style>
  <w:style w:type="table" w:styleId="Tabelacomgrade">
    <w:name w:val="Table Grid"/>
    <w:basedOn w:val="Tabelanormal"/>
    <w:uiPriority w:val="59"/>
    <w:rsid w:val="006222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2D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6222DE"/>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6222DE"/>
    <w:rPr>
      <w:rFonts w:ascii="Calibri" w:eastAsia="Calibri" w:hAnsi="Calibri" w:cs="Times New Roman"/>
    </w:rPr>
  </w:style>
  <w:style w:type="paragraph" w:styleId="Cabealho">
    <w:name w:val="header"/>
    <w:basedOn w:val="Normal"/>
    <w:link w:val="CabealhoChar"/>
    <w:rsid w:val="006222D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222DE"/>
    <w:rPr>
      <w:rFonts w:ascii="Times New Roman" w:eastAsia="Times New Roman" w:hAnsi="Times New Roman" w:cs="Times New Roman"/>
      <w:sz w:val="24"/>
      <w:szCs w:val="24"/>
      <w:lang w:eastAsia="pt-BR"/>
    </w:rPr>
  </w:style>
  <w:style w:type="paragraph" w:styleId="Rodap">
    <w:name w:val="footer"/>
    <w:basedOn w:val="Normal"/>
    <w:link w:val="RodapChar"/>
    <w:rsid w:val="006222D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222DE"/>
    <w:rPr>
      <w:rFonts w:ascii="Times New Roman" w:eastAsia="Times New Roman" w:hAnsi="Times New Roman" w:cs="Times New Roman"/>
      <w:sz w:val="24"/>
      <w:szCs w:val="24"/>
      <w:lang w:eastAsia="pt-BR"/>
    </w:rPr>
  </w:style>
  <w:style w:type="character" w:styleId="Hyperlink">
    <w:name w:val="Hyperlink"/>
    <w:basedOn w:val="Fontepargpadro"/>
    <w:rsid w:val="006222DE"/>
    <w:rPr>
      <w:color w:val="0000FF"/>
      <w:u w:val="single"/>
    </w:rPr>
  </w:style>
  <w:style w:type="table" w:styleId="Tabelacomgrade">
    <w:name w:val="Table Grid"/>
    <w:basedOn w:val="Tabelanormal"/>
    <w:uiPriority w:val="59"/>
    <w:rsid w:val="006222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439</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2023-05-25T17:37:00Z</dcterms:created>
  <dcterms:modified xsi:type="dcterms:W3CDTF">2023-06-02T19:02:00Z</dcterms:modified>
</cp:coreProperties>
</file>