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A1" w:rsidRPr="005A0E2B" w:rsidRDefault="00C719A1" w:rsidP="00C719A1">
      <w:pPr>
        <w:pStyle w:val="SemEspaamento"/>
        <w:jc w:val="center"/>
        <w:rPr>
          <w:rFonts w:ascii="Arial" w:hAnsi="Arial" w:cs="Arial"/>
          <w:b/>
          <w:sz w:val="20"/>
          <w:szCs w:val="20"/>
          <w:u w:val="single"/>
        </w:rPr>
      </w:pPr>
    </w:p>
    <w:p w:rsidR="00C719A1" w:rsidRPr="00334069" w:rsidRDefault="00C719A1" w:rsidP="00C719A1">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C719A1" w:rsidRPr="00334069" w:rsidRDefault="00C719A1" w:rsidP="00C719A1">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038/2024</w:t>
      </w:r>
    </w:p>
    <w:p w:rsidR="00C719A1" w:rsidRDefault="00C719A1" w:rsidP="00C719A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129</w:t>
      </w:r>
      <w:r w:rsidRPr="003A58BA">
        <w:rPr>
          <w:rFonts w:ascii="Arial" w:hAnsi="Arial" w:cs="Arial"/>
          <w:b/>
          <w:sz w:val="20"/>
          <w:szCs w:val="20"/>
          <w:u w:val="single"/>
        </w:rPr>
        <w:t>/2024</w:t>
      </w:r>
    </w:p>
    <w:p w:rsidR="00C719A1" w:rsidRPr="009D6CE8" w:rsidRDefault="00C719A1" w:rsidP="00C719A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C719A1" w:rsidRPr="00334069" w:rsidRDefault="00C719A1" w:rsidP="00C719A1">
      <w:pPr>
        <w:pStyle w:val="SemEspaamento"/>
        <w:jc w:val="center"/>
        <w:rPr>
          <w:rFonts w:ascii="Arial" w:hAnsi="Arial" w:cs="Arial"/>
          <w:b/>
          <w:sz w:val="20"/>
          <w:szCs w:val="20"/>
          <w:u w:val="single"/>
        </w:rPr>
      </w:pPr>
    </w:p>
    <w:p w:rsidR="00C719A1" w:rsidRPr="00334069" w:rsidRDefault="00C719A1" w:rsidP="00C719A1">
      <w:pPr>
        <w:pStyle w:val="SemEspaamento"/>
        <w:jc w:val="center"/>
        <w:rPr>
          <w:rFonts w:ascii="Arial" w:hAnsi="Arial" w:cs="Arial"/>
          <w:b/>
          <w:sz w:val="20"/>
          <w:szCs w:val="20"/>
          <w:u w:val="single"/>
        </w:rPr>
      </w:pPr>
    </w:p>
    <w:p w:rsidR="00C719A1" w:rsidRDefault="00C719A1" w:rsidP="00C719A1">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é </w:t>
      </w:r>
      <w:r w:rsidR="00945A88">
        <w:rPr>
          <w:rFonts w:ascii="Arial" w:hAnsi="Arial" w:cs="Arial"/>
          <w:sz w:val="20"/>
          <w:szCs w:val="20"/>
        </w:rPr>
        <w:t xml:space="preserve">a </w:t>
      </w:r>
      <w:r>
        <w:rPr>
          <w:rFonts w:ascii="Arial" w:hAnsi="Arial" w:cs="Arial"/>
          <w:sz w:val="20"/>
          <w:szCs w:val="20"/>
        </w:rPr>
        <w:t>a</w:t>
      </w:r>
      <w:r w:rsidRPr="002F2A7A">
        <w:rPr>
          <w:rFonts w:ascii="Arial" w:hAnsi="Arial" w:cs="Arial"/>
          <w:sz w:val="20"/>
          <w:szCs w:val="20"/>
        </w:rPr>
        <w:t xml:space="preserve">quisição de </w:t>
      </w:r>
      <w:r>
        <w:rPr>
          <w:rFonts w:ascii="Arial" w:hAnsi="Arial" w:cs="Arial"/>
          <w:sz w:val="20"/>
          <w:szCs w:val="20"/>
        </w:rPr>
        <w:t>móveis,</w:t>
      </w:r>
      <w:r w:rsidRPr="002F2A7A">
        <w:rPr>
          <w:rFonts w:ascii="Arial" w:hAnsi="Arial" w:cs="Arial"/>
          <w:sz w:val="20"/>
          <w:szCs w:val="20"/>
        </w:rPr>
        <w:t xml:space="preserve"> equipamentos </w:t>
      </w:r>
      <w:r>
        <w:rPr>
          <w:rFonts w:ascii="Arial" w:hAnsi="Arial" w:cs="Arial"/>
          <w:sz w:val="20"/>
          <w:szCs w:val="20"/>
        </w:rPr>
        <w:t xml:space="preserve">e utensílios </w:t>
      </w:r>
      <w:r w:rsidRPr="002F2A7A">
        <w:rPr>
          <w:rFonts w:ascii="Arial" w:hAnsi="Arial" w:cs="Arial"/>
          <w:sz w:val="20"/>
          <w:szCs w:val="20"/>
        </w:rPr>
        <w:t>conforme solicitação d</w:t>
      </w:r>
      <w:r>
        <w:rPr>
          <w:rFonts w:ascii="Arial" w:hAnsi="Arial" w:cs="Arial"/>
          <w:sz w:val="20"/>
          <w:szCs w:val="20"/>
        </w:rPr>
        <w:t>a Secretaria de Educação, Secretaria de Esportes e Secretaria de Saúde</w:t>
      </w:r>
      <w:r w:rsidRPr="00A418E5">
        <w:rPr>
          <w:rFonts w:ascii="Arial" w:hAnsi="Arial" w:cs="Arial"/>
          <w:sz w:val="20"/>
          <w:szCs w:val="20"/>
        </w:rPr>
        <w:t xml:space="preserve"> de acordo com as condições, quantidades e exigências estabelecidas neste edital e seus anexos.</w:t>
      </w:r>
    </w:p>
    <w:p w:rsidR="00C719A1" w:rsidRPr="00A418E5" w:rsidRDefault="00C719A1" w:rsidP="00C719A1">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09/05</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proofErr w:type="gramStart"/>
      <w:r w:rsidRPr="00A418E5">
        <w:rPr>
          <w:rFonts w:ascii="Arial" w:hAnsi="Arial" w:cs="Arial"/>
          <w:sz w:val="20"/>
          <w:szCs w:val="20"/>
        </w:rPr>
        <w:t>as</w:t>
      </w:r>
      <w:proofErr w:type="gramEnd"/>
      <w:r w:rsidRPr="00A418E5">
        <w:rPr>
          <w:rFonts w:ascii="Arial" w:hAnsi="Arial" w:cs="Arial"/>
          <w:spacing w:val="-3"/>
          <w:sz w:val="20"/>
          <w:szCs w:val="20"/>
        </w:rPr>
        <w:t xml:space="preserve"> </w:t>
      </w:r>
      <w:r>
        <w:rPr>
          <w:rFonts w:ascii="Arial" w:hAnsi="Arial" w:cs="Arial"/>
          <w:spacing w:val="-3"/>
          <w:sz w:val="20"/>
          <w:szCs w:val="20"/>
        </w:rPr>
        <w:t>13</w:t>
      </w:r>
      <w:r>
        <w:rPr>
          <w:rFonts w:ascii="Arial" w:hAnsi="Arial" w:cs="Arial"/>
          <w:sz w:val="20"/>
          <w:szCs w:val="20"/>
        </w:rPr>
        <w:t>h3</w:t>
      </w:r>
      <w:r w:rsidRPr="00A418E5">
        <w:rPr>
          <w:rFonts w:ascii="Arial" w:hAnsi="Arial" w:cs="Arial"/>
          <w:sz w:val="20"/>
          <w:szCs w:val="20"/>
        </w:rPr>
        <w:t>0m</w:t>
      </w:r>
      <w:r>
        <w:rPr>
          <w:rFonts w:ascii="Arial" w:hAnsi="Arial" w:cs="Arial"/>
          <w:sz w:val="20"/>
          <w:szCs w:val="20"/>
        </w:rPr>
        <w:t>in, abertura das propostas das 13h3</w:t>
      </w:r>
      <w:r w:rsidRPr="00A418E5">
        <w:rPr>
          <w:rFonts w:ascii="Arial" w:hAnsi="Arial" w:cs="Arial"/>
          <w:sz w:val="20"/>
          <w:szCs w:val="20"/>
        </w:rPr>
        <w:t xml:space="preserve">1min às </w:t>
      </w:r>
      <w:r>
        <w:rPr>
          <w:rFonts w:ascii="Arial" w:hAnsi="Arial" w:cs="Arial"/>
          <w:sz w:val="20"/>
          <w:szCs w:val="20"/>
        </w:rPr>
        <w:t>13</w:t>
      </w:r>
      <w:r w:rsidRPr="00A418E5">
        <w:rPr>
          <w:rFonts w:ascii="Arial" w:hAnsi="Arial" w:cs="Arial"/>
          <w:sz w:val="20"/>
          <w:szCs w:val="20"/>
        </w:rPr>
        <w:t>h</w:t>
      </w:r>
      <w:r>
        <w:rPr>
          <w:rFonts w:ascii="Arial" w:hAnsi="Arial" w:cs="Arial"/>
          <w:sz w:val="20"/>
          <w:szCs w:val="20"/>
        </w:rPr>
        <w:t>5</w:t>
      </w:r>
      <w:r w:rsidRPr="00A418E5">
        <w:rPr>
          <w:rFonts w:ascii="Arial" w:hAnsi="Arial" w:cs="Arial"/>
          <w:sz w:val="20"/>
          <w:szCs w:val="20"/>
        </w:rPr>
        <w:t>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Pr>
          <w:rFonts w:ascii="Arial" w:hAnsi="Arial" w:cs="Arial"/>
          <w:sz w:val="20"/>
          <w:szCs w:val="20"/>
        </w:rPr>
        <w:t>preços 14</w:t>
      </w:r>
      <w:r w:rsidRPr="00A418E5">
        <w:rPr>
          <w:rFonts w:ascii="Arial" w:hAnsi="Arial" w:cs="Arial"/>
          <w:sz w:val="20"/>
          <w:szCs w:val="20"/>
        </w:rPr>
        <w:t>h</w:t>
      </w:r>
      <w:r>
        <w:rPr>
          <w:rFonts w:ascii="Arial" w:hAnsi="Arial" w:cs="Arial"/>
          <w:sz w:val="20"/>
          <w:szCs w:val="20"/>
        </w:rPr>
        <w:t>0</w:t>
      </w:r>
      <w:r w:rsidRPr="00A418E5">
        <w:rPr>
          <w:rFonts w:ascii="Arial" w:hAnsi="Arial" w:cs="Arial"/>
          <w:sz w:val="20"/>
          <w:szCs w:val="20"/>
        </w:rPr>
        <w:t xml:space="preserve">0min. </w:t>
      </w:r>
    </w:p>
    <w:p w:rsidR="00C719A1" w:rsidRPr="00A418E5" w:rsidRDefault="00C719A1" w:rsidP="00C719A1">
      <w:pPr>
        <w:pStyle w:val="SemEspaamento"/>
        <w:jc w:val="both"/>
        <w:rPr>
          <w:rFonts w:ascii="Arial" w:hAnsi="Arial" w:cs="Arial"/>
          <w:sz w:val="20"/>
          <w:szCs w:val="20"/>
        </w:rPr>
      </w:pPr>
    </w:p>
    <w:p w:rsidR="00C719A1" w:rsidRPr="00A61113" w:rsidRDefault="00C719A1" w:rsidP="00C719A1">
      <w:pPr>
        <w:pStyle w:val="SemEspaamento"/>
        <w:jc w:val="both"/>
        <w:rPr>
          <w:rFonts w:ascii="Arial" w:hAnsi="Arial" w:cs="Arial"/>
          <w:sz w:val="20"/>
          <w:szCs w:val="20"/>
        </w:rPr>
      </w:pPr>
      <w:r w:rsidRPr="00A61113">
        <w:rPr>
          <w:rFonts w:ascii="Arial" w:hAnsi="Arial" w:cs="Arial"/>
          <w:sz w:val="20"/>
          <w:szCs w:val="20"/>
        </w:rPr>
        <w:t xml:space="preserve">O valor total estimado para tal contratação será de </w:t>
      </w:r>
      <w:r w:rsidRPr="002F2A7A">
        <w:rPr>
          <w:rFonts w:ascii="Arial" w:hAnsi="Arial" w:cs="Arial"/>
          <w:b/>
          <w:sz w:val="20"/>
          <w:szCs w:val="20"/>
        </w:rPr>
        <w:t>R</w:t>
      </w:r>
      <w:r w:rsidRPr="0052080A">
        <w:rPr>
          <w:rFonts w:ascii="Arial" w:hAnsi="Arial" w:cs="Arial"/>
          <w:b/>
          <w:sz w:val="20"/>
          <w:szCs w:val="20"/>
        </w:rPr>
        <w:t xml:space="preserve">$ </w:t>
      </w:r>
      <w:r>
        <w:rPr>
          <w:rFonts w:ascii="Arial" w:hAnsi="Arial" w:cs="Arial"/>
          <w:b/>
          <w:sz w:val="20"/>
          <w:szCs w:val="20"/>
        </w:rPr>
        <w:t>173.179,53</w:t>
      </w:r>
      <w:r w:rsidRPr="002F2A7A">
        <w:rPr>
          <w:rFonts w:ascii="Arial" w:hAnsi="Arial" w:cs="Arial"/>
          <w:sz w:val="20"/>
          <w:szCs w:val="20"/>
        </w:rPr>
        <w:t xml:space="preserve"> (</w:t>
      </w:r>
      <w:r>
        <w:rPr>
          <w:rFonts w:ascii="Arial" w:hAnsi="Arial" w:cs="Arial"/>
          <w:sz w:val="20"/>
          <w:szCs w:val="20"/>
        </w:rPr>
        <w:t>cento e setenta e três mil cento e setenta e nove reais e cinquenta e três</w:t>
      </w:r>
      <w:r w:rsidRPr="002F2A7A">
        <w:rPr>
          <w:rFonts w:ascii="Arial" w:hAnsi="Arial" w:cs="Arial"/>
          <w:sz w:val="20"/>
          <w:szCs w:val="20"/>
        </w:rPr>
        <w:t xml:space="preserve"> centavos)</w:t>
      </w:r>
      <w:r>
        <w:rPr>
          <w:rFonts w:ascii="Arial" w:hAnsi="Arial" w:cs="Arial"/>
          <w:sz w:val="20"/>
          <w:szCs w:val="20"/>
        </w:rPr>
        <w:t>.</w:t>
      </w:r>
    </w:p>
    <w:p w:rsidR="00C719A1" w:rsidRPr="00A418E5" w:rsidRDefault="00C719A1" w:rsidP="00C719A1">
      <w:pPr>
        <w:pStyle w:val="SemEspaamento"/>
        <w:jc w:val="both"/>
        <w:rPr>
          <w:rFonts w:ascii="Arial" w:hAnsi="Arial" w:cs="Arial"/>
          <w:sz w:val="20"/>
          <w:szCs w:val="20"/>
        </w:rPr>
      </w:pPr>
    </w:p>
    <w:p w:rsidR="00C719A1" w:rsidRPr="00A418E5" w:rsidRDefault="00C719A1" w:rsidP="00C719A1">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w:t>
      </w:r>
      <w:proofErr w:type="gramStart"/>
      <w:r w:rsidRPr="00A418E5">
        <w:rPr>
          <w:rFonts w:ascii="Arial" w:hAnsi="Arial" w:cs="Arial"/>
          <w:sz w:val="20"/>
          <w:szCs w:val="20"/>
        </w:rPr>
        <w:t>e</w:t>
      </w:r>
      <w:proofErr w:type="gramEnd"/>
      <w:r w:rsidRPr="00A418E5">
        <w:rPr>
          <w:rFonts w:ascii="Arial" w:hAnsi="Arial" w:cs="Arial"/>
          <w:sz w:val="20"/>
          <w:szCs w:val="20"/>
        </w:rPr>
        <w:t xml:space="preserve"> Licitações, de segunda a sexta-feira, no horário das 07h45min às 11h45min e das 13h00min às 17h00min e no endereço eletrônico </w:t>
      </w:r>
      <w:hyperlink r:id="rId6"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7"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8"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C719A1" w:rsidRPr="00A418E5" w:rsidRDefault="00C719A1" w:rsidP="00C719A1">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ind w:right="-376"/>
        <w:jc w:val="both"/>
        <w:rPr>
          <w:rFonts w:ascii="Arial" w:hAnsi="Arial" w:cs="Arial"/>
          <w:sz w:val="20"/>
          <w:szCs w:val="20"/>
        </w:rPr>
      </w:pPr>
    </w:p>
    <w:p w:rsidR="00C719A1" w:rsidRPr="00334069" w:rsidRDefault="00C719A1" w:rsidP="00C719A1">
      <w:pPr>
        <w:ind w:right="-376"/>
        <w:jc w:val="both"/>
        <w:rPr>
          <w:rFonts w:ascii="Arial" w:hAnsi="Arial" w:cs="Arial"/>
          <w:sz w:val="20"/>
          <w:szCs w:val="20"/>
        </w:rPr>
      </w:pPr>
      <w:r w:rsidRPr="00334069">
        <w:rPr>
          <w:rFonts w:ascii="Arial" w:hAnsi="Arial" w:cs="Arial"/>
          <w:sz w:val="20"/>
          <w:szCs w:val="20"/>
        </w:rPr>
        <w:t xml:space="preserve">Ribeirão do Pinhal, </w:t>
      </w:r>
      <w:r w:rsidR="00CD635E">
        <w:rPr>
          <w:rFonts w:ascii="Arial" w:hAnsi="Arial" w:cs="Arial"/>
          <w:sz w:val="20"/>
          <w:szCs w:val="20"/>
        </w:rPr>
        <w:t>24</w:t>
      </w:r>
      <w:r>
        <w:rPr>
          <w:rFonts w:ascii="Arial" w:hAnsi="Arial" w:cs="Arial"/>
          <w:sz w:val="20"/>
          <w:szCs w:val="20"/>
        </w:rPr>
        <w:t xml:space="preserve"> de abril de 2024</w:t>
      </w:r>
      <w:r w:rsidRPr="00334069">
        <w:rPr>
          <w:rFonts w:ascii="Arial" w:hAnsi="Arial" w:cs="Arial"/>
          <w:sz w:val="20"/>
          <w:szCs w:val="20"/>
        </w:rPr>
        <w:t>.</w:t>
      </w:r>
    </w:p>
    <w:p w:rsidR="00C719A1" w:rsidRPr="00334069" w:rsidRDefault="00C719A1" w:rsidP="00C719A1">
      <w:pPr>
        <w:jc w:val="both"/>
        <w:rPr>
          <w:rFonts w:ascii="Arial" w:hAnsi="Arial" w:cs="Arial"/>
          <w:b/>
          <w:sz w:val="20"/>
          <w:szCs w:val="20"/>
        </w:rPr>
      </w:pPr>
    </w:p>
    <w:p w:rsidR="00C719A1" w:rsidRPr="00334069" w:rsidRDefault="00C719A1" w:rsidP="00C719A1">
      <w:pPr>
        <w:ind w:right="-376"/>
        <w:jc w:val="both"/>
        <w:rPr>
          <w:rFonts w:ascii="Arial" w:hAnsi="Arial" w:cs="Arial"/>
          <w:b/>
          <w:sz w:val="20"/>
          <w:szCs w:val="20"/>
        </w:rPr>
      </w:pPr>
    </w:p>
    <w:p w:rsidR="00C719A1" w:rsidRPr="00334069" w:rsidRDefault="00C719A1" w:rsidP="00C719A1">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C719A1" w:rsidRPr="00334069" w:rsidRDefault="00C719A1" w:rsidP="00C719A1">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C719A1" w:rsidRPr="00334069" w:rsidRDefault="00C719A1" w:rsidP="00C719A1">
      <w:pPr>
        <w:jc w:val="both"/>
        <w:rPr>
          <w:rFonts w:ascii="Arial" w:hAnsi="Arial" w:cs="Arial"/>
          <w:sz w:val="20"/>
          <w:szCs w:val="20"/>
        </w:rPr>
      </w:pPr>
    </w:p>
    <w:p w:rsidR="00C719A1" w:rsidRPr="00334069" w:rsidRDefault="00C719A1" w:rsidP="00C719A1">
      <w:pPr>
        <w:jc w:val="both"/>
        <w:rPr>
          <w:rFonts w:ascii="Arial" w:hAnsi="Arial" w:cs="Arial"/>
          <w:sz w:val="20"/>
          <w:szCs w:val="20"/>
        </w:rPr>
      </w:pPr>
    </w:p>
    <w:p w:rsidR="00C719A1" w:rsidRPr="00334069" w:rsidRDefault="00C719A1" w:rsidP="00C719A1">
      <w:pPr>
        <w:jc w:val="both"/>
        <w:rPr>
          <w:rFonts w:ascii="Arial" w:hAnsi="Arial" w:cs="Arial"/>
          <w:sz w:val="20"/>
          <w:szCs w:val="20"/>
        </w:rPr>
      </w:pPr>
    </w:p>
    <w:p w:rsidR="00C719A1" w:rsidRPr="00334069" w:rsidRDefault="00C719A1" w:rsidP="00C719A1">
      <w:pPr>
        <w:tabs>
          <w:tab w:val="left" w:pos="5810"/>
        </w:tabs>
        <w:jc w:val="both"/>
        <w:rPr>
          <w:rFonts w:ascii="Arial" w:hAnsi="Arial" w:cs="Arial"/>
          <w:sz w:val="20"/>
          <w:szCs w:val="20"/>
        </w:rPr>
      </w:pPr>
    </w:p>
    <w:p w:rsidR="00C719A1" w:rsidRDefault="00C719A1" w:rsidP="00C719A1">
      <w:pPr>
        <w:tabs>
          <w:tab w:val="left" w:pos="2242"/>
          <w:tab w:val="left" w:pos="3882"/>
        </w:tabs>
        <w:jc w:val="both"/>
        <w:rPr>
          <w:rFonts w:ascii="Arial" w:hAnsi="Arial" w:cs="Arial"/>
          <w:sz w:val="20"/>
          <w:szCs w:val="20"/>
        </w:rPr>
      </w:pPr>
      <w:r>
        <w:rPr>
          <w:rFonts w:ascii="Arial" w:hAnsi="Arial" w:cs="Arial"/>
          <w:sz w:val="20"/>
          <w:szCs w:val="20"/>
        </w:rPr>
        <w:tab/>
      </w:r>
    </w:p>
    <w:p w:rsidR="00CD635E" w:rsidRDefault="00CD635E" w:rsidP="00C719A1">
      <w:pPr>
        <w:tabs>
          <w:tab w:val="left" w:pos="2242"/>
          <w:tab w:val="left" w:pos="3882"/>
        </w:tabs>
        <w:jc w:val="both"/>
        <w:rPr>
          <w:rFonts w:ascii="Arial" w:hAnsi="Arial" w:cs="Arial"/>
          <w:sz w:val="20"/>
          <w:szCs w:val="20"/>
        </w:rPr>
      </w:pPr>
    </w:p>
    <w:p w:rsidR="00CD635E" w:rsidRDefault="00CD635E" w:rsidP="00C719A1">
      <w:pPr>
        <w:tabs>
          <w:tab w:val="left" w:pos="2242"/>
          <w:tab w:val="left" w:pos="3882"/>
        </w:tabs>
        <w:jc w:val="both"/>
        <w:rPr>
          <w:rFonts w:ascii="Arial" w:hAnsi="Arial" w:cs="Arial"/>
          <w:sz w:val="20"/>
          <w:szCs w:val="20"/>
        </w:rPr>
      </w:pPr>
    </w:p>
    <w:p w:rsidR="00CD635E" w:rsidRDefault="00CD635E" w:rsidP="00C719A1">
      <w:pPr>
        <w:tabs>
          <w:tab w:val="left" w:pos="2242"/>
          <w:tab w:val="left" w:pos="3882"/>
        </w:tabs>
        <w:jc w:val="both"/>
        <w:rPr>
          <w:rFonts w:ascii="Arial" w:hAnsi="Arial" w:cs="Arial"/>
          <w:sz w:val="20"/>
          <w:szCs w:val="20"/>
        </w:rPr>
      </w:pPr>
    </w:p>
    <w:p w:rsidR="00C719A1" w:rsidRDefault="00C719A1" w:rsidP="00C719A1">
      <w:pPr>
        <w:tabs>
          <w:tab w:val="left" w:pos="2242"/>
          <w:tab w:val="left" w:pos="3882"/>
        </w:tabs>
        <w:jc w:val="both"/>
        <w:rPr>
          <w:rFonts w:ascii="Arial" w:hAnsi="Arial" w:cs="Arial"/>
          <w:sz w:val="20"/>
          <w:szCs w:val="20"/>
        </w:rPr>
      </w:pPr>
    </w:p>
    <w:p w:rsidR="00C719A1" w:rsidRPr="00334069" w:rsidRDefault="00C719A1" w:rsidP="00C719A1">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03</w:t>
      </w:r>
      <w:r w:rsidR="00945A88">
        <w:rPr>
          <w:rFonts w:ascii="Arial" w:hAnsi="Arial" w:cs="Arial"/>
          <w:b/>
          <w:sz w:val="20"/>
          <w:szCs w:val="20"/>
          <w:u w:val="single"/>
        </w:rPr>
        <w:t>8</w:t>
      </w:r>
      <w:r>
        <w:rPr>
          <w:rFonts w:ascii="Arial" w:hAnsi="Arial" w:cs="Arial"/>
          <w:b/>
          <w:sz w:val="20"/>
          <w:szCs w:val="20"/>
          <w:u w:val="single"/>
        </w:rPr>
        <w:t>/2024</w:t>
      </w:r>
      <w:r w:rsidRPr="00334069">
        <w:rPr>
          <w:rFonts w:ascii="Arial" w:hAnsi="Arial" w:cs="Arial"/>
          <w:b/>
          <w:sz w:val="20"/>
          <w:szCs w:val="20"/>
          <w:u w:val="single"/>
        </w:rPr>
        <w:t>.</w:t>
      </w:r>
    </w:p>
    <w:p w:rsidR="00C719A1" w:rsidRDefault="00C719A1" w:rsidP="00C719A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 xml:space="preserve">ADMINISTRATIVO N.º </w:t>
      </w:r>
      <w:r>
        <w:rPr>
          <w:rFonts w:ascii="Arial" w:hAnsi="Arial" w:cs="Arial"/>
          <w:b/>
          <w:sz w:val="20"/>
          <w:szCs w:val="20"/>
          <w:u w:val="single"/>
        </w:rPr>
        <w:t>12</w:t>
      </w:r>
      <w:r w:rsidR="00945A88">
        <w:rPr>
          <w:rFonts w:ascii="Arial" w:hAnsi="Arial" w:cs="Arial"/>
          <w:b/>
          <w:sz w:val="20"/>
          <w:szCs w:val="20"/>
          <w:u w:val="single"/>
        </w:rPr>
        <w:t>9</w:t>
      </w:r>
      <w:r w:rsidRPr="003A58BA">
        <w:rPr>
          <w:rFonts w:ascii="Arial" w:hAnsi="Arial" w:cs="Arial"/>
          <w:b/>
          <w:sz w:val="20"/>
          <w:szCs w:val="20"/>
          <w:u w:val="single"/>
        </w:rPr>
        <w:t>/2024</w:t>
      </w:r>
    </w:p>
    <w:p w:rsidR="00C719A1" w:rsidRPr="009D6CE8" w:rsidRDefault="00C719A1" w:rsidP="00C719A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C719A1" w:rsidRPr="00334069" w:rsidRDefault="00C719A1" w:rsidP="00C719A1">
      <w:pPr>
        <w:pStyle w:val="SemEspaamento"/>
        <w:jc w:val="center"/>
        <w:rPr>
          <w:rFonts w:ascii="Arial" w:hAnsi="Arial" w:cs="Arial"/>
          <w:b/>
          <w:sz w:val="20"/>
          <w:szCs w:val="20"/>
          <w:u w:val="single"/>
        </w:rPr>
      </w:pPr>
    </w:p>
    <w:p w:rsidR="00C719A1" w:rsidRPr="00334069" w:rsidRDefault="00C719A1" w:rsidP="00C719A1">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00945A88">
        <w:rPr>
          <w:rFonts w:ascii="Arial" w:hAnsi="Arial" w:cs="Arial"/>
          <w:sz w:val="20"/>
          <w:szCs w:val="20"/>
        </w:rPr>
        <w:t>a</w:t>
      </w:r>
      <w:proofErr w:type="gramEnd"/>
      <w:r w:rsidR="00945A88">
        <w:rPr>
          <w:rFonts w:ascii="Arial" w:hAnsi="Arial" w:cs="Arial"/>
          <w:sz w:val="20"/>
          <w:szCs w:val="20"/>
        </w:rPr>
        <w:t xml:space="preserve"> a</w:t>
      </w:r>
      <w:r w:rsidR="00945A88" w:rsidRPr="002F2A7A">
        <w:rPr>
          <w:rFonts w:ascii="Arial" w:hAnsi="Arial" w:cs="Arial"/>
          <w:sz w:val="20"/>
          <w:szCs w:val="20"/>
        </w:rPr>
        <w:t xml:space="preserve">quisição de </w:t>
      </w:r>
      <w:r w:rsidR="00945A88">
        <w:rPr>
          <w:rFonts w:ascii="Arial" w:hAnsi="Arial" w:cs="Arial"/>
          <w:sz w:val="20"/>
          <w:szCs w:val="20"/>
        </w:rPr>
        <w:t>móveis,</w:t>
      </w:r>
      <w:r w:rsidR="00945A88" w:rsidRPr="002F2A7A">
        <w:rPr>
          <w:rFonts w:ascii="Arial" w:hAnsi="Arial" w:cs="Arial"/>
          <w:sz w:val="20"/>
          <w:szCs w:val="20"/>
        </w:rPr>
        <w:t xml:space="preserve"> equipamentos </w:t>
      </w:r>
      <w:r w:rsidR="00945A88">
        <w:rPr>
          <w:rFonts w:ascii="Arial" w:hAnsi="Arial" w:cs="Arial"/>
          <w:sz w:val="20"/>
          <w:szCs w:val="20"/>
        </w:rPr>
        <w:t xml:space="preserve">e utensílios </w:t>
      </w:r>
      <w:r w:rsidR="00945A88" w:rsidRPr="002F2A7A">
        <w:rPr>
          <w:rFonts w:ascii="Arial" w:hAnsi="Arial" w:cs="Arial"/>
          <w:sz w:val="20"/>
          <w:szCs w:val="20"/>
        </w:rPr>
        <w:t>conforme solicitação d</w:t>
      </w:r>
      <w:r w:rsidR="00945A88">
        <w:rPr>
          <w:rFonts w:ascii="Arial" w:hAnsi="Arial" w:cs="Arial"/>
          <w:sz w:val="20"/>
          <w:szCs w:val="20"/>
        </w:rPr>
        <w:t>a Secretaria de Educação, Secretaria de Esportes e Secretaria de Saúde</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C719A1" w:rsidRPr="00334069" w:rsidRDefault="00C719A1" w:rsidP="00C719A1">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719A1" w:rsidRPr="00334069" w:rsidTr="00C719A1">
        <w:tc>
          <w:tcPr>
            <w:tcW w:w="8956" w:type="dxa"/>
          </w:tcPr>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0</w:t>
            </w:r>
            <w:r w:rsidR="00945A88">
              <w:rPr>
                <w:rFonts w:ascii="Arial" w:hAnsi="Arial" w:cs="Arial"/>
                <w:b/>
                <w:sz w:val="20"/>
                <w:szCs w:val="20"/>
              </w:rPr>
              <w:t>9</w:t>
            </w:r>
            <w:r>
              <w:rPr>
                <w:rFonts w:ascii="Arial" w:hAnsi="Arial" w:cs="Arial"/>
                <w:b/>
                <w:sz w:val="20"/>
                <w:szCs w:val="20"/>
              </w:rPr>
              <w:t>/05</w:t>
            </w:r>
            <w:r w:rsidRPr="00F12407">
              <w:rPr>
                <w:rFonts w:ascii="Arial" w:hAnsi="Arial" w:cs="Arial"/>
                <w:b/>
                <w:sz w:val="20"/>
                <w:szCs w:val="20"/>
              </w:rPr>
              <w:t>/2024</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w:t>
            </w:r>
            <w:r w:rsidR="00945A88">
              <w:rPr>
                <w:rFonts w:ascii="Arial" w:hAnsi="Arial" w:cs="Arial"/>
                <w:b/>
                <w:spacing w:val="-3"/>
                <w:sz w:val="20"/>
                <w:szCs w:val="20"/>
              </w:rPr>
              <w:t>13</w:t>
            </w:r>
            <w:r w:rsidRPr="00334069">
              <w:rPr>
                <w:rFonts w:ascii="Arial" w:hAnsi="Arial" w:cs="Arial"/>
                <w:b/>
                <w:sz w:val="20"/>
                <w:szCs w:val="20"/>
              </w:rPr>
              <w:t>h</w:t>
            </w:r>
            <w:r w:rsidR="00945A88">
              <w:rPr>
                <w:rFonts w:ascii="Arial" w:hAnsi="Arial" w:cs="Arial"/>
                <w:b/>
                <w:sz w:val="20"/>
                <w:szCs w:val="20"/>
              </w:rPr>
              <w:t>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ABERTURA DAS PROPOSTAS</w:t>
            </w:r>
            <w:r w:rsidR="00945A88">
              <w:rPr>
                <w:rFonts w:ascii="Arial" w:hAnsi="Arial" w:cs="Arial"/>
                <w:b/>
                <w:sz w:val="20"/>
                <w:szCs w:val="20"/>
              </w:rPr>
              <w:t>: das 13h31min às 13h5</w:t>
            </w:r>
            <w:r w:rsidRPr="00334069">
              <w:rPr>
                <w:rFonts w:ascii="Arial" w:hAnsi="Arial" w:cs="Arial"/>
                <w:b/>
                <w:sz w:val="20"/>
                <w:szCs w:val="20"/>
              </w:rPr>
              <w:t>9min.</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00945A88">
              <w:rPr>
                <w:rFonts w:ascii="Arial" w:hAnsi="Arial" w:cs="Arial"/>
                <w:b/>
                <w:sz w:val="20"/>
                <w:szCs w:val="20"/>
              </w:rPr>
              <w:t>PREÇOS: 14</w:t>
            </w:r>
            <w:r w:rsidRPr="00334069">
              <w:rPr>
                <w:rFonts w:ascii="Arial" w:hAnsi="Arial" w:cs="Arial"/>
                <w:b/>
                <w:sz w:val="20"/>
                <w:szCs w:val="20"/>
              </w:rPr>
              <w:t>h</w:t>
            </w:r>
            <w:r w:rsidR="00945A88">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C719A1" w:rsidRPr="00334069" w:rsidRDefault="00C719A1" w:rsidP="00945A88">
            <w:pPr>
              <w:pStyle w:val="SemEspaamento"/>
              <w:jc w:val="both"/>
              <w:rPr>
                <w:rFonts w:ascii="Arial" w:hAnsi="Arial" w:cs="Arial"/>
                <w:b/>
                <w:sz w:val="20"/>
                <w:szCs w:val="20"/>
              </w:rPr>
            </w:pPr>
            <w:r w:rsidRPr="00334069">
              <w:rPr>
                <w:rFonts w:ascii="Arial" w:hAnsi="Arial" w:cs="Arial"/>
                <w:b/>
                <w:sz w:val="20"/>
                <w:szCs w:val="20"/>
              </w:rPr>
              <w:t xml:space="preserve">VALOR ESTIMADO: </w:t>
            </w:r>
            <w:r w:rsidR="00945A88" w:rsidRPr="002F2A7A">
              <w:rPr>
                <w:rFonts w:ascii="Arial" w:hAnsi="Arial" w:cs="Arial"/>
                <w:b/>
                <w:sz w:val="20"/>
                <w:szCs w:val="20"/>
              </w:rPr>
              <w:t>R</w:t>
            </w:r>
            <w:r w:rsidR="00945A88" w:rsidRPr="0052080A">
              <w:rPr>
                <w:rFonts w:ascii="Arial" w:hAnsi="Arial" w:cs="Arial"/>
                <w:b/>
                <w:sz w:val="20"/>
                <w:szCs w:val="20"/>
              </w:rPr>
              <w:t xml:space="preserve">$ </w:t>
            </w:r>
            <w:r w:rsidR="00945A88">
              <w:rPr>
                <w:rFonts w:ascii="Arial" w:hAnsi="Arial" w:cs="Arial"/>
                <w:b/>
                <w:sz w:val="20"/>
                <w:szCs w:val="20"/>
              </w:rPr>
              <w:t>173.179,53</w:t>
            </w:r>
            <w:r w:rsidR="00945A88" w:rsidRPr="002F2A7A">
              <w:rPr>
                <w:rFonts w:ascii="Arial" w:hAnsi="Arial" w:cs="Arial"/>
                <w:sz w:val="20"/>
                <w:szCs w:val="20"/>
              </w:rPr>
              <w:t xml:space="preserve"> (</w:t>
            </w:r>
            <w:r w:rsidR="00945A88">
              <w:rPr>
                <w:rFonts w:ascii="Arial" w:hAnsi="Arial" w:cs="Arial"/>
                <w:sz w:val="20"/>
                <w:szCs w:val="20"/>
              </w:rPr>
              <w:t>cento e setenta e três mil cento e setenta e nove reais e cinquenta e três</w:t>
            </w:r>
            <w:r w:rsidR="00945A88" w:rsidRPr="002F2A7A">
              <w:rPr>
                <w:rFonts w:ascii="Arial" w:hAnsi="Arial" w:cs="Arial"/>
                <w:sz w:val="20"/>
                <w:szCs w:val="20"/>
              </w:rPr>
              <w:t xml:space="preserve"> centavos)</w:t>
            </w:r>
            <w:r w:rsidR="00945A88">
              <w:rPr>
                <w:rFonts w:ascii="Arial" w:hAnsi="Arial" w:cs="Arial"/>
                <w:sz w:val="20"/>
                <w:szCs w:val="20"/>
              </w:rPr>
              <w:t>.</w:t>
            </w:r>
          </w:p>
        </w:tc>
      </w:tr>
    </w:tbl>
    <w:p w:rsidR="00C719A1" w:rsidRPr="00334069" w:rsidRDefault="00C719A1" w:rsidP="00C719A1">
      <w:pPr>
        <w:pStyle w:val="SemEspaamento"/>
        <w:jc w:val="both"/>
        <w:rPr>
          <w:rFonts w:ascii="Arial" w:hAnsi="Arial" w:cs="Arial"/>
          <w:sz w:val="20"/>
          <w:szCs w:val="20"/>
        </w:rPr>
      </w:pPr>
    </w:p>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C719A1" w:rsidRPr="00334069" w:rsidRDefault="00C719A1" w:rsidP="00C719A1">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C719A1" w:rsidRPr="00334069" w:rsidRDefault="00C719A1" w:rsidP="00C719A1">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DISPOSIÇÕES PRELIMINARES</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HABILITAÇÃO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PAGAMENTO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C719A1" w:rsidRPr="00334069" w:rsidTr="00C719A1">
        <w:tc>
          <w:tcPr>
            <w:tcW w:w="56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DISPOSIÇÕES FINAIS</w:t>
            </w:r>
          </w:p>
        </w:tc>
      </w:tr>
    </w:tbl>
    <w:p w:rsidR="00C719A1" w:rsidRPr="00334069" w:rsidRDefault="00C719A1" w:rsidP="00C719A1">
      <w:pPr>
        <w:pStyle w:val="SemEspaamento"/>
        <w:jc w:val="both"/>
        <w:rPr>
          <w:rFonts w:ascii="Arial" w:hAnsi="Arial" w:cs="Arial"/>
          <w:sz w:val="20"/>
          <w:szCs w:val="20"/>
        </w:rPr>
      </w:pPr>
    </w:p>
    <w:p w:rsidR="00C719A1" w:rsidRPr="00334069" w:rsidRDefault="00C719A1" w:rsidP="00C719A1">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C719A1" w:rsidRPr="00334069" w:rsidRDefault="00C719A1" w:rsidP="00C719A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ANEXO 01</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Termo de referência</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ANEXO 02</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r w:rsidR="00D858A2">
              <w:rPr>
                <w:rFonts w:ascii="Arial" w:hAnsi="Arial" w:cs="Arial"/>
                <w:sz w:val="20"/>
                <w:szCs w:val="20"/>
              </w:rPr>
              <w:t>/Contrato</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ANEXO 03</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ANEXO 06.1</w:t>
            </w:r>
          </w:p>
        </w:tc>
        <w:tc>
          <w:tcPr>
            <w:tcW w:w="7544"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C719A1" w:rsidRPr="00334069" w:rsidTr="00C719A1">
        <w:tc>
          <w:tcPr>
            <w:tcW w:w="1418"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C719A1" w:rsidRPr="00334069" w:rsidRDefault="00C719A1" w:rsidP="00C719A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C719A1" w:rsidRPr="00334069" w:rsidRDefault="00C719A1" w:rsidP="00C719A1">
      <w:pPr>
        <w:pStyle w:val="SemEspaamento"/>
        <w:rPr>
          <w:rFonts w:ascii="Arial" w:hAnsi="Arial" w:cs="Arial"/>
        </w:rPr>
      </w:pPr>
    </w:p>
    <w:p w:rsidR="00C719A1" w:rsidRPr="00334069" w:rsidRDefault="00C719A1" w:rsidP="00C719A1">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C719A1" w:rsidRPr="00334069" w:rsidRDefault="00C719A1" w:rsidP="00C719A1">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C719A1" w:rsidRPr="006557AF" w:rsidRDefault="00C719A1" w:rsidP="00C719A1">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C719A1" w:rsidRPr="006557AF" w:rsidRDefault="00C719A1" w:rsidP="00C719A1">
      <w:pPr>
        <w:pStyle w:val="SemEspaamento"/>
        <w:jc w:val="both"/>
        <w:rPr>
          <w:rFonts w:ascii="Arial" w:hAnsi="Arial" w:cs="Arial"/>
          <w:b/>
          <w:sz w:val="20"/>
          <w:szCs w:val="20"/>
          <w:u w:val="single"/>
        </w:rPr>
      </w:pP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 xml:space="preserve">nos </w:t>
      </w:r>
      <w:r>
        <w:rPr>
          <w:rFonts w:ascii="Arial" w:hAnsi="Arial" w:cs="Arial"/>
          <w:b/>
          <w:sz w:val="20"/>
          <w:szCs w:val="20"/>
        </w:rPr>
        <w:t>itens</w:t>
      </w:r>
      <w:r w:rsidRPr="004A27D2">
        <w:rPr>
          <w:rFonts w:ascii="Arial" w:hAnsi="Arial" w:cs="Arial"/>
          <w:b/>
          <w:color w:val="000000"/>
          <w:sz w:val="20"/>
          <w:szCs w:val="20"/>
        </w:rPr>
        <w:t xml:space="preserve"> </w:t>
      </w:r>
      <w:r w:rsidR="00945A88">
        <w:rPr>
          <w:rFonts w:ascii="Arial" w:hAnsi="Arial" w:cs="Arial"/>
          <w:b/>
          <w:color w:val="000000"/>
          <w:sz w:val="20"/>
          <w:szCs w:val="20"/>
        </w:rPr>
        <w:t>02, 05 e 17</w:t>
      </w:r>
      <w:r>
        <w:rPr>
          <w:rFonts w:ascii="Arial" w:hAnsi="Arial" w:cs="Arial"/>
          <w:b/>
          <w:color w:val="000000"/>
          <w:sz w:val="20"/>
          <w:szCs w:val="20"/>
        </w:rPr>
        <w:t xml:space="preserve">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C719A1" w:rsidRPr="009D6CE8" w:rsidRDefault="00C719A1" w:rsidP="00C719A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C719A1" w:rsidRPr="009D6CE8" w:rsidRDefault="00C719A1" w:rsidP="00C719A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C719A1" w:rsidRPr="009D6CE8" w:rsidRDefault="00C719A1" w:rsidP="00C719A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C719A1" w:rsidRPr="009D6CE8" w:rsidRDefault="00C719A1" w:rsidP="00C719A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C719A1" w:rsidRPr="009D6CE8" w:rsidRDefault="00C719A1" w:rsidP="00C719A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C719A1" w:rsidRPr="00334069" w:rsidRDefault="00C719A1" w:rsidP="00C719A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  </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C719A1" w:rsidRPr="00334069" w:rsidRDefault="00C719A1" w:rsidP="00C719A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  </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jc w:val="both"/>
        <w:rPr>
          <w:rFonts w:ascii="Arial" w:hAnsi="Arial" w:cs="Arial"/>
          <w:b/>
          <w:sz w:val="20"/>
          <w:szCs w:val="20"/>
        </w:rPr>
      </w:pPr>
      <w:r w:rsidRPr="00334069">
        <w:rPr>
          <w:rFonts w:ascii="Arial" w:hAnsi="Arial" w:cs="Arial"/>
          <w:b/>
          <w:sz w:val="20"/>
          <w:szCs w:val="20"/>
        </w:rPr>
        <w:t xml:space="preserve">PROPOSTA NO SISTEMA ELETRÔNICO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C719A1" w:rsidRPr="00334069" w:rsidRDefault="00C719A1" w:rsidP="00C719A1">
      <w:pPr>
        <w:pStyle w:val="SemEspaamento"/>
        <w:jc w:val="both"/>
        <w:rPr>
          <w:rFonts w:ascii="Arial" w:hAnsi="Arial" w:cs="Arial"/>
          <w:b/>
          <w:sz w:val="20"/>
          <w:szCs w:val="20"/>
          <w:u w:val="single"/>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C719A1" w:rsidRPr="00334069" w:rsidRDefault="00C719A1" w:rsidP="00C719A1">
      <w:pPr>
        <w:pStyle w:val="SemEspaamento"/>
        <w:jc w:val="both"/>
        <w:rPr>
          <w:rFonts w:ascii="Arial" w:hAnsi="Arial" w:cs="Arial"/>
          <w:b/>
          <w:sz w:val="20"/>
          <w:szCs w:val="20"/>
          <w:u w:val="single"/>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C719A1" w:rsidRPr="00334069" w:rsidRDefault="00C719A1" w:rsidP="00C719A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jc w:val="both"/>
        <w:rPr>
          <w:rFonts w:ascii="Arial" w:hAnsi="Arial" w:cs="Arial"/>
          <w:b/>
          <w:sz w:val="20"/>
          <w:szCs w:val="20"/>
          <w:u w:val="single"/>
        </w:rPr>
      </w:pPr>
      <w:r w:rsidRPr="00334069">
        <w:rPr>
          <w:rFonts w:ascii="Arial" w:hAnsi="Arial" w:cs="Arial"/>
          <w:b/>
          <w:sz w:val="20"/>
          <w:szCs w:val="20"/>
          <w:u w:val="single"/>
        </w:rPr>
        <w:t>08. HABILITAÇÃO</w:t>
      </w:r>
    </w:p>
    <w:p w:rsidR="00C719A1" w:rsidRPr="00334069" w:rsidRDefault="00C719A1" w:rsidP="00C719A1">
      <w:pPr>
        <w:jc w:val="both"/>
        <w:rPr>
          <w:rFonts w:ascii="Arial" w:hAnsi="Arial" w:cs="Arial"/>
          <w:sz w:val="20"/>
          <w:szCs w:val="20"/>
        </w:rPr>
      </w:pPr>
      <w:r w:rsidRPr="00334069">
        <w:rPr>
          <w:rFonts w:ascii="Arial" w:hAnsi="Arial" w:cs="Arial"/>
          <w:sz w:val="20"/>
          <w:szCs w:val="20"/>
        </w:rPr>
        <w:t xml:space="preserve">8.1 Conforme ANEXO 03. </w:t>
      </w:r>
    </w:p>
    <w:p w:rsidR="00C719A1" w:rsidRPr="00334069" w:rsidRDefault="00C719A1" w:rsidP="00C719A1">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 advertência;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b) multa;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C719A1" w:rsidRPr="00334069" w:rsidRDefault="00C719A1" w:rsidP="00C719A1">
      <w:pPr>
        <w:pStyle w:val="SemEspaamento"/>
        <w:jc w:val="both"/>
        <w:rPr>
          <w:rFonts w:ascii="Arial" w:hAnsi="Arial" w:cs="Arial"/>
          <w:b/>
          <w:sz w:val="20"/>
          <w:szCs w:val="20"/>
          <w:u w:val="single"/>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C719A1" w:rsidRPr="00334069" w:rsidRDefault="00C719A1" w:rsidP="00C719A1">
      <w:pPr>
        <w:pStyle w:val="SemEspaamento"/>
        <w:jc w:val="both"/>
        <w:rPr>
          <w:rFonts w:ascii="Arial" w:hAnsi="Arial" w:cs="Arial"/>
          <w:b/>
          <w:sz w:val="20"/>
          <w:szCs w:val="20"/>
          <w:u w:val="single"/>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C719A1" w:rsidRPr="00334069" w:rsidRDefault="00C719A1" w:rsidP="00C719A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C719A1" w:rsidRPr="00334069" w:rsidRDefault="00C719A1" w:rsidP="00C719A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C719A1" w:rsidRPr="00334069" w:rsidRDefault="00C719A1" w:rsidP="00C719A1">
      <w:pPr>
        <w:pStyle w:val="SemEspaamento"/>
        <w:rPr>
          <w:rFonts w:ascii="Arial" w:hAnsi="Arial" w:cs="Arial"/>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ind w:right="-376"/>
        <w:jc w:val="both"/>
        <w:rPr>
          <w:rFonts w:ascii="Arial" w:hAnsi="Arial" w:cs="Arial"/>
          <w:sz w:val="20"/>
          <w:szCs w:val="20"/>
        </w:rPr>
      </w:pPr>
      <w:r w:rsidRPr="00334069">
        <w:rPr>
          <w:rFonts w:ascii="Arial" w:hAnsi="Arial" w:cs="Arial"/>
          <w:sz w:val="20"/>
          <w:szCs w:val="20"/>
        </w:rPr>
        <w:t xml:space="preserve">Ribeirão do Pinhal, </w:t>
      </w:r>
      <w:r w:rsidR="00945A88">
        <w:rPr>
          <w:rFonts w:ascii="Arial" w:hAnsi="Arial" w:cs="Arial"/>
          <w:sz w:val="20"/>
          <w:szCs w:val="20"/>
        </w:rPr>
        <w:t>24</w:t>
      </w:r>
      <w:r>
        <w:rPr>
          <w:rFonts w:ascii="Arial" w:hAnsi="Arial" w:cs="Arial"/>
          <w:sz w:val="20"/>
          <w:szCs w:val="20"/>
        </w:rPr>
        <w:t xml:space="preserve"> de abril de 2024</w:t>
      </w:r>
      <w:r w:rsidRPr="00334069">
        <w:rPr>
          <w:rFonts w:ascii="Arial" w:hAnsi="Arial" w:cs="Arial"/>
          <w:sz w:val="20"/>
          <w:szCs w:val="20"/>
        </w:rPr>
        <w:t>.</w:t>
      </w:r>
    </w:p>
    <w:p w:rsidR="00C719A1" w:rsidRPr="00334069" w:rsidRDefault="00C719A1" w:rsidP="00C719A1">
      <w:pPr>
        <w:ind w:right="-376"/>
        <w:jc w:val="both"/>
        <w:rPr>
          <w:rFonts w:ascii="Arial" w:hAnsi="Arial" w:cs="Arial"/>
          <w:sz w:val="20"/>
          <w:szCs w:val="20"/>
        </w:rPr>
      </w:pPr>
    </w:p>
    <w:p w:rsidR="00C719A1" w:rsidRPr="003E0226" w:rsidRDefault="00C719A1" w:rsidP="00C719A1">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C719A1" w:rsidRPr="00334069" w:rsidRDefault="00C719A1" w:rsidP="00C719A1">
      <w:pPr>
        <w:pStyle w:val="SemEspaamento"/>
      </w:pPr>
      <w:r w:rsidRPr="003E0226">
        <w:rPr>
          <w:rFonts w:ascii="Arial" w:hAnsi="Arial" w:cs="Arial"/>
          <w:b/>
          <w:sz w:val="20"/>
          <w:szCs w:val="20"/>
        </w:rPr>
        <w:t xml:space="preserve"> Pregoeiro Oficial.</w:t>
      </w:r>
      <w:r w:rsidRPr="00334069">
        <w:tab/>
      </w: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Pr="00334069" w:rsidRDefault="00C719A1" w:rsidP="00C719A1">
      <w:pPr>
        <w:pStyle w:val="Ttulo"/>
        <w:spacing w:line="360" w:lineRule="auto"/>
        <w:rPr>
          <w:rFonts w:ascii="Arial" w:hAnsi="Arial" w:cs="Arial"/>
          <w:sz w:val="20"/>
          <w:u w:val="single"/>
        </w:rPr>
      </w:pPr>
    </w:p>
    <w:p w:rsidR="00C719A1" w:rsidRDefault="00C719A1" w:rsidP="00C719A1">
      <w:pPr>
        <w:pStyle w:val="Ttulo"/>
        <w:spacing w:line="360" w:lineRule="auto"/>
        <w:rPr>
          <w:rFonts w:ascii="Arial" w:hAnsi="Arial" w:cs="Arial"/>
          <w:sz w:val="20"/>
          <w:u w:val="single"/>
        </w:rPr>
      </w:pPr>
    </w:p>
    <w:p w:rsidR="00C719A1" w:rsidRDefault="00C719A1" w:rsidP="00C719A1">
      <w:pPr>
        <w:pStyle w:val="Ttulo"/>
        <w:spacing w:line="360" w:lineRule="auto"/>
        <w:rPr>
          <w:rFonts w:ascii="Arial" w:hAnsi="Arial" w:cs="Arial"/>
          <w:sz w:val="20"/>
          <w:u w:val="single"/>
        </w:rPr>
      </w:pPr>
    </w:p>
    <w:p w:rsidR="00C719A1" w:rsidRDefault="00C719A1" w:rsidP="00C719A1">
      <w:pPr>
        <w:pStyle w:val="Ttulo"/>
        <w:spacing w:line="360" w:lineRule="auto"/>
        <w:rPr>
          <w:rFonts w:ascii="Arial" w:hAnsi="Arial" w:cs="Arial"/>
          <w:sz w:val="20"/>
          <w:u w:val="single"/>
        </w:rPr>
      </w:pPr>
    </w:p>
    <w:p w:rsidR="00C719A1" w:rsidRDefault="00C719A1" w:rsidP="00C719A1">
      <w:pPr>
        <w:pStyle w:val="Ttulo"/>
        <w:spacing w:line="360" w:lineRule="auto"/>
        <w:rPr>
          <w:rFonts w:ascii="Arial" w:hAnsi="Arial" w:cs="Arial"/>
          <w:sz w:val="20"/>
          <w:u w:val="single"/>
        </w:rPr>
      </w:pPr>
    </w:p>
    <w:p w:rsidR="00C719A1" w:rsidRDefault="00C719A1" w:rsidP="00C719A1">
      <w:pPr>
        <w:pStyle w:val="SemEspaamento"/>
        <w:ind w:left="-709"/>
        <w:rPr>
          <w:rFonts w:ascii="Arial" w:hAnsi="Arial" w:cs="Arial"/>
          <w:b/>
          <w:bCs/>
          <w:sz w:val="18"/>
          <w:szCs w:val="18"/>
        </w:rPr>
      </w:pPr>
    </w:p>
    <w:p w:rsidR="00C719A1" w:rsidRDefault="00C719A1" w:rsidP="00C719A1">
      <w:pPr>
        <w:pStyle w:val="SemEspaamento"/>
        <w:ind w:left="-709"/>
        <w:rPr>
          <w:rFonts w:ascii="Arial" w:hAnsi="Arial" w:cs="Arial"/>
          <w:b/>
          <w:bCs/>
          <w:sz w:val="18"/>
          <w:szCs w:val="18"/>
        </w:rPr>
      </w:pPr>
    </w:p>
    <w:p w:rsidR="00945A88" w:rsidRPr="0052080A" w:rsidRDefault="00945A88" w:rsidP="00945A88">
      <w:pPr>
        <w:jc w:val="center"/>
        <w:rPr>
          <w:rFonts w:ascii="Arial" w:hAnsi="Arial" w:cs="Arial"/>
          <w:b/>
          <w:bCs/>
          <w:sz w:val="18"/>
          <w:szCs w:val="18"/>
        </w:rPr>
      </w:pPr>
      <w:r w:rsidRPr="0052080A">
        <w:rPr>
          <w:rFonts w:ascii="Arial" w:hAnsi="Arial" w:cs="Arial"/>
          <w:b/>
          <w:bCs/>
          <w:sz w:val="18"/>
          <w:szCs w:val="18"/>
        </w:rPr>
        <w:t>TERMO DE REFERÊNCIA</w:t>
      </w: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F2A7A">
        <w:rPr>
          <w:rFonts w:ascii="Arial" w:hAnsi="Arial" w:cs="Arial"/>
          <w:b/>
          <w:sz w:val="20"/>
          <w:szCs w:val="20"/>
        </w:rPr>
        <w:t>1. DAS CONDIÇÕES GERAIS DA CONTRATAÇÃO (art. 6º, XXIII, “a” e “i” da Lei n. 14.133/2021).</w:t>
      </w:r>
      <w:r w:rsidRPr="002F2A7A">
        <w:rPr>
          <w:rFonts w:ascii="Arial" w:hAnsi="Arial" w:cs="Arial"/>
          <w:sz w:val="20"/>
          <w:szCs w:val="20"/>
        </w:rPr>
        <w:t xml:space="preserve"> </w:t>
      </w:r>
    </w:p>
    <w:p w:rsidR="00945A88" w:rsidRPr="002F2A7A" w:rsidRDefault="00945A88" w:rsidP="00945A88">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 xml:space="preserve">Aquisição de </w:t>
      </w:r>
      <w:r>
        <w:rPr>
          <w:rFonts w:ascii="Arial" w:hAnsi="Arial" w:cs="Arial"/>
          <w:sz w:val="20"/>
          <w:szCs w:val="20"/>
        </w:rPr>
        <w:t>móveis,</w:t>
      </w:r>
      <w:r w:rsidRPr="002F2A7A">
        <w:rPr>
          <w:rFonts w:ascii="Arial" w:hAnsi="Arial" w:cs="Arial"/>
          <w:sz w:val="20"/>
          <w:szCs w:val="20"/>
        </w:rPr>
        <w:t xml:space="preserve"> equipamentos </w:t>
      </w:r>
      <w:r>
        <w:rPr>
          <w:rFonts w:ascii="Arial" w:hAnsi="Arial" w:cs="Arial"/>
          <w:sz w:val="20"/>
          <w:szCs w:val="20"/>
        </w:rPr>
        <w:t xml:space="preserve">e utensílios </w:t>
      </w:r>
      <w:r w:rsidRPr="002F2A7A">
        <w:rPr>
          <w:rFonts w:ascii="Arial" w:hAnsi="Arial" w:cs="Arial"/>
          <w:sz w:val="20"/>
          <w:szCs w:val="20"/>
        </w:rPr>
        <w:t>conforme solicitação d</w:t>
      </w:r>
      <w:r>
        <w:rPr>
          <w:rFonts w:ascii="Arial" w:hAnsi="Arial" w:cs="Arial"/>
          <w:sz w:val="20"/>
          <w:szCs w:val="20"/>
        </w:rPr>
        <w:t>a Secretaria de Educação, Secretaria de Esportes e Secretaria de Saúde de</w:t>
      </w:r>
      <w:r w:rsidRPr="002F2A7A">
        <w:rPr>
          <w:rFonts w:ascii="Arial" w:hAnsi="Arial" w:cs="Arial"/>
          <w:sz w:val="20"/>
          <w:szCs w:val="20"/>
        </w:rPr>
        <w:t xml:space="preserve"> acordo com condições, quantidades e exigências, nos termos da</w:t>
      </w:r>
      <w:r>
        <w:rPr>
          <w:rFonts w:ascii="Arial" w:hAnsi="Arial" w:cs="Arial"/>
          <w:sz w:val="20"/>
          <w:szCs w:val="20"/>
        </w:rPr>
        <w:t>s</w:t>
      </w:r>
      <w:r w:rsidRPr="002F2A7A">
        <w:rPr>
          <w:rFonts w:ascii="Arial" w:hAnsi="Arial" w:cs="Arial"/>
          <w:sz w:val="20"/>
          <w:szCs w:val="20"/>
        </w:rPr>
        <w:t xml:space="preserve"> tabela</w:t>
      </w:r>
      <w:r>
        <w:rPr>
          <w:rFonts w:ascii="Arial" w:hAnsi="Arial" w:cs="Arial"/>
          <w:sz w:val="20"/>
          <w:szCs w:val="20"/>
        </w:rPr>
        <w:t>s</w:t>
      </w:r>
      <w:r w:rsidRPr="002F2A7A">
        <w:rPr>
          <w:rFonts w:ascii="Arial" w:hAnsi="Arial" w:cs="Arial"/>
          <w:sz w:val="20"/>
          <w:szCs w:val="20"/>
        </w:rPr>
        <w:t xml:space="preserve"> abaixo.</w:t>
      </w:r>
    </w:p>
    <w:p w:rsidR="00945A88" w:rsidRPr="00075D45" w:rsidRDefault="00945A88" w:rsidP="00945A88">
      <w:pPr>
        <w:pStyle w:val="PargrafodaLista"/>
        <w:widowControl w:val="0"/>
        <w:suppressAutoHyphens/>
        <w:ind w:left="-461" w:right="-568"/>
        <w:jc w:val="both"/>
        <w:rPr>
          <w:rFonts w:ascii="Calibri" w:hAnsi="Calibri" w:cs="Calibri"/>
          <w:b/>
        </w:rPr>
      </w:pPr>
    </w:p>
    <w:tbl>
      <w:tblPr>
        <w:tblStyle w:val="Tabelacomgrade"/>
        <w:tblW w:w="10207" w:type="dxa"/>
        <w:tblInd w:w="-743" w:type="dxa"/>
        <w:tblLayout w:type="fixed"/>
        <w:tblLook w:val="0420" w:firstRow="1" w:lastRow="0" w:firstColumn="0" w:lastColumn="0" w:noHBand="0" w:noVBand="1"/>
      </w:tblPr>
      <w:tblGrid>
        <w:gridCol w:w="567"/>
        <w:gridCol w:w="851"/>
        <w:gridCol w:w="5387"/>
        <w:gridCol w:w="567"/>
        <w:gridCol w:w="709"/>
        <w:gridCol w:w="992"/>
        <w:gridCol w:w="1134"/>
      </w:tblGrid>
      <w:tr w:rsidR="00945A88" w:rsidRPr="00075D45" w:rsidTr="009D1471">
        <w:trPr>
          <w:trHeight w:val="454"/>
        </w:trPr>
        <w:tc>
          <w:tcPr>
            <w:tcW w:w="567" w:type="dxa"/>
          </w:tcPr>
          <w:p w:rsidR="00945A88" w:rsidRPr="00075D45" w:rsidRDefault="00945A88" w:rsidP="009D1471">
            <w:pPr>
              <w:spacing w:before="240" w:after="60"/>
              <w:jc w:val="center"/>
              <w:rPr>
                <w:rFonts w:eastAsia="Times New Roman" w:cstheme="minorHAnsi"/>
                <w:b/>
                <w:bCs/>
                <w:sz w:val="10"/>
                <w:szCs w:val="10"/>
              </w:rPr>
            </w:pPr>
            <w:r w:rsidRPr="00075D45">
              <w:rPr>
                <w:rFonts w:eastAsia="Times New Roman" w:cstheme="minorHAnsi"/>
                <w:b/>
                <w:bCs/>
                <w:sz w:val="10"/>
                <w:szCs w:val="10"/>
              </w:rPr>
              <w:t>ITEM</w:t>
            </w:r>
          </w:p>
        </w:tc>
        <w:tc>
          <w:tcPr>
            <w:tcW w:w="851" w:type="dxa"/>
          </w:tcPr>
          <w:p w:rsidR="00945A88" w:rsidRPr="00075D45" w:rsidRDefault="00945A88" w:rsidP="009D1471">
            <w:pPr>
              <w:spacing w:before="240" w:after="60"/>
              <w:jc w:val="center"/>
              <w:rPr>
                <w:rFonts w:eastAsia="Times New Roman" w:cstheme="minorHAnsi"/>
                <w:b/>
                <w:bCs/>
                <w:sz w:val="10"/>
                <w:szCs w:val="10"/>
              </w:rPr>
            </w:pPr>
            <w:r w:rsidRPr="00075D45">
              <w:rPr>
                <w:rFonts w:eastAsia="Times New Roman" w:cstheme="minorHAnsi"/>
                <w:b/>
                <w:bCs/>
                <w:sz w:val="10"/>
                <w:szCs w:val="10"/>
              </w:rPr>
              <w:t>CATMAT</w:t>
            </w:r>
          </w:p>
        </w:tc>
        <w:tc>
          <w:tcPr>
            <w:tcW w:w="5387" w:type="dxa"/>
          </w:tcPr>
          <w:p w:rsidR="00945A88" w:rsidRPr="00075D45" w:rsidRDefault="00945A88" w:rsidP="009D1471">
            <w:pPr>
              <w:pStyle w:val="SemEspaamento"/>
              <w:jc w:val="center"/>
              <w:rPr>
                <w:rFonts w:asciiTheme="minorHAnsi" w:hAnsiTheme="minorHAnsi" w:cstheme="minorHAnsi"/>
                <w:bCs/>
                <w:sz w:val="12"/>
                <w:szCs w:val="12"/>
              </w:rPr>
            </w:pPr>
            <w:r w:rsidRPr="00075D45">
              <w:rPr>
                <w:rFonts w:asciiTheme="minorHAnsi" w:hAnsiTheme="minorHAnsi" w:cstheme="minorHAnsi"/>
                <w:bCs/>
                <w:sz w:val="12"/>
                <w:szCs w:val="12"/>
              </w:rPr>
              <w:t>DESCRIÇÃO</w:t>
            </w:r>
          </w:p>
        </w:tc>
        <w:tc>
          <w:tcPr>
            <w:tcW w:w="567" w:type="dxa"/>
          </w:tcPr>
          <w:p w:rsidR="00945A88" w:rsidRPr="00075D45" w:rsidRDefault="00945A88" w:rsidP="009D1471">
            <w:pPr>
              <w:spacing w:before="240" w:after="60"/>
              <w:jc w:val="center"/>
              <w:rPr>
                <w:rFonts w:eastAsia="Times New Roman" w:cstheme="minorHAnsi"/>
                <w:bCs/>
                <w:sz w:val="12"/>
                <w:szCs w:val="12"/>
              </w:rPr>
            </w:pPr>
            <w:r w:rsidRPr="00075D45">
              <w:rPr>
                <w:rFonts w:eastAsia="Times New Roman" w:cstheme="minorHAnsi"/>
                <w:bCs/>
                <w:sz w:val="12"/>
                <w:szCs w:val="12"/>
              </w:rPr>
              <w:t>QTDE</w:t>
            </w:r>
          </w:p>
        </w:tc>
        <w:tc>
          <w:tcPr>
            <w:tcW w:w="709" w:type="dxa"/>
          </w:tcPr>
          <w:p w:rsidR="00945A88" w:rsidRPr="00075D45" w:rsidRDefault="00945A88" w:rsidP="009D1471">
            <w:pPr>
              <w:spacing w:before="240" w:after="60"/>
              <w:jc w:val="center"/>
              <w:rPr>
                <w:rFonts w:eastAsia="Times New Roman" w:cstheme="minorHAnsi"/>
                <w:bCs/>
                <w:sz w:val="12"/>
                <w:szCs w:val="12"/>
              </w:rPr>
            </w:pPr>
            <w:r w:rsidRPr="00075D45">
              <w:rPr>
                <w:rFonts w:eastAsia="Times New Roman" w:cstheme="minorHAnsi"/>
                <w:bCs/>
                <w:sz w:val="12"/>
                <w:szCs w:val="12"/>
              </w:rPr>
              <w:t>UNID</w:t>
            </w:r>
          </w:p>
        </w:tc>
        <w:tc>
          <w:tcPr>
            <w:tcW w:w="992" w:type="dxa"/>
          </w:tcPr>
          <w:p w:rsidR="00945A88" w:rsidRPr="00075D45" w:rsidRDefault="00945A88" w:rsidP="009D1471">
            <w:pPr>
              <w:spacing w:before="240" w:after="60"/>
              <w:jc w:val="center"/>
              <w:rPr>
                <w:rFonts w:eastAsia="Times New Roman" w:cstheme="minorHAnsi"/>
                <w:b/>
                <w:bCs/>
                <w:sz w:val="12"/>
                <w:szCs w:val="12"/>
              </w:rPr>
            </w:pPr>
            <w:r w:rsidRPr="00075D45">
              <w:rPr>
                <w:rFonts w:eastAsia="Times New Roman" w:cstheme="minorHAnsi"/>
                <w:b/>
                <w:bCs/>
                <w:sz w:val="12"/>
                <w:szCs w:val="12"/>
              </w:rPr>
              <w:t>VR UNIT.</w:t>
            </w:r>
          </w:p>
        </w:tc>
        <w:tc>
          <w:tcPr>
            <w:tcW w:w="1134" w:type="dxa"/>
          </w:tcPr>
          <w:p w:rsidR="00945A88" w:rsidRPr="00075D45" w:rsidRDefault="00945A88" w:rsidP="009D1471">
            <w:pPr>
              <w:spacing w:before="240" w:after="60"/>
              <w:jc w:val="center"/>
              <w:rPr>
                <w:rFonts w:eastAsia="Times New Roman" w:cstheme="minorHAnsi"/>
                <w:b/>
                <w:bCs/>
                <w:sz w:val="12"/>
                <w:szCs w:val="12"/>
              </w:rPr>
            </w:pPr>
            <w:r w:rsidRPr="00075D45">
              <w:rPr>
                <w:rFonts w:eastAsia="Times New Roman" w:cstheme="minorHAnsi"/>
                <w:b/>
                <w:bCs/>
                <w:sz w:val="12"/>
                <w:szCs w:val="12"/>
              </w:rPr>
              <w:t>TOTAL</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both"/>
              <w:rPr>
                <w:rFonts w:ascii="Arial" w:eastAsia="Times New Roman" w:hAnsi="Arial" w:cs="Arial"/>
                <w:sz w:val="18"/>
                <w:szCs w:val="18"/>
              </w:rPr>
            </w:pPr>
            <w:r w:rsidRPr="0052080A">
              <w:rPr>
                <w:rFonts w:ascii="Arial" w:eastAsia="Times New Roman" w:hAnsi="Arial" w:cs="Arial"/>
                <w:sz w:val="18"/>
                <w:szCs w:val="18"/>
              </w:rPr>
              <w:t>440744</w:t>
            </w:r>
          </w:p>
          <w:p w:rsidR="00945A88" w:rsidRPr="0052080A" w:rsidRDefault="00945A88" w:rsidP="009D1471">
            <w:pPr>
              <w:jc w:val="both"/>
              <w:rPr>
                <w:rFonts w:ascii="Arial" w:eastAsia="Times New Roman" w:hAnsi="Arial" w:cs="Arial"/>
                <w:sz w:val="18"/>
                <w:szCs w:val="18"/>
              </w:rPr>
            </w:pPr>
          </w:p>
          <w:p w:rsidR="00945A88" w:rsidRPr="0052080A" w:rsidRDefault="00945A88" w:rsidP="009D1471">
            <w:pPr>
              <w:jc w:val="both"/>
              <w:rPr>
                <w:rFonts w:ascii="Arial" w:eastAsia="Times New Roman" w:hAnsi="Arial" w:cs="Arial"/>
                <w:sz w:val="18"/>
                <w:szCs w:val="18"/>
              </w:rPr>
            </w:pPr>
          </w:p>
          <w:p w:rsidR="00945A88" w:rsidRPr="0052080A" w:rsidRDefault="00945A88" w:rsidP="009D1471">
            <w:pPr>
              <w:jc w:val="both"/>
              <w:rPr>
                <w:rFonts w:ascii="Arial" w:eastAsia="Times New Roman" w:hAnsi="Arial" w:cs="Arial"/>
                <w:sz w:val="18"/>
                <w:szCs w:val="18"/>
              </w:rPr>
            </w:pPr>
          </w:p>
          <w:p w:rsidR="00945A88" w:rsidRPr="0052080A" w:rsidRDefault="00945A88" w:rsidP="009D1471">
            <w:pPr>
              <w:jc w:val="both"/>
              <w:rPr>
                <w:rFonts w:ascii="Arial" w:eastAsia="Times New Roman" w:hAnsi="Arial" w:cs="Arial"/>
                <w:sz w:val="18"/>
                <w:szCs w:val="18"/>
              </w:rPr>
            </w:pPr>
            <w:r w:rsidRPr="0052080A">
              <w:rPr>
                <w:rFonts w:ascii="Arial" w:eastAsia="Times New Roman" w:hAnsi="Arial" w:cs="Arial"/>
                <w:sz w:val="18"/>
                <w:szCs w:val="18"/>
              </w:rPr>
              <w:t>2020</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Aparelho Ar Condicionado. Capacidade Refrigeração: 12.000 BTU. Tensão: 110/220 V. Tipo: Split. Modelo: Split Inverter. Características Adicionais </w:t>
            </w:r>
            <w:proofErr w:type="gramStart"/>
            <w:r w:rsidRPr="0052080A">
              <w:rPr>
                <w:rFonts w:ascii="Arial" w:hAnsi="Arial" w:cs="Arial"/>
                <w:sz w:val="18"/>
                <w:szCs w:val="18"/>
              </w:rPr>
              <w:t>1</w:t>
            </w:r>
            <w:proofErr w:type="gramEnd"/>
            <w:r w:rsidRPr="0052080A">
              <w:rPr>
                <w:rFonts w:ascii="Arial" w:hAnsi="Arial" w:cs="Arial"/>
                <w:sz w:val="18"/>
                <w:szCs w:val="18"/>
              </w:rPr>
              <w:t xml:space="preserve">: Controle Remoto/Display. Digital/Timer/Selo </w:t>
            </w:r>
            <w:proofErr w:type="spellStart"/>
            <w:r w:rsidRPr="0052080A">
              <w:rPr>
                <w:rFonts w:ascii="Arial" w:hAnsi="Arial" w:cs="Arial"/>
                <w:sz w:val="18"/>
                <w:szCs w:val="18"/>
              </w:rPr>
              <w:t>Procel</w:t>
            </w:r>
            <w:proofErr w:type="spellEnd"/>
            <w:r w:rsidRPr="0052080A">
              <w:rPr>
                <w:rFonts w:ascii="Arial" w:hAnsi="Arial" w:cs="Arial"/>
                <w:sz w:val="18"/>
                <w:szCs w:val="18"/>
              </w:rPr>
              <w:t>. Classificação A em energia.</w:t>
            </w:r>
          </w:p>
          <w:p w:rsidR="00945A88" w:rsidRPr="0052080A" w:rsidRDefault="00945A88" w:rsidP="009D1471">
            <w:pPr>
              <w:pStyle w:val="SemEspaamento"/>
              <w:jc w:val="both"/>
              <w:rPr>
                <w:rFonts w:ascii="Arial" w:eastAsia="Calibri" w:hAnsi="Arial" w:cs="Arial"/>
                <w:i/>
                <w:sz w:val="18"/>
                <w:szCs w:val="18"/>
              </w:rPr>
            </w:pPr>
            <w:r w:rsidRPr="0052080A">
              <w:rPr>
                <w:rFonts w:ascii="Arial" w:hAnsi="Arial" w:cs="Arial"/>
                <w:sz w:val="18"/>
                <w:szCs w:val="18"/>
              </w:rPr>
              <w:t xml:space="preserve">Ar Condicionado Instalação/Montagem/Desmontagem/Remoção - (Parede / Sistemas). </w:t>
            </w:r>
            <w:r w:rsidRPr="0052080A">
              <w:rPr>
                <w:rFonts w:ascii="Arial" w:hAnsi="Arial" w:cs="Arial"/>
                <w:b/>
                <w:i/>
                <w:sz w:val="18"/>
                <w:szCs w:val="18"/>
              </w:rPr>
              <w:t>(Saúde – Emenda Parlamentar)</w:t>
            </w:r>
          </w:p>
        </w:tc>
        <w:tc>
          <w:tcPr>
            <w:tcW w:w="567"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02</w:t>
            </w: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02</w:t>
            </w:r>
          </w:p>
        </w:tc>
        <w:tc>
          <w:tcPr>
            <w:tcW w:w="709"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Unid.</w:t>
            </w: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p>
          <w:p w:rsidR="00945A88" w:rsidRPr="0052080A" w:rsidRDefault="00945A88" w:rsidP="009D1471">
            <w:pPr>
              <w:jc w:val="both"/>
              <w:rPr>
                <w:rFonts w:ascii="Arial" w:eastAsia="Calibri" w:hAnsi="Arial" w:cs="Arial"/>
                <w:sz w:val="18"/>
                <w:szCs w:val="18"/>
              </w:rPr>
            </w:pPr>
            <w:proofErr w:type="spellStart"/>
            <w:r w:rsidRPr="0052080A">
              <w:rPr>
                <w:rFonts w:ascii="Arial" w:eastAsia="Calibri" w:hAnsi="Arial" w:cs="Arial"/>
                <w:sz w:val="18"/>
                <w:szCs w:val="18"/>
              </w:rPr>
              <w:t>Srv</w:t>
            </w:r>
            <w:proofErr w:type="spellEnd"/>
            <w:r w:rsidRPr="0052080A">
              <w:rPr>
                <w:rFonts w:ascii="Arial" w:eastAsia="Calibri" w:hAnsi="Arial" w:cs="Arial"/>
                <w:sz w:val="18"/>
                <w:szCs w:val="18"/>
              </w:rPr>
              <w:t>.</w:t>
            </w:r>
          </w:p>
          <w:p w:rsidR="00945A88" w:rsidRPr="0052080A" w:rsidRDefault="00945A88" w:rsidP="009D1471">
            <w:pPr>
              <w:jc w:val="both"/>
              <w:rPr>
                <w:rFonts w:ascii="Arial" w:eastAsia="Calibri" w:hAnsi="Arial" w:cs="Arial"/>
                <w:sz w:val="18"/>
                <w:szCs w:val="18"/>
              </w:rPr>
            </w:pP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1.443,00</w:t>
            </w: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400,00</w:t>
            </w:r>
          </w:p>
        </w:tc>
        <w:tc>
          <w:tcPr>
            <w:tcW w:w="1134"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2.886,00</w:t>
            </w: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eastAsia="Times New Roman" w:hAnsi="Arial" w:cs="Arial"/>
                <w:sz w:val="18"/>
                <w:szCs w:val="18"/>
              </w:rPr>
            </w:pPr>
          </w:p>
          <w:p w:rsidR="00945A88" w:rsidRPr="0052080A" w:rsidRDefault="00945A88" w:rsidP="009D1471">
            <w:pPr>
              <w:jc w:val="right"/>
              <w:rPr>
                <w:rFonts w:ascii="Arial" w:hAnsi="Arial" w:cs="Arial"/>
                <w:sz w:val="18"/>
                <w:szCs w:val="18"/>
              </w:rPr>
            </w:pPr>
            <w:r w:rsidRPr="0052080A">
              <w:rPr>
                <w:rFonts w:ascii="Arial" w:eastAsia="Times New Roman" w:hAnsi="Arial" w:cs="Arial"/>
                <w:sz w:val="18"/>
                <w:szCs w:val="18"/>
              </w:rPr>
              <w:t>800,00</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center"/>
              <w:rPr>
                <w:rFonts w:ascii="Arial" w:hAnsi="Arial" w:cs="Arial"/>
                <w:sz w:val="18"/>
                <w:szCs w:val="18"/>
              </w:rPr>
            </w:pPr>
            <w:r w:rsidRPr="0052080A">
              <w:rPr>
                <w:rFonts w:ascii="Arial" w:hAnsi="Arial" w:cs="Arial"/>
                <w:sz w:val="18"/>
                <w:szCs w:val="18"/>
                <w:shd w:val="clear" w:color="auto" w:fill="FFFFFF"/>
              </w:rPr>
              <w:t>607610</w:t>
            </w:r>
          </w:p>
        </w:tc>
        <w:tc>
          <w:tcPr>
            <w:tcW w:w="5387" w:type="dxa"/>
          </w:tcPr>
          <w:p w:rsidR="00945A88" w:rsidRPr="0052080A" w:rsidRDefault="00945A88" w:rsidP="009D1471">
            <w:pPr>
              <w:jc w:val="both"/>
              <w:rPr>
                <w:rFonts w:ascii="Arial" w:hAnsi="Arial" w:cs="Arial"/>
                <w:b/>
                <w:bCs/>
                <w:sz w:val="18"/>
                <w:szCs w:val="18"/>
              </w:rPr>
            </w:pPr>
            <w:r w:rsidRPr="0052080A">
              <w:rPr>
                <w:rFonts w:ascii="Arial" w:eastAsia="Times New Roman" w:hAnsi="Arial" w:cs="Arial"/>
                <w:bCs/>
                <w:sz w:val="18"/>
                <w:szCs w:val="18"/>
              </w:rPr>
              <w:t>Aparelho Telefônico Celular.</w:t>
            </w:r>
            <w:r w:rsidRPr="0052080A">
              <w:rPr>
                <w:rFonts w:ascii="Arial" w:eastAsia="Times New Roman" w:hAnsi="Arial" w:cs="Arial"/>
                <w:b/>
                <w:bCs/>
                <w:sz w:val="18"/>
                <w:szCs w:val="18"/>
              </w:rPr>
              <w:t xml:space="preserve"> </w:t>
            </w:r>
            <w:r w:rsidRPr="0052080A">
              <w:rPr>
                <w:rFonts w:ascii="Arial" w:eastAsia="Times New Roman" w:hAnsi="Arial" w:cs="Arial"/>
                <w:sz w:val="18"/>
                <w:szCs w:val="18"/>
                <w:shd w:val="clear" w:color="auto" w:fill="FFFFFF"/>
              </w:rPr>
              <w:t xml:space="preserve">Modelo: </w:t>
            </w:r>
            <w:proofErr w:type="spellStart"/>
            <w:r w:rsidRPr="0052080A">
              <w:rPr>
                <w:rFonts w:ascii="Arial" w:eastAsia="Times New Roman" w:hAnsi="Arial" w:cs="Arial"/>
                <w:sz w:val="18"/>
                <w:szCs w:val="18"/>
                <w:shd w:val="clear" w:color="auto" w:fill="FFFFFF"/>
              </w:rPr>
              <w:t>Xiaomi</w:t>
            </w:r>
            <w:proofErr w:type="spellEnd"/>
            <w:r w:rsidRPr="0052080A">
              <w:rPr>
                <w:rFonts w:ascii="Arial" w:eastAsia="Times New Roman" w:hAnsi="Arial" w:cs="Arial"/>
                <w:sz w:val="18"/>
                <w:szCs w:val="18"/>
                <w:shd w:val="clear" w:color="auto" w:fill="FFFFFF"/>
              </w:rPr>
              <w:t xml:space="preserve"> </w:t>
            </w:r>
            <w:proofErr w:type="spellStart"/>
            <w:r w:rsidRPr="0052080A">
              <w:rPr>
                <w:rFonts w:ascii="Arial" w:eastAsia="Times New Roman" w:hAnsi="Arial" w:cs="Arial"/>
                <w:sz w:val="18"/>
                <w:szCs w:val="18"/>
                <w:shd w:val="clear" w:color="auto" w:fill="FFFFFF"/>
              </w:rPr>
              <w:t>Redmi</w:t>
            </w:r>
            <w:proofErr w:type="spellEnd"/>
            <w:r w:rsidRPr="0052080A">
              <w:rPr>
                <w:rFonts w:ascii="Arial" w:eastAsia="Times New Roman" w:hAnsi="Arial" w:cs="Arial"/>
                <w:sz w:val="18"/>
                <w:szCs w:val="18"/>
                <w:shd w:val="clear" w:color="auto" w:fill="FFFFFF"/>
              </w:rPr>
              <w:t xml:space="preserve"> Note 11. Quantidade Linhas Telefônicas: </w:t>
            </w:r>
            <w:proofErr w:type="gramStart"/>
            <w:r w:rsidRPr="0052080A">
              <w:rPr>
                <w:rFonts w:ascii="Arial" w:eastAsia="Times New Roman" w:hAnsi="Arial" w:cs="Arial"/>
                <w:sz w:val="18"/>
                <w:szCs w:val="18"/>
                <w:shd w:val="clear" w:color="auto" w:fill="FFFFFF"/>
              </w:rPr>
              <w:t>2</w:t>
            </w:r>
            <w:proofErr w:type="gramEnd"/>
            <w:r w:rsidRPr="0052080A">
              <w:rPr>
                <w:rFonts w:ascii="Arial" w:eastAsia="Times New Roman" w:hAnsi="Arial" w:cs="Arial"/>
                <w:sz w:val="18"/>
                <w:szCs w:val="18"/>
                <w:shd w:val="clear" w:color="auto" w:fill="FFFFFF"/>
              </w:rPr>
              <w:t xml:space="preserve"> UM. Características Adicionais: 128 Gb, 5g, </w:t>
            </w:r>
            <w:proofErr w:type="gramStart"/>
            <w:r w:rsidRPr="0052080A">
              <w:rPr>
                <w:rFonts w:ascii="Arial" w:eastAsia="Times New Roman" w:hAnsi="Arial" w:cs="Arial"/>
                <w:sz w:val="18"/>
                <w:szCs w:val="18"/>
                <w:shd w:val="clear" w:color="auto" w:fill="FFFFFF"/>
              </w:rPr>
              <w:t>6</w:t>
            </w:r>
            <w:proofErr w:type="gramEnd"/>
            <w:r w:rsidRPr="0052080A">
              <w:rPr>
                <w:rFonts w:ascii="Arial" w:eastAsia="Times New Roman" w:hAnsi="Arial" w:cs="Arial"/>
                <w:sz w:val="18"/>
                <w:szCs w:val="18"/>
                <w:shd w:val="clear" w:color="auto" w:fill="FFFFFF"/>
              </w:rPr>
              <w:t xml:space="preserve"> Gb </w:t>
            </w:r>
            <w:proofErr w:type="spellStart"/>
            <w:r w:rsidRPr="0052080A">
              <w:rPr>
                <w:rFonts w:ascii="Arial" w:eastAsia="Times New Roman" w:hAnsi="Arial" w:cs="Arial"/>
                <w:sz w:val="18"/>
                <w:szCs w:val="18"/>
                <w:shd w:val="clear" w:color="auto" w:fill="FFFFFF"/>
              </w:rPr>
              <w:t>Ram</w:t>
            </w:r>
            <w:proofErr w:type="spellEnd"/>
            <w:r w:rsidRPr="0052080A">
              <w:rPr>
                <w:rFonts w:ascii="Arial" w:eastAsia="Times New Roman" w:hAnsi="Arial" w:cs="Arial"/>
                <w:sz w:val="18"/>
                <w:szCs w:val="18"/>
                <w:shd w:val="clear" w:color="auto" w:fill="FFFFFF"/>
              </w:rPr>
              <w:t xml:space="preserve">. Cor: Grafite. Acessórios: Carregador Bivolt. (ou outro similar). </w:t>
            </w:r>
            <w:r w:rsidRPr="0052080A">
              <w:rPr>
                <w:rFonts w:ascii="Arial" w:eastAsia="Times New Roman" w:hAnsi="Arial" w:cs="Arial"/>
                <w:b/>
                <w:i/>
                <w:sz w:val="18"/>
                <w:szCs w:val="18"/>
                <w:shd w:val="clear" w:color="auto" w:fill="FFFFFF"/>
              </w:rPr>
              <w:t>(Esporte)</w:t>
            </w:r>
            <w:r>
              <w:rPr>
                <w:rFonts w:ascii="Arial" w:eastAsia="Times New Roman" w:hAnsi="Arial" w:cs="Arial"/>
                <w:b/>
                <w:i/>
                <w:sz w:val="18"/>
                <w:szCs w:val="18"/>
                <w:shd w:val="clear" w:color="auto" w:fill="FFFFFF"/>
              </w:rPr>
              <w:t xml:space="preserve"> – RESERVA DE COTA MPE.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proofErr w:type="spellStart"/>
            <w:r w:rsidRPr="0052080A">
              <w:rPr>
                <w:rFonts w:ascii="Arial" w:hAnsi="Arial" w:cs="Arial"/>
                <w:sz w:val="18"/>
                <w:szCs w:val="18"/>
              </w:rPr>
              <w:t>Unid</w:t>
            </w:r>
            <w:proofErr w:type="spellEnd"/>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1.296,03</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1.296,03</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center"/>
              <w:rPr>
                <w:rFonts w:ascii="Arial" w:hAnsi="Arial" w:cs="Arial"/>
                <w:sz w:val="18"/>
                <w:szCs w:val="18"/>
              </w:rPr>
            </w:pPr>
            <w:r w:rsidRPr="0052080A">
              <w:rPr>
                <w:rFonts w:ascii="Arial" w:hAnsi="Arial" w:cs="Arial"/>
                <w:sz w:val="18"/>
                <w:szCs w:val="18"/>
                <w:shd w:val="clear" w:color="auto" w:fill="FFFFFF"/>
              </w:rPr>
              <w:t>486179</w:t>
            </w:r>
          </w:p>
        </w:tc>
        <w:tc>
          <w:tcPr>
            <w:tcW w:w="5387" w:type="dxa"/>
          </w:tcPr>
          <w:p w:rsidR="00945A88" w:rsidRPr="0052080A" w:rsidRDefault="00945A88" w:rsidP="009D1471">
            <w:pPr>
              <w:jc w:val="both"/>
              <w:rPr>
                <w:rFonts w:ascii="Arial" w:hAnsi="Arial" w:cs="Arial"/>
                <w:b/>
                <w:bCs/>
                <w:sz w:val="18"/>
                <w:szCs w:val="18"/>
              </w:rPr>
            </w:pPr>
            <w:r w:rsidRPr="0052080A">
              <w:rPr>
                <w:rFonts w:ascii="Arial" w:eastAsia="Times New Roman" w:hAnsi="Arial" w:cs="Arial"/>
                <w:bCs/>
                <w:sz w:val="18"/>
                <w:szCs w:val="18"/>
              </w:rPr>
              <w:t>Armário Aço.</w:t>
            </w:r>
            <w:r w:rsidRPr="0052080A">
              <w:rPr>
                <w:rFonts w:ascii="Arial" w:eastAsia="Times New Roman" w:hAnsi="Arial" w:cs="Arial"/>
                <w:b/>
                <w:bCs/>
                <w:sz w:val="18"/>
                <w:szCs w:val="18"/>
              </w:rPr>
              <w:t xml:space="preserve"> </w:t>
            </w:r>
            <w:r w:rsidRPr="0052080A">
              <w:rPr>
                <w:rFonts w:ascii="Arial" w:eastAsia="Times New Roman" w:hAnsi="Arial" w:cs="Arial"/>
                <w:sz w:val="18"/>
                <w:szCs w:val="18"/>
                <w:shd w:val="clear" w:color="auto" w:fill="FFFFFF"/>
              </w:rPr>
              <w:t xml:space="preserve">Material: Aço. Acabamento Superficial: Pintura Eletrostática. Cor: Cinza. Quantidade Portas: </w:t>
            </w:r>
            <w:proofErr w:type="gramStart"/>
            <w:r w:rsidRPr="0052080A">
              <w:rPr>
                <w:rFonts w:ascii="Arial" w:eastAsia="Times New Roman" w:hAnsi="Arial" w:cs="Arial"/>
                <w:sz w:val="18"/>
                <w:szCs w:val="18"/>
                <w:shd w:val="clear" w:color="auto" w:fill="FFFFFF"/>
              </w:rPr>
              <w:t>2</w:t>
            </w:r>
            <w:proofErr w:type="gramEnd"/>
            <w:r w:rsidRPr="0052080A">
              <w:rPr>
                <w:rFonts w:ascii="Arial" w:eastAsia="Times New Roman" w:hAnsi="Arial" w:cs="Arial"/>
                <w:sz w:val="18"/>
                <w:szCs w:val="18"/>
                <w:shd w:val="clear" w:color="auto" w:fill="FFFFFF"/>
              </w:rPr>
              <w:t xml:space="preserve"> UM. Quantidade Prateleiras: </w:t>
            </w:r>
            <w:proofErr w:type="gramStart"/>
            <w:r w:rsidRPr="0052080A">
              <w:rPr>
                <w:rFonts w:ascii="Arial" w:eastAsia="Times New Roman" w:hAnsi="Arial" w:cs="Arial"/>
                <w:sz w:val="18"/>
                <w:szCs w:val="18"/>
                <w:shd w:val="clear" w:color="auto" w:fill="FFFFFF"/>
              </w:rPr>
              <w:t>3</w:t>
            </w:r>
            <w:proofErr w:type="gramEnd"/>
            <w:r w:rsidRPr="0052080A">
              <w:rPr>
                <w:rFonts w:ascii="Arial" w:eastAsia="Times New Roman" w:hAnsi="Arial" w:cs="Arial"/>
                <w:sz w:val="18"/>
                <w:szCs w:val="18"/>
                <w:shd w:val="clear" w:color="auto" w:fill="FFFFFF"/>
              </w:rPr>
              <w:t xml:space="preserve"> UM. Altura: 2,10 M. Largura: </w:t>
            </w:r>
            <w:proofErr w:type="gramStart"/>
            <w:r w:rsidRPr="0052080A">
              <w:rPr>
                <w:rFonts w:ascii="Arial" w:eastAsia="Times New Roman" w:hAnsi="Arial" w:cs="Arial"/>
                <w:sz w:val="18"/>
                <w:szCs w:val="18"/>
                <w:shd w:val="clear" w:color="auto" w:fill="FFFFFF"/>
              </w:rPr>
              <w:t>1 M</w:t>
            </w:r>
            <w:proofErr w:type="gramEnd"/>
            <w:r w:rsidRPr="0052080A">
              <w:rPr>
                <w:rFonts w:ascii="Arial" w:eastAsia="Times New Roman" w:hAnsi="Arial" w:cs="Arial"/>
                <w:sz w:val="18"/>
                <w:szCs w:val="18"/>
                <w:shd w:val="clear" w:color="auto" w:fill="FFFFFF"/>
              </w:rPr>
              <w:t xml:space="preserve">. Profundidade: 0,55 M. Características Adicionais: Puxador Metálico, Com Fechadura. Aplicação: Roupeiro. </w:t>
            </w:r>
            <w:r w:rsidRPr="0052080A">
              <w:rPr>
                <w:rFonts w:ascii="Arial" w:eastAsia="Times New Roman" w:hAnsi="Arial" w:cs="Arial"/>
                <w:b/>
                <w:i/>
                <w:sz w:val="18"/>
                <w:szCs w:val="18"/>
                <w:shd w:val="clear" w:color="auto" w:fill="FFFFFF"/>
              </w:rPr>
              <w:t>(Esporte)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04</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688,79</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2.755,16</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both"/>
              <w:rPr>
                <w:rFonts w:ascii="Arial" w:eastAsia="Times New Roman" w:hAnsi="Arial" w:cs="Arial"/>
                <w:sz w:val="18"/>
                <w:szCs w:val="18"/>
                <w:shd w:val="clear" w:color="auto" w:fill="FFFFFF"/>
              </w:rPr>
            </w:pPr>
            <w:r w:rsidRPr="0052080A">
              <w:rPr>
                <w:rFonts w:ascii="Arial" w:eastAsia="Times New Roman" w:hAnsi="Arial" w:cs="Arial"/>
                <w:sz w:val="18"/>
                <w:szCs w:val="18"/>
                <w:shd w:val="clear" w:color="auto" w:fill="FFFFFF"/>
              </w:rPr>
              <w:t>393585</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Arquivo Escritório. </w:t>
            </w:r>
            <w:r w:rsidRPr="0052080A">
              <w:rPr>
                <w:rFonts w:ascii="Arial" w:hAnsi="Arial" w:cs="Arial"/>
                <w:color w:val="000000"/>
                <w:sz w:val="18"/>
                <w:szCs w:val="18"/>
                <w:shd w:val="clear" w:color="auto" w:fill="FFFFFF"/>
              </w:rPr>
              <w:t xml:space="preserve">Material: Chapa Aço 24 / 26. Acabamento Superficial: Pintura Eletrostática. Padrão Acabamento: Tratamento </w:t>
            </w:r>
            <w:proofErr w:type="spellStart"/>
            <w:r w:rsidRPr="0052080A">
              <w:rPr>
                <w:rFonts w:ascii="Arial" w:hAnsi="Arial" w:cs="Arial"/>
                <w:color w:val="000000"/>
                <w:sz w:val="18"/>
                <w:szCs w:val="18"/>
                <w:shd w:val="clear" w:color="auto" w:fill="FFFFFF"/>
              </w:rPr>
              <w:t>Antiferruginoso</w:t>
            </w:r>
            <w:proofErr w:type="spellEnd"/>
            <w:r w:rsidRPr="0052080A">
              <w:rPr>
                <w:rFonts w:ascii="Arial" w:hAnsi="Arial" w:cs="Arial"/>
                <w:color w:val="000000"/>
                <w:sz w:val="18"/>
                <w:szCs w:val="18"/>
                <w:shd w:val="clear" w:color="auto" w:fill="FFFFFF"/>
              </w:rPr>
              <w:t xml:space="preserve">. Quantidade Gavetas: </w:t>
            </w:r>
            <w:proofErr w:type="gramStart"/>
            <w:r w:rsidRPr="0052080A">
              <w:rPr>
                <w:rFonts w:ascii="Arial" w:hAnsi="Arial" w:cs="Arial"/>
                <w:color w:val="000000"/>
                <w:sz w:val="18"/>
                <w:szCs w:val="18"/>
                <w:shd w:val="clear" w:color="auto" w:fill="FFFFFF"/>
              </w:rPr>
              <w:t>4</w:t>
            </w:r>
            <w:proofErr w:type="gramEnd"/>
            <w:r w:rsidRPr="0052080A">
              <w:rPr>
                <w:rFonts w:ascii="Arial" w:hAnsi="Arial" w:cs="Arial"/>
                <w:color w:val="000000"/>
                <w:sz w:val="18"/>
                <w:szCs w:val="18"/>
                <w:shd w:val="clear" w:color="auto" w:fill="FFFFFF"/>
              </w:rPr>
              <w:t xml:space="preserve"> UM. Cor: Cinza. Características Adicionais: </w:t>
            </w:r>
            <w:proofErr w:type="gramStart"/>
            <w:r w:rsidRPr="0052080A">
              <w:rPr>
                <w:rFonts w:ascii="Arial" w:hAnsi="Arial" w:cs="Arial"/>
                <w:color w:val="000000"/>
                <w:sz w:val="18"/>
                <w:szCs w:val="18"/>
                <w:shd w:val="clear" w:color="auto" w:fill="FFFFFF"/>
              </w:rPr>
              <w:t>Dimensões:</w:t>
            </w:r>
            <w:proofErr w:type="gramEnd"/>
            <w:r w:rsidRPr="0052080A">
              <w:rPr>
                <w:rFonts w:ascii="Arial" w:hAnsi="Arial" w:cs="Arial"/>
                <w:color w:val="000000"/>
                <w:sz w:val="18"/>
                <w:szCs w:val="18"/>
                <w:shd w:val="clear" w:color="auto" w:fill="FFFFFF"/>
              </w:rPr>
              <w:t xml:space="preserve">470x570x1335 Mm/Porta Etiqueta/Fechadura. Aplicação: Pastas Suspensas. </w:t>
            </w:r>
            <w:r w:rsidRPr="0052080A">
              <w:rPr>
                <w:rFonts w:ascii="Arial" w:hAnsi="Arial" w:cs="Arial"/>
                <w:b/>
                <w:i/>
                <w:sz w:val="18"/>
                <w:szCs w:val="18"/>
              </w:rPr>
              <w:t>(Saúde – Emenda Parlamentar)</w:t>
            </w:r>
            <w:r>
              <w:rPr>
                <w:rFonts w:ascii="Arial" w:hAnsi="Arial" w:cs="Arial"/>
                <w:b/>
                <w:i/>
                <w:sz w:val="18"/>
                <w:szCs w:val="18"/>
              </w:rPr>
              <w:t xml:space="preserve"> </w:t>
            </w:r>
            <w:r>
              <w:rPr>
                <w:rFonts w:ascii="Arial" w:hAnsi="Arial" w:cs="Arial"/>
                <w:b/>
                <w:i/>
                <w:sz w:val="18"/>
                <w:szCs w:val="18"/>
                <w:shd w:val="clear" w:color="auto" w:fill="FFFFFF"/>
              </w:rPr>
              <w:t>– RESERVA DE COTA MPE.</w:t>
            </w:r>
          </w:p>
        </w:tc>
        <w:tc>
          <w:tcPr>
            <w:tcW w:w="567"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04</w:t>
            </w:r>
          </w:p>
        </w:tc>
        <w:tc>
          <w:tcPr>
            <w:tcW w:w="709"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2.602,00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10.408,00</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spacing w:line="276" w:lineRule="auto"/>
              <w:jc w:val="center"/>
              <w:rPr>
                <w:rFonts w:ascii="Arial" w:eastAsia="Times New Roman" w:hAnsi="Arial" w:cs="Arial"/>
                <w:sz w:val="18"/>
                <w:szCs w:val="18"/>
              </w:rPr>
            </w:pPr>
            <w:r w:rsidRPr="0052080A">
              <w:rPr>
                <w:rFonts w:ascii="Arial" w:hAnsi="Arial" w:cs="Arial"/>
                <w:sz w:val="18"/>
                <w:szCs w:val="18"/>
                <w:shd w:val="clear" w:color="auto" w:fill="FFFFFF"/>
              </w:rPr>
              <w:t>370074</w:t>
            </w:r>
          </w:p>
        </w:tc>
        <w:tc>
          <w:tcPr>
            <w:tcW w:w="5387" w:type="dxa"/>
          </w:tcPr>
          <w:p w:rsidR="00945A88" w:rsidRPr="0052080A" w:rsidRDefault="00945A88" w:rsidP="009D1471">
            <w:pPr>
              <w:jc w:val="both"/>
              <w:rPr>
                <w:rFonts w:ascii="Arial" w:hAnsi="Arial" w:cs="Arial"/>
                <w:sz w:val="18"/>
                <w:szCs w:val="18"/>
              </w:rPr>
            </w:pPr>
            <w:r w:rsidRPr="0052080A">
              <w:rPr>
                <w:rFonts w:ascii="Arial" w:eastAsia="Times New Roman" w:hAnsi="Arial" w:cs="Arial"/>
                <w:bCs/>
                <w:sz w:val="18"/>
                <w:szCs w:val="18"/>
              </w:rPr>
              <w:t>Balcão Térmico.</w:t>
            </w:r>
            <w:r w:rsidRPr="0052080A">
              <w:rPr>
                <w:rFonts w:ascii="Arial" w:eastAsia="Times New Roman" w:hAnsi="Arial" w:cs="Arial"/>
                <w:b/>
                <w:bCs/>
                <w:sz w:val="18"/>
                <w:szCs w:val="18"/>
              </w:rPr>
              <w:t xml:space="preserve"> </w:t>
            </w:r>
            <w:r w:rsidRPr="0052080A">
              <w:rPr>
                <w:rFonts w:ascii="Arial" w:eastAsia="Times New Roman" w:hAnsi="Arial" w:cs="Arial"/>
                <w:sz w:val="18"/>
                <w:szCs w:val="18"/>
                <w:shd w:val="clear" w:color="auto" w:fill="FFFFFF"/>
              </w:rPr>
              <w:t xml:space="preserve">Material: Aço Inoxidável. Comprimento: 122 cm. Largura: 68 cm. Altura: 29 cm. Componentes: Suporte Metálico. Tubular / Termostato / Cubas. Características Adicionais: Banho Maria. Quantidade Recipiente: </w:t>
            </w:r>
            <w:proofErr w:type="gramStart"/>
            <w:r w:rsidRPr="0052080A">
              <w:rPr>
                <w:rFonts w:ascii="Arial" w:eastAsia="Times New Roman" w:hAnsi="Arial" w:cs="Arial"/>
                <w:sz w:val="18"/>
                <w:szCs w:val="18"/>
                <w:shd w:val="clear" w:color="auto" w:fill="FFFFFF"/>
              </w:rPr>
              <w:t>6</w:t>
            </w:r>
            <w:proofErr w:type="gramEnd"/>
            <w:r w:rsidRPr="0052080A">
              <w:rPr>
                <w:rFonts w:ascii="Arial" w:eastAsia="Times New Roman" w:hAnsi="Arial" w:cs="Arial"/>
                <w:sz w:val="18"/>
                <w:szCs w:val="18"/>
                <w:shd w:val="clear" w:color="auto" w:fill="FFFFFF"/>
              </w:rPr>
              <w:t xml:space="preserve"> Cubas UM. Informações adicionais: C</w:t>
            </w:r>
            <w:r w:rsidRPr="0052080A">
              <w:rPr>
                <w:rFonts w:ascii="Arial" w:hAnsi="Arial" w:cs="Arial"/>
                <w:sz w:val="18"/>
                <w:szCs w:val="18"/>
                <w:shd w:val="clear" w:color="auto" w:fill="FFFFFF"/>
              </w:rPr>
              <w:t xml:space="preserve">om acabamento brilhante, estrutura tubular com pintura eletrostática ou aço inox, rodízios com trava, aquecimento por sistema banho-maria, iluminação fluorescente, protetor salivar em aço inox, resistência de 2.000W a 2.500W, lâmpada piloto, termostato do tipo capilar de bulbo (20°C a 120°C). Com certificação pelo Inmetro. </w:t>
            </w:r>
            <w:r w:rsidRPr="0052080A">
              <w:rPr>
                <w:rFonts w:ascii="Arial" w:hAnsi="Arial" w:cs="Arial"/>
                <w:sz w:val="18"/>
                <w:szCs w:val="18"/>
              </w:rPr>
              <w:t>Garantia mínima de um ano a partir da data de entrega</w:t>
            </w:r>
            <w:r w:rsidRPr="0052080A">
              <w:rPr>
                <w:rFonts w:ascii="Arial" w:hAnsi="Arial" w:cs="Arial"/>
                <w:b/>
                <w:i/>
                <w:sz w:val="18"/>
                <w:szCs w:val="18"/>
              </w:rPr>
              <w:t>. (Educação)</w:t>
            </w:r>
            <w:r>
              <w:rPr>
                <w:rFonts w:ascii="Arial" w:hAnsi="Arial" w:cs="Arial"/>
                <w:b/>
                <w:i/>
                <w:sz w:val="18"/>
                <w:szCs w:val="18"/>
              </w:rPr>
              <w:t xml:space="preserve"> </w:t>
            </w:r>
            <w:r>
              <w:rPr>
                <w:rFonts w:ascii="Arial" w:eastAsia="Times New Roman" w:hAnsi="Arial" w:cs="Arial"/>
                <w:b/>
                <w:i/>
                <w:sz w:val="18"/>
                <w:szCs w:val="18"/>
                <w:shd w:val="clear" w:color="auto" w:fill="FFFFFF"/>
              </w:rPr>
              <w:t>– RESERVA DE COTA MPE.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10</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1.680,32</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16.803,20</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both"/>
              <w:rPr>
                <w:rFonts w:ascii="Arial" w:eastAsia="Times New Roman" w:hAnsi="Arial" w:cs="Arial"/>
                <w:sz w:val="18"/>
                <w:szCs w:val="18"/>
              </w:rPr>
            </w:pPr>
            <w:r w:rsidRPr="0052080A">
              <w:rPr>
                <w:rFonts w:ascii="Arial" w:eastAsia="Times New Roman" w:hAnsi="Arial" w:cs="Arial"/>
                <w:sz w:val="18"/>
                <w:szCs w:val="18"/>
              </w:rPr>
              <w:t>602320</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Cadeira Escritório. </w:t>
            </w:r>
            <w:r w:rsidRPr="0052080A">
              <w:rPr>
                <w:rFonts w:ascii="Arial" w:hAnsi="Arial" w:cs="Arial"/>
                <w:color w:val="000000"/>
                <w:sz w:val="18"/>
                <w:szCs w:val="18"/>
                <w:shd w:val="clear" w:color="auto" w:fill="FFFFFF"/>
              </w:rPr>
              <w:t xml:space="preserve">Material Estrutura: Aço Cromado. Material Revestimento Assento E Encosto: Couro. Material Encosto: Espuma Injetada. Material Assento: Espuma Injetada. Tipo Base: Giratória Com </w:t>
            </w:r>
            <w:proofErr w:type="gramStart"/>
            <w:r w:rsidRPr="0052080A">
              <w:rPr>
                <w:rFonts w:ascii="Arial" w:hAnsi="Arial" w:cs="Arial"/>
                <w:color w:val="000000"/>
                <w:sz w:val="18"/>
                <w:szCs w:val="18"/>
                <w:shd w:val="clear" w:color="auto" w:fill="FFFFFF"/>
              </w:rPr>
              <w:t>5</w:t>
            </w:r>
            <w:proofErr w:type="gramEnd"/>
            <w:r w:rsidRPr="0052080A">
              <w:rPr>
                <w:rFonts w:ascii="Arial" w:hAnsi="Arial" w:cs="Arial"/>
                <w:color w:val="000000"/>
                <w:sz w:val="18"/>
                <w:szCs w:val="18"/>
                <w:shd w:val="clear" w:color="auto" w:fill="FFFFFF"/>
              </w:rPr>
              <w:t xml:space="preserve"> Rodízios. Tipo Encosto: Alto. Apoio Braço: Com Braços. Cor: Preta. Características Adicionais: </w:t>
            </w:r>
            <w:proofErr w:type="gramStart"/>
            <w:r w:rsidRPr="0052080A">
              <w:rPr>
                <w:rFonts w:ascii="Arial" w:hAnsi="Arial" w:cs="Arial"/>
                <w:color w:val="000000"/>
                <w:sz w:val="18"/>
                <w:szCs w:val="18"/>
                <w:shd w:val="clear" w:color="auto" w:fill="FFFFFF"/>
              </w:rPr>
              <w:t>Tipo Poltrona</w:t>
            </w:r>
            <w:proofErr w:type="gramEnd"/>
            <w:r w:rsidRPr="0052080A">
              <w:rPr>
                <w:rFonts w:ascii="Arial" w:hAnsi="Arial" w:cs="Arial"/>
                <w:color w:val="000000"/>
                <w:sz w:val="18"/>
                <w:szCs w:val="18"/>
                <w:shd w:val="clear" w:color="auto" w:fill="FFFFFF"/>
              </w:rPr>
              <w:t xml:space="preserve"> Diretor, Braço Em Couro. Quantidade Pés: </w:t>
            </w:r>
            <w:proofErr w:type="gramStart"/>
            <w:r w:rsidRPr="0052080A">
              <w:rPr>
                <w:rFonts w:ascii="Arial" w:hAnsi="Arial" w:cs="Arial"/>
                <w:color w:val="000000"/>
                <w:sz w:val="18"/>
                <w:szCs w:val="18"/>
                <w:shd w:val="clear" w:color="auto" w:fill="FFFFFF"/>
              </w:rPr>
              <w:t>5</w:t>
            </w:r>
            <w:proofErr w:type="gramEnd"/>
            <w:r w:rsidRPr="0052080A">
              <w:rPr>
                <w:rFonts w:ascii="Arial" w:hAnsi="Arial" w:cs="Arial"/>
                <w:color w:val="000000"/>
                <w:sz w:val="18"/>
                <w:szCs w:val="18"/>
                <w:shd w:val="clear" w:color="auto" w:fill="FFFFFF"/>
              </w:rPr>
              <w:t xml:space="preserve"> UM. </w:t>
            </w:r>
            <w:r w:rsidRPr="0052080A">
              <w:rPr>
                <w:rFonts w:ascii="Arial" w:hAnsi="Arial" w:cs="Arial"/>
                <w:b/>
                <w:i/>
                <w:sz w:val="18"/>
                <w:szCs w:val="18"/>
              </w:rPr>
              <w:t>(Saúde – Emenda Parlamentar)</w:t>
            </w:r>
          </w:p>
        </w:tc>
        <w:tc>
          <w:tcPr>
            <w:tcW w:w="567"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09</w:t>
            </w:r>
          </w:p>
        </w:tc>
        <w:tc>
          <w:tcPr>
            <w:tcW w:w="709"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216,00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1.944,00</w:t>
            </w:r>
          </w:p>
        </w:tc>
      </w:tr>
      <w:tr w:rsidR="00945A88" w:rsidRPr="0052080A" w:rsidTr="009D1471">
        <w:trPr>
          <w:trHeight w:val="275"/>
        </w:trPr>
        <w:tc>
          <w:tcPr>
            <w:tcW w:w="567" w:type="dxa"/>
          </w:tcPr>
          <w:p w:rsidR="00945A88" w:rsidRPr="0052080A" w:rsidRDefault="00945A88" w:rsidP="00945A88">
            <w:pPr>
              <w:pStyle w:val="PargrafodaLista"/>
              <w:numPr>
                <w:ilvl w:val="0"/>
                <w:numId w:val="7"/>
              </w:numPr>
              <w:spacing w:before="240" w:after="60"/>
              <w:jc w:val="both"/>
              <w:rPr>
                <w:rFonts w:ascii="Arial" w:hAnsi="Arial" w:cs="Arial"/>
                <w:sz w:val="18"/>
                <w:szCs w:val="18"/>
              </w:rPr>
            </w:pPr>
          </w:p>
        </w:tc>
        <w:tc>
          <w:tcPr>
            <w:tcW w:w="851" w:type="dxa"/>
          </w:tcPr>
          <w:p w:rsidR="00945A88" w:rsidRPr="0052080A" w:rsidRDefault="00945A88" w:rsidP="009D1471">
            <w:pPr>
              <w:jc w:val="both"/>
              <w:rPr>
                <w:rFonts w:ascii="Arial" w:eastAsia="Times New Roman" w:hAnsi="Arial" w:cs="Arial"/>
                <w:sz w:val="18"/>
                <w:szCs w:val="18"/>
              </w:rPr>
            </w:pPr>
            <w:r w:rsidRPr="0052080A">
              <w:rPr>
                <w:rFonts w:ascii="Arial" w:eastAsia="Times New Roman" w:hAnsi="Arial" w:cs="Arial"/>
                <w:sz w:val="18"/>
                <w:szCs w:val="18"/>
              </w:rPr>
              <w:t>260010</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Conjunto Cadeiras Espera. </w:t>
            </w:r>
            <w:r w:rsidRPr="0052080A">
              <w:rPr>
                <w:rFonts w:ascii="Arial" w:hAnsi="Arial" w:cs="Arial"/>
                <w:color w:val="000000"/>
                <w:sz w:val="18"/>
                <w:szCs w:val="18"/>
                <w:shd w:val="clear" w:color="auto" w:fill="FFFFFF"/>
              </w:rPr>
              <w:t xml:space="preserve">Material Assento E Encosto: Madeira Compensada. Material Estrutura: Tubo Aço. Quantidade Assentos: </w:t>
            </w:r>
            <w:proofErr w:type="gramStart"/>
            <w:r w:rsidRPr="0052080A">
              <w:rPr>
                <w:rFonts w:ascii="Arial" w:hAnsi="Arial" w:cs="Arial"/>
                <w:color w:val="000000"/>
                <w:sz w:val="18"/>
                <w:szCs w:val="18"/>
                <w:shd w:val="clear" w:color="auto" w:fill="FFFFFF"/>
              </w:rPr>
              <w:t>5</w:t>
            </w:r>
            <w:proofErr w:type="gramEnd"/>
            <w:r w:rsidRPr="0052080A">
              <w:rPr>
                <w:rFonts w:ascii="Arial" w:hAnsi="Arial" w:cs="Arial"/>
                <w:color w:val="000000"/>
                <w:sz w:val="18"/>
                <w:szCs w:val="18"/>
                <w:shd w:val="clear" w:color="auto" w:fill="FFFFFF"/>
              </w:rPr>
              <w:t xml:space="preserve"> UM.. Apoio Braço: Prancheta </w:t>
            </w:r>
            <w:proofErr w:type="spellStart"/>
            <w:r w:rsidRPr="0052080A">
              <w:rPr>
                <w:rFonts w:ascii="Arial" w:hAnsi="Arial" w:cs="Arial"/>
                <w:color w:val="000000"/>
                <w:sz w:val="18"/>
                <w:szCs w:val="18"/>
                <w:shd w:val="clear" w:color="auto" w:fill="FFFFFF"/>
              </w:rPr>
              <w:t>Escamoteável</w:t>
            </w:r>
            <w:proofErr w:type="spellEnd"/>
            <w:r w:rsidRPr="0052080A">
              <w:rPr>
                <w:rFonts w:ascii="Arial" w:hAnsi="Arial" w:cs="Arial"/>
                <w:color w:val="000000"/>
                <w:sz w:val="18"/>
                <w:szCs w:val="18"/>
                <w:shd w:val="clear" w:color="auto" w:fill="FFFFFF"/>
              </w:rPr>
              <w:t xml:space="preserve">. Material Revestimento Assento E Encosto: Espuma Injetada. Características Adicionais: Moldada Anatomicamente. Cor Longarina: </w:t>
            </w:r>
            <w:proofErr w:type="spellStart"/>
            <w:r w:rsidRPr="0052080A">
              <w:rPr>
                <w:rFonts w:ascii="Arial" w:hAnsi="Arial" w:cs="Arial"/>
                <w:color w:val="000000"/>
                <w:sz w:val="18"/>
                <w:szCs w:val="18"/>
                <w:shd w:val="clear" w:color="auto" w:fill="FFFFFF"/>
              </w:rPr>
              <w:t>Cina</w:t>
            </w:r>
            <w:proofErr w:type="spellEnd"/>
            <w:r w:rsidRPr="0052080A">
              <w:rPr>
                <w:rFonts w:ascii="Arial" w:hAnsi="Arial" w:cs="Arial"/>
                <w:color w:val="000000"/>
                <w:sz w:val="18"/>
                <w:szCs w:val="18"/>
                <w:shd w:val="clear" w:color="auto" w:fill="FFFFFF"/>
              </w:rPr>
              <w:t xml:space="preserve">. Espessura Espuma: </w:t>
            </w:r>
            <w:proofErr w:type="gramStart"/>
            <w:r w:rsidRPr="0052080A">
              <w:rPr>
                <w:rFonts w:ascii="Arial" w:hAnsi="Arial" w:cs="Arial"/>
                <w:color w:val="000000"/>
                <w:sz w:val="18"/>
                <w:szCs w:val="18"/>
                <w:shd w:val="clear" w:color="auto" w:fill="FFFFFF"/>
              </w:rPr>
              <w:t>45 MM</w:t>
            </w:r>
            <w:proofErr w:type="gramEnd"/>
            <w:r w:rsidRPr="0052080A">
              <w:rPr>
                <w:rFonts w:ascii="Arial" w:hAnsi="Arial" w:cs="Arial"/>
                <w:color w:val="000000"/>
                <w:sz w:val="18"/>
                <w:szCs w:val="18"/>
                <w:shd w:val="clear" w:color="auto" w:fill="FFFFFF"/>
              </w:rPr>
              <w:t xml:space="preserve">. </w:t>
            </w:r>
            <w:r w:rsidRPr="0052080A">
              <w:rPr>
                <w:rFonts w:ascii="Arial" w:hAnsi="Arial" w:cs="Arial"/>
                <w:b/>
                <w:i/>
                <w:sz w:val="18"/>
                <w:szCs w:val="18"/>
              </w:rPr>
              <w:t>(Saúde – Emenda Parlamentar)</w:t>
            </w:r>
          </w:p>
        </w:tc>
        <w:tc>
          <w:tcPr>
            <w:tcW w:w="567" w:type="dxa"/>
          </w:tcPr>
          <w:p w:rsidR="00945A88" w:rsidRPr="0052080A" w:rsidRDefault="00945A88" w:rsidP="009D1471">
            <w:pPr>
              <w:jc w:val="both"/>
              <w:rPr>
                <w:rFonts w:ascii="Arial" w:eastAsia="Calibri" w:hAnsi="Arial" w:cs="Arial"/>
                <w:sz w:val="18"/>
                <w:szCs w:val="18"/>
              </w:rPr>
            </w:pPr>
          </w:p>
          <w:p w:rsidR="00945A88" w:rsidRPr="0052080A" w:rsidRDefault="00945A88" w:rsidP="009D1471">
            <w:pPr>
              <w:rPr>
                <w:rFonts w:ascii="Arial" w:eastAsia="Calibri" w:hAnsi="Arial" w:cs="Arial"/>
                <w:sz w:val="18"/>
                <w:szCs w:val="18"/>
              </w:rPr>
            </w:pPr>
            <w:r w:rsidRPr="0052080A">
              <w:rPr>
                <w:rFonts w:ascii="Arial" w:eastAsia="Calibri" w:hAnsi="Arial" w:cs="Arial"/>
                <w:sz w:val="18"/>
                <w:szCs w:val="18"/>
              </w:rPr>
              <w:t>02</w:t>
            </w:r>
          </w:p>
        </w:tc>
        <w:tc>
          <w:tcPr>
            <w:tcW w:w="709"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767,00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1.534,00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8.</w:t>
            </w:r>
          </w:p>
        </w:tc>
        <w:tc>
          <w:tcPr>
            <w:tcW w:w="851" w:type="dxa"/>
          </w:tcPr>
          <w:p w:rsidR="00945A88" w:rsidRPr="0052080A" w:rsidRDefault="00945A88" w:rsidP="009D1471">
            <w:pPr>
              <w:jc w:val="both"/>
              <w:rPr>
                <w:rFonts w:ascii="Arial" w:eastAsia="Times New Roman" w:hAnsi="Arial" w:cs="Arial"/>
                <w:sz w:val="18"/>
                <w:szCs w:val="18"/>
                <w:shd w:val="clear" w:color="auto" w:fill="FFFFFF"/>
              </w:rPr>
            </w:pPr>
            <w:r w:rsidRPr="0052080A">
              <w:rPr>
                <w:rFonts w:ascii="Arial" w:eastAsia="Times New Roman" w:hAnsi="Arial" w:cs="Arial"/>
                <w:sz w:val="18"/>
                <w:szCs w:val="18"/>
                <w:shd w:val="clear" w:color="auto" w:fill="FFFFFF"/>
              </w:rPr>
              <w:t>380906</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Carro Aço Inox Para Curativo. </w:t>
            </w:r>
            <w:r w:rsidRPr="0052080A">
              <w:rPr>
                <w:rFonts w:ascii="Arial" w:hAnsi="Arial" w:cs="Arial"/>
                <w:color w:val="000000"/>
                <w:sz w:val="18"/>
                <w:szCs w:val="18"/>
                <w:shd w:val="clear" w:color="auto" w:fill="FFFFFF"/>
              </w:rPr>
              <w:t xml:space="preserve">Tipo Estrutura: Estrutura Tubular E Tampos Em Aço Inox. Tipo Rodízio: Rodízios Giratórios. Acessórios: </w:t>
            </w:r>
            <w:proofErr w:type="spellStart"/>
            <w:proofErr w:type="gramStart"/>
            <w:r w:rsidRPr="0052080A">
              <w:rPr>
                <w:rFonts w:ascii="Arial" w:hAnsi="Arial" w:cs="Arial"/>
                <w:color w:val="000000"/>
                <w:sz w:val="18"/>
                <w:szCs w:val="18"/>
                <w:shd w:val="clear" w:color="auto" w:fill="FFFFFF"/>
              </w:rPr>
              <w:t>Gradil,</w:t>
            </w:r>
            <w:proofErr w:type="gramEnd"/>
            <w:r w:rsidRPr="0052080A">
              <w:rPr>
                <w:rFonts w:ascii="Arial" w:hAnsi="Arial" w:cs="Arial"/>
                <w:color w:val="000000"/>
                <w:sz w:val="18"/>
                <w:szCs w:val="18"/>
                <w:shd w:val="clear" w:color="auto" w:fill="FFFFFF"/>
              </w:rPr>
              <w:t>Suporte</w:t>
            </w:r>
            <w:proofErr w:type="spellEnd"/>
            <w:r w:rsidRPr="0052080A">
              <w:rPr>
                <w:rFonts w:ascii="Arial" w:hAnsi="Arial" w:cs="Arial"/>
                <w:color w:val="000000"/>
                <w:sz w:val="18"/>
                <w:szCs w:val="18"/>
                <w:shd w:val="clear" w:color="auto" w:fill="FFFFFF"/>
              </w:rPr>
              <w:t xml:space="preserve"> P/Balde E Bacia. Medida: 45 X 75 X </w:t>
            </w:r>
            <w:proofErr w:type="gramStart"/>
            <w:r w:rsidRPr="0052080A">
              <w:rPr>
                <w:rFonts w:ascii="Arial" w:hAnsi="Arial" w:cs="Arial"/>
                <w:color w:val="000000"/>
                <w:sz w:val="18"/>
                <w:szCs w:val="18"/>
                <w:shd w:val="clear" w:color="auto" w:fill="FFFFFF"/>
              </w:rPr>
              <w:t>80 CM</w:t>
            </w:r>
            <w:proofErr w:type="gramEnd"/>
            <w:r w:rsidRPr="0052080A">
              <w:rPr>
                <w:rFonts w:ascii="Arial" w:hAnsi="Arial" w:cs="Arial"/>
                <w:color w:val="000000"/>
                <w:sz w:val="18"/>
                <w:szCs w:val="18"/>
                <w:shd w:val="clear" w:color="auto" w:fill="FFFFFF"/>
              </w:rPr>
              <w:t xml:space="preserve">. Outros Componentes: Balde Aço Inox 5l, Bacia Aço Inox. </w:t>
            </w:r>
            <w:r w:rsidRPr="0052080A">
              <w:rPr>
                <w:rFonts w:ascii="Arial" w:hAnsi="Arial" w:cs="Arial"/>
                <w:b/>
                <w:i/>
                <w:sz w:val="18"/>
                <w:szCs w:val="18"/>
              </w:rPr>
              <w:t>(Saúde – Emenda Parlamentar)</w:t>
            </w:r>
          </w:p>
        </w:tc>
        <w:tc>
          <w:tcPr>
            <w:tcW w:w="567"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01</w:t>
            </w:r>
          </w:p>
        </w:tc>
        <w:tc>
          <w:tcPr>
            <w:tcW w:w="709" w:type="dxa"/>
          </w:tcPr>
          <w:p w:rsidR="00945A88" w:rsidRPr="0052080A" w:rsidRDefault="00945A88" w:rsidP="009D1471">
            <w:pPr>
              <w:jc w:val="both"/>
              <w:rPr>
                <w:rFonts w:ascii="Arial" w:eastAsia="Calibri" w:hAnsi="Arial" w:cs="Arial"/>
                <w:sz w:val="18"/>
                <w:szCs w:val="18"/>
              </w:rPr>
            </w:pPr>
            <w:r w:rsidRPr="0052080A">
              <w:rPr>
                <w:rFonts w:ascii="Arial" w:eastAsia="Calibri"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1.128,00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1.128,00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lastRenderedPageBreak/>
              <w:t>9.</w:t>
            </w:r>
          </w:p>
        </w:tc>
        <w:tc>
          <w:tcPr>
            <w:tcW w:w="851" w:type="dxa"/>
          </w:tcPr>
          <w:p w:rsidR="00945A88" w:rsidRPr="0052080A" w:rsidRDefault="00945A88" w:rsidP="009D1471">
            <w:pPr>
              <w:spacing w:line="276" w:lineRule="auto"/>
              <w:jc w:val="center"/>
              <w:rPr>
                <w:rFonts w:ascii="Arial" w:hAnsi="Arial" w:cs="Arial"/>
                <w:sz w:val="18"/>
                <w:szCs w:val="18"/>
                <w:shd w:val="clear" w:color="auto" w:fill="FFFFFF"/>
              </w:rPr>
            </w:pPr>
            <w:r w:rsidRPr="0052080A">
              <w:rPr>
                <w:rFonts w:ascii="Arial" w:hAnsi="Arial" w:cs="Arial"/>
                <w:sz w:val="18"/>
                <w:szCs w:val="18"/>
                <w:shd w:val="clear" w:color="auto" w:fill="FFFFFF"/>
              </w:rPr>
              <w:t>330346</w:t>
            </w:r>
          </w:p>
        </w:tc>
        <w:tc>
          <w:tcPr>
            <w:tcW w:w="5387" w:type="dxa"/>
          </w:tcPr>
          <w:p w:rsidR="00945A88" w:rsidRPr="0052080A" w:rsidRDefault="00945A88" w:rsidP="009D1471">
            <w:pPr>
              <w:jc w:val="both"/>
              <w:rPr>
                <w:rFonts w:ascii="Arial" w:eastAsia="Times New Roman" w:hAnsi="Arial" w:cs="Arial"/>
                <w:bCs/>
                <w:kern w:val="36"/>
                <w:sz w:val="18"/>
                <w:szCs w:val="18"/>
              </w:rPr>
            </w:pPr>
            <w:r w:rsidRPr="0052080A">
              <w:rPr>
                <w:rFonts w:ascii="Arial" w:eastAsia="Times New Roman" w:hAnsi="Arial" w:cs="Arial"/>
                <w:bCs/>
                <w:sz w:val="18"/>
                <w:szCs w:val="18"/>
              </w:rPr>
              <w:t xml:space="preserve">Carro Limpeza. </w:t>
            </w:r>
            <w:r w:rsidRPr="0052080A">
              <w:rPr>
                <w:rFonts w:ascii="Arial" w:eastAsia="Times New Roman" w:hAnsi="Arial" w:cs="Arial"/>
                <w:sz w:val="18"/>
                <w:szCs w:val="18"/>
                <w:shd w:val="clear" w:color="auto" w:fill="FFFFFF"/>
              </w:rPr>
              <w:t xml:space="preserve">Material: Polipropileno. Tipo: </w:t>
            </w:r>
            <w:proofErr w:type="gramStart"/>
            <w:r w:rsidRPr="0052080A">
              <w:rPr>
                <w:rFonts w:ascii="Arial" w:eastAsia="Times New Roman" w:hAnsi="Arial" w:cs="Arial"/>
                <w:sz w:val="18"/>
                <w:szCs w:val="18"/>
                <w:shd w:val="clear" w:color="auto" w:fill="FFFFFF"/>
              </w:rPr>
              <w:t>4</w:t>
            </w:r>
            <w:proofErr w:type="gramEnd"/>
            <w:r w:rsidRPr="0052080A">
              <w:rPr>
                <w:rFonts w:ascii="Arial" w:eastAsia="Times New Roman" w:hAnsi="Arial" w:cs="Arial"/>
                <w:sz w:val="18"/>
                <w:szCs w:val="18"/>
                <w:shd w:val="clear" w:color="auto" w:fill="FFFFFF"/>
              </w:rPr>
              <w:t xml:space="preserve"> Rodízios. Diâmetro Roda: </w:t>
            </w:r>
            <w:proofErr w:type="gramStart"/>
            <w:r w:rsidRPr="0052080A">
              <w:rPr>
                <w:rFonts w:ascii="Arial" w:eastAsia="Times New Roman" w:hAnsi="Arial" w:cs="Arial"/>
                <w:sz w:val="18"/>
                <w:szCs w:val="18"/>
                <w:shd w:val="clear" w:color="auto" w:fill="FFFFFF"/>
              </w:rPr>
              <w:t>6</w:t>
            </w:r>
            <w:proofErr w:type="gramEnd"/>
            <w:r w:rsidRPr="0052080A">
              <w:rPr>
                <w:rFonts w:ascii="Arial" w:eastAsia="Times New Roman" w:hAnsi="Arial" w:cs="Arial"/>
                <w:sz w:val="18"/>
                <w:szCs w:val="18"/>
                <w:shd w:val="clear" w:color="auto" w:fill="FFFFFF"/>
              </w:rPr>
              <w:t xml:space="preserve"> E 3 </w:t>
            </w:r>
            <w:proofErr w:type="spellStart"/>
            <w:r w:rsidRPr="0052080A">
              <w:rPr>
                <w:rFonts w:ascii="Arial" w:eastAsia="Times New Roman" w:hAnsi="Arial" w:cs="Arial"/>
                <w:sz w:val="18"/>
                <w:szCs w:val="18"/>
                <w:shd w:val="clear" w:color="auto" w:fill="FFFFFF"/>
              </w:rPr>
              <w:t>Pol</w:t>
            </w:r>
            <w:proofErr w:type="spellEnd"/>
            <w:r w:rsidRPr="0052080A">
              <w:rPr>
                <w:rFonts w:ascii="Arial" w:eastAsia="Times New Roman" w:hAnsi="Arial" w:cs="Arial"/>
                <w:sz w:val="18"/>
                <w:szCs w:val="18"/>
                <w:shd w:val="clear" w:color="auto" w:fill="FFFFFF"/>
              </w:rPr>
              <w:t xml:space="preserve"> (Traseiras E Dianteiras). Comprimento: 126 cm. Largura: 54 cm. Altura: 98 cm. Capacidade: 90l. Características Adicionais: Zíper Abertura Lateral E Bolsa 90 Litros</w:t>
            </w:r>
            <w:r w:rsidRPr="0052080A">
              <w:rPr>
                <w:rFonts w:ascii="Arial" w:hAnsi="Arial" w:cs="Arial"/>
                <w:b/>
                <w:i/>
                <w:sz w:val="18"/>
                <w:szCs w:val="18"/>
              </w:rPr>
              <w:t>. (Educação)</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11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879,90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9.678,90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10.</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613463</w:t>
            </w:r>
          </w:p>
        </w:tc>
        <w:tc>
          <w:tcPr>
            <w:tcW w:w="5387" w:type="dxa"/>
          </w:tcPr>
          <w:p w:rsidR="00945A88" w:rsidRDefault="00945A88" w:rsidP="009D1471">
            <w:pPr>
              <w:jc w:val="both"/>
              <w:rPr>
                <w:rFonts w:ascii="Arial" w:eastAsia="Times New Roman" w:hAnsi="Arial" w:cs="Arial"/>
                <w:b/>
                <w:bCs/>
                <w:i/>
                <w:sz w:val="16"/>
                <w:szCs w:val="16"/>
              </w:rPr>
            </w:pPr>
            <w:r w:rsidRPr="0052080A">
              <w:rPr>
                <w:rFonts w:ascii="Arial" w:eastAsia="Times New Roman" w:hAnsi="Arial" w:cs="Arial"/>
                <w:sz w:val="18"/>
                <w:szCs w:val="18"/>
              </w:rPr>
              <w:t>Cartão Identificação</w:t>
            </w:r>
            <w:r w:rsidRPr="0052080A">
              <w:rPr>
                <w:rFonts w:ascii="Arial" w:hAnsi="Arial" w:cs="Arial"/>
                <w:sz w:val="18"/>
                <w:szCs w:val="18"/>
              </w:rPr>
              <w:t xml:space="preserve">. </w:t>
            </w:r>
            <w:r w:rsidRPr="0052080A">
              <w:rPr>
                <w:rFonts w:ascii="Arial" w:eastAsia="Times New Roman" w:hAnsi="Arial" w:cs="Arial"/>
                <w:color w:val="000000"/>
                <w:sz w:val="18"/>
                <w:szCs w:val="18"/>
                <w:shd w:val="clear" w:color="auto" w:fill="FFFFFF"/>
              </w:rPr>
              <w:t xml:space="preserve">Material: </w:t>
            </w:r>
            <w:proofErr w:type="spellStart"/>
            <w:proofErr w:type="gramStart"/>
            <w:r w:rsidRPr="0052080A">
              <w:rPr>
                <w:rFonts w:ascii="Arial" w:eastAsia="Times New Roman" w:hAnsi="Arial" w:cs="Arial"/>
                <w:color w:val="000000"/>
                <w:sz w:val="18"/>
                <w:szCs w:val="18"/>
                <w:shd w:val="clear" w:color="auto" w:fill="FFFFFF"/>
              </w:rPr>
              <w:t>Pvc</w:t>
            </w:r>
            <w:proofErr w:type="spellEnd"/>
            <w:proofErr w:type="gramEnd"/>
            <w:r w:rsidRPr="0052080A">
              <w:rPr>
                <w:rFonts w:ascii="Arial" w:hAnsi="Arial" w:cs="Arial"/>
                <w:color w:val="000000"/>
                <w:sz w:val="18"/>
                <w:szCs w:val="18"/>
                <w:shd w:val="clear" w:color="auto" w:fill="FFFFFF"/>
              </w:rPr>
              <w:t xml:space="preserve">. </w:t>
            </w:r>
            <w:r w:rsidRPr="0052080A">
              <w:rPr>
                <w:rFonts w:ascii="Arial" w:eastAsia="Times New Roman" w:hAnsi="Arial" w:cs="Arial"/>
                <w:color w:val="000000"/>
                <w:sz w:val="18"/>
                <w:szCs w:val="18"/>
                <w:shd w:val="clear" w:color="auto" w:fill="FFFFFF"/>
              </w:rPr>
              <w:t xml:space="preserve">Comprimento: </w:t>
            </w:r>
            <w:proofErr w:type="gramStart"/>
            <w:r w:rsidRPr="0052080A">
              <w:rPr>
                <w:rFonts w:ascii="Arial" w:eastAsia="Times New Roman" w:hAnsi="Arial" w:cs="Arial"/>
                <w:color w:val="000000"/>
                <w:sz w:val="18"/>
                <w:szCs w:val="18"/>
                <w:shd w:val="clear" w:color="auto" w:fill="FFFFFF"/>
              </w:rPr>
              <w:t>80 MM</w:t>
            </w:r>
            <w:proofErr w:type="gramEnd"/>
            <w:r w:rsidRPr="0052080A">
              <w:rPr>
                <w:rFonts w:ascii="Arial" w:hAnsi="Arial" w:cs="Arial"/>
                <w:color w:val="000000"/>
                <w:sz w:val="18"/>
                <w:szCs w:val="18"/>
                <w:shd w:val="clear" w:color="auto" w:fill="FFFFFF"/>
              </w:rPr>
              <w:t xml:space="preserve">. </w:t>
            </w:r>
            <w:r w:rsidRPr="0052080A">
              <w:rPr>
                <w:rFonts w:ascii="Arial" w:eastAsia="Times New Roman" w:hAnsi="Arial" w:cs="Arial"/>
                <w:color w:val="000000"/>
                <w:sz w:val="18"/>
                <w:szCs w:val="18"/>
                <w:shd w:val="clear" w:color="auto" w:fill="FFFFFF"/>
              </w:rPr>
              <w:t xml:space="preserve">Largura: </w:t>
            </w:r>
            <w:proofErr w:type="gramStart"/>
            <w:r w:rsidRPr="0052080A">
              <w:rPr>
                <w:rFonts w:ascii="Arial" w:eastAsia="Times New Roman" w:hAnsi="Arial" w:cs="Arial"/>
                <w:color w:val="000000"/>
                <w:sz w:val="18"/>
                <w:szCs w:val="18"/>
                <w:shd w:val="clear" w:color="auto" w:fill="FFFFFF"/>
              </w:rPr>
              <w:t>120 MM</w:t>
            </w:r>
            <w:proofErr w:type="gramEnd"/>
            <w:r w:rsidRPr="0052080A">
              <w:rPr>
                <w:rFonts w:ascii="Arial" w:hAnsi="Arial" w:cs="Arial"/>
                <w:color w:val="000000"/>
                <w:sz w:val="18"/>
                <w:szCs w:val="18"/>
                <w:shd w:val="clear" w:color="auto" w:fill="FFFFFF"/>
              </w:rPr>
              <w:t xml:space="preserve">. </w:t>
            </w:r>
            <w:r w:rsidRPr="0052080A">
              <w:rPr>
                <w:rFonts w:ascii="Arial" w:eastAsia="Times New Roman" w:hAnsi="Arial" w:cs="Arial"/>
                <w:color w:val="000000"/>
                <w:sz w:val="18"/>
                <w:szCs w:val="18"/>
                <w:shd w:val="clear" w:color="auto" w:fill="FFFFFF"/>
              </w:rPr>
              <w:t>Tipo Impressão: Personalizada</w:t>
            </w:r>
            <w:r w:rsidRPr="0052080A">
              <w:rPr>
                <w:rFonts w:ascii="Arial" w:hAnsi="Arial" w:cs="Arial"/>
                <w:color w:val="000000"/>
                <w:sz w:val="18"/>
                <w:szCs w:val="18"/>
                <w:shd w:val="clear" w:color="auto" w:fill="FFFFFF"/>
              </w:rPr>
              <w:t xml:space="preserve">. </w:t>
            </w:r>
            <w:r w:rsidRPr="0052080A">
              <w:rPr>
                <w:rFonts w:ascii="Arial" w:eastAsia="Times New Roman" w:hAnsi="Arial" w:cs="Arial"/>
                <w:color w:val="000000"/>
                <w:sz w:val="18"/>
                <w:szCs w:val="18"/>
                <w:shd w:val="clear" w:color="auto" w:fill="FFFFFF"/>
              </w:rPr>
              <w:t>Espessura: 75 MICRA</w:t>
            </w:r>
            <w:r w:rsidRPr="0052080A">
              <w:rPr>
                <w:rFonts w:ascii="Arial" w:hAnsi="Arial" w:cs="Arial"/>
                <w:color w:val="000000"/>
                <w:sz w:val="18"/>
                <w:szCs w:val="18"/>
                <w:shd w:val="clear" w:color="auto" w:fill="FFFFFF"/>
              </w:rPr>
              <w:t xml:space="preserve">. </w:t>
            </w:r>
            <w:r w:rsidRPr="0052080A">
              <w:rPr>
                <w:rFonts w:ascii="Arial" w:eastAsia="Times New Roman" w:hAnsi="Arial" w:cs="Arial"/>
                <w:color w:val="000000"/>
                <w:sz w:val="18"/>
                <w:szCs w:val="18"/>
                <w:shd w:val="clear" w:color="auto" w:fill="FFFFFF"/>
              </w:rPr>
              <w:t>Aplicação: Confecção Crachás</w:t>
            </w:r>
            <w:r w:rsidRPr="0052080A">
              <w:rPr>
                <w:rFonts w:ascii="Arial" w:hAnsi="Arial" w:cs="Arial"/>
                <w:color w:val="000000"/>
                <w:sz w:val="18"/>
                <w:szCs w:val="18"/>
                <w:shd w:val="clear" w:color="auto" w:fill="FFFFFF"/>
              </w:rPr>
              <w:t xml:space="preserve">. </w:t>
            </w:r>
            <w:r w:rsidRPr="0052080A">
              <w:rPr>
                <w:rFonts w:ascii="Arial" w:hAnsi="Arial" w:cs="Arial"/>
                <w:color w:val="000000"/>
                <w:sz w:val="18"/>
                <w:szCs w:val="18"/>
                <w:u w:val="single"/>
                <w:shd w:val="clear" w:color="auto" w:fill="FFFFFF"/>
              </w:rPr>
              <w:t>ESPECIFICAÇÃO:</w:t>
            </w:r>
            <w:r w:rsidRPr="0052080A">
              <w:rPr>
                <w:rFonts w:ascii="Arial" w:hAnsi="Arial" w:cs="Arial"/>
                <w:color w:val="000000"/>
                <w:sz w:val="18"/>
                <w:szCs w:val="18"/>
                <w:shd w:val="clear" w:color="auto" w:fill="FFFFFF"/>
              </w:rPr>
              <w:t xml:space="preserve"> O cartão deverá ser entregue com nome, QR-CODE e foto. </w:t>
            </w:r>
            <w:r w:rsidRPr="0052080A">
              <w:rPr>
                <w:rFonts w:ascii="Arial" w:eastAsia="Times New Roman" w:hAnsi="Arial" w:cs="Arial"/>
                <w:bCs/>
                <w:sz w:val="16"/>
                <w:szCs w:val="16"/>
              </w:rPr>
              <w:t>Antes da confecção a empresa deverá encaminhar amostra com a arte (fornecida pelo município</w:t>
            </w:r>
            <w:r>
              <w:rPr>
                <w:rFonts w:ascii="Arial" w:eastAsia="Times New Roman" w:hAnsi="Arial" w:cs="Arial"/>
                <w:bCs/>
                <w:sz w:val="16"/>
                <w:szCs w:val="16"/>
              </w:rPr>
              <w:t>, conforme modelo abaixo</w:t>
            </w:r>
            <w:r w:rsidRPr="0052080A">
              <w:rPr>
                <w:rFonts w:ascii="Arial" w:eastAsia="Times New Roman" w:hAnsi="Arial" w:cs="Arial"/>
                <w:bCs/>
                <w:sz w:val="16"/>
                <w:szCs w:val="16"/>
              </w:rPr>
              <w:t>) para aprovação</w:t>
            </w:r>
            <w:r w:rsidRPr="0052080A">
              <w:rPr>
                <w:rFonts w:ascii="Arial" w:eastAsia="Times New Roman" w:hAnsi="Arial" w:cs="Arial"/>
                <w:b/>
                <w:bCs/>
                <w:i/>
                <w:sz w:val="16"/>
                <w:szCs w:val="16"/>
              </w:rPr>
              <w:t>. (Esporte)</w:t>
            </w:r>
          </w:p>
          <w:p w:rsidR="00945A88" w:rsidRDefault="00945A88" w:rsidP="009D1471">
            <w:pPr>
              <w:pStyle w:val="NormalWeb"/>
            </w:pPr>
            <w:r>
              <w:rPr>
                <w:noProof/>
              </w:rPr>
              <w:drawing>
                <wp:inline distT="0" distB="0" distL="0" distR="0" wp14:anchorId="121F7074" wp14:editId="5B29BC2D">
                  <wp:extent cx="1407381" cy="2149082"/>
                  <wp:effectExtent l="0" t="0" r="2540" b="3810"/>
                  <wp:docPr id="2" name="Imagem 2" descr="C:\Users\Iemex05\Downloads\IMG-20240424-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mex05\Downloads\IMG-20240424-WA000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6862" cy="2148290"/>
                          </a:xfrm>
                          <a:prstGeom prst="rect">
                            <a:avLst/>
                          </a:prstGeom>
                          <a:noFill/>
                          <a:ln>
                            <a:noFill/>
                          </a:ln>
                        </pic:spPr>
                      </pic:pic>
                    </a:graphicData>
                  </a:graphic>
                </wp:inline>
              </w:drawing>
            </w:r>
          </w:p>
          <w:p w:rsidR="00945A88" w:rsidRPr="0052080A" w:rsidRDefault="00945A88" w:rsidP="009D1471">
            <w:pPr>
              <w:jc w:val="both"/>
              <w:rPr>
                <w:rFonts w:ascii="Arial" w:hAnsi="Arial" w:cs="Arial"/>
                <w:sz w:val="18"/>
                <w:szCs w:val="18"/>
              </w:rPr>
            </w:pP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400</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6,00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2.400,00</w:t>
            </w:r>
          </w:p>
        </w:tc>
      </w:tr>
      <w:tr w:rsidR="00945A88" w:rsidRPr="0052080A" w:rsidTr="009D1471">
        <w:trPr>
          <w:trHeight w:val="275"/>
        </w:trPr>
        <w:tc>
          <w:tcPr>
            <w:tcW w:w="567" w:type="dxa"/>
            <w:shd w:val="clear" w:color="auto" w:fill="auto"/>
          </w:tcPr>
          <w:p w:rsidR="00945A88" w:rsidRPr="0052080A" w:rsidRDefault="00945A88" w:rsidP="009D1471">
            <w:pPr>
              <w:spacing w:before="240" w:after="60"/>
              <w:jc w:val="both"/>
              <w:rPr>
                <w:rFonts w:ascii="Arial" w:eastAsia="Times New Roman" w:hAnsi="Arial" w:cs="Arial"/>
                <w:sz w:val="18"/>
                <w:szCs w:val="18"/>
                <w:highlight w:val="red"/>
              </w:rPr>
            </w:pPr>
            <w:r w:rsidRPr="0052080A">
              <w:rPr>
                <w:rFonts w:ascii="Arial" w:eastAsia="Times New Roman" w:hAnsi="Arial" w:cs="Arial"/>
                <w:sz w:val="18"/>
                <w:szCs w:val="18"/>
              </w:rPr>
              <w:t>11.</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614404</w:t>
            </w:r>
          </w:p>
        </w:tc>
        <w:tc>
          <w:tcPr>
            <w:tcW w:w="5387" w:type="dxa"/>
          </w:tcPr>
          <w:p w:rsidR="00945A88" w:rsidRPr="0052080A" w:rsidRDefault="00945A88" w:rsidP="009D1471">
            <w:pPr>
              <w:pStyle w:val="SemEspaamento"/>
              <w:jc w:val="both"/>
              <w:rPr>
                <w:rFonts w:ascii="Arial" w:hAnsi="Arial" w:cs="Arial"/>
                <w:sz w:val="18"/>
                <w:szCs w:val="18"/>
              </w:rPr>
            </w:pPr>
            <w:proofErr w:type="gramStart"/>
            <w:r w:rsidRPr="0052080A">
              <w:rPr>
                <w:rFonts w:ascii="Arial" w:hAnsi="Arial" w:cs="Arial"/>
                <w:sz w:val="18"/>
                <w:szCs w:val="18"/>
              </w:rPr>
              <w:t>Estabilizador Tensão</w:t>
            </w:r>
            <w:proofErr w:type="gramEnd"/>
            <w:r w:rsidRPr="0052080A">
              <w:rPr>
                <w:rFonts w:ascii="Arial" w:hAnsi="Arial" w:cs="Arial"/>
                <w:sz w:val="18"/>
                <w:szCs w:val="18"/>
              </w:rPr>
              <w:t xml:space="preserve">. </w:t>
            </w:r>
            <w:r w:rsidRPr="0052080A">
              <w:rPr>
                <w:rFonts w:ascii="Arial" w:hAnsi="Arial" w:cs="Arial"/>
                <w:color w:val="000000"/>
                <w:sz w:val="18"/>
                <w:szCs w:val="18"/>
                <w:shd w:val="clear" w:color="auto" w:fill="FFFFFF"/>
              </w:rPr>
              <w:t>Tensão Alimentação Entrada: 115/127/220 V</w:t>
            </w:r>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 xml:space="preserve">Características Adicionais: Mínimo De Conexões De Saída: </w:t>
            </w:r>
            <w:proofErr w:type="gramStart"/>
            <w:r w:rsidRPr="0052080A">
              <w:rPr>
                <w:rFonts w:ascii="Arial" w:hAnsi="Arial" w:cs="Arial"/>
                <w:color w:val="000000"/>
                <w:sz w:val="18"/>
                <w:szCs w:val="18"/>
                <w:shd w:val="clear" w:color="auto" w:fill="FFFFFF"/>
              </w:rPr>
              <w:t>5</w:t>
            </w:r>
            <w:proofErr w:type="gramEnd"/>
            <w:r w:rsidRPr="0052080A">
              <w:rPr>
                <w:rFonts w:ascii="Arial" w:hAnsi="Arial" w:cs="Arial"/>
                <w:color w:val="000000"/>
                <w:sz w:val="18"/>
                <w:szCs w:val="18"/>
                <w:shd w:val="clear" w:color="auto" w:fill="FFFFFF"/>
              </w:rPr>
              <w:t xml:space="preserve">,,Tomadas </w:t>
            </w:r>
            <w:proofErr w:type="spellStart"/>
            <w:r w:rsidRPr="0052080A">
              <w:rPr>
                <w:rFonts w:ascii="Arial" w:hAnsi="Arial" w:cs="Arial"/>
                <w:color w:val="000000"/>
                <w:sz w:val="18"/>
                <w:szCs w:val="18"/>
                <w:shd w:val="clear" w:color="auto" w:fill="FFFFFF"/>
              </w:rPr>
              <w:t>Nbr</w:t>
            </w:r>
            <w:proofErr w:type="spellEnd"/>
            <w:r w:rsidRPr="0052080A">
              <w:rPr>
                <w:rFonts w:ascii="Arial" w:hAnsi="Arial" w:cs="Arial"/>
                <w:color w:val="000000"/>
                <w:sz w:val="18"/>
                <w:szCs w:val="18"/>
                <w:shd w:val="clear" w:color="auto" w:fill="FFFFFF"/>
              </w:rPr>
              <w:t xml:space="preserve"> 14136. Tipo: Nobreak Senoidal. Tensão Saída: 115 V. Fator Potência: 0,5. Capacidade Nominal: 1500 VA. Tipo Onda: Senoidal.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07</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1.022,00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7.154,00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12.</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470800</w:t>
            </w:r>
          </w:p>
        </w:tc>
        <w:tc>
          <w:tcPr>
            <w:tcW w:w="5387" w:type="dxa"/>
          </w:tcPr>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sz w:val="18"/>
                <w:szCs w:val="18"/>
              </w:rPr>
              <w:t xml:space="preserve">Impressora Laser. </w:t>
            </w:r>
            <w:r w:rsidRPr="0052080A">
              <w:rPr>
                <w:rFonts w:ascii="Arial" w:hAnsi="Arial" w:cs="Arial"/>
                <w:color w:val="000000"/>
                <w:sz w:val="18"/>
                <w:szCs w:val="18"/>
                <w:shd w:val="clear" w:color="auto" w:fill="FFFFFF"/>
              </w:rPr>
              <w:t xml:space="preserve">Tensão Alimentação: 110/220 V. Resolução Impressão: 1.200 X 1.200 DPI. Velocidade Impressão Preto E Branco: 35 PPM. Tipo Papel: A4/A5/Ofício I E </w:t>
            </w:r>
            <w:proofErr w:type="spellStart"/>
            <w:r w:rsidRPr="0052080A">
              <w:rPr>
                <w:rFonts w:ascii="Arial" w:hAnsi="Arial" w:cs="Arial"/>
                <w:color w:val="000000"/>
                <w:sz w:val="18"/>
                <w:szCs w:val="18"/>
                <w:shd w:val="clear" w:color="auto" w:fill="FFFFFF"/>
              </w:rPr>
              <w:t>Ii</w:t>
            </w:r>
            <w:proofErr w:type="spellEnd"/>
            <w:r w:rsidRPr="0052080A">
              <w:rPr>
                <w:rFonts w:ascii="Arial" w:hAnsi="Arial" w:cs="Arial"/>
                <w:color w:val="000000"/>
                <w:sz w:val="18"/>
                <w:szCs w:val="18"/>
                <w:shd w:val="clear" w:color="auto" w:fill="FFFFFF"/>
              </w:rPr>
              <w:t>/Carta/Envelopes/Transparências. Capacidade Folha: 200 UN</w:t>
            </w:r>
          </w:p>
          <w:p w:rsidR="00945A88" w:rsidRPr="0052080A" w:rsidRDefault="00945A88" w:rsidP="009D1471">
            <w:pPr>
              <w:pStyle w:val="SemEspaamento"/>
              <w:jc w:val="both"/>
              <w:rPr>
                <w:rFonts w:ascii="Arial" w:hAnsi="Arial" w:cs="Arial"/>
                <w:color w:val="000000"/>
                <w:sz w:val="18"/>
                <w:szCs w:val="18"/>
                <w:shd w:val="clear" w:color="auto" w:fill="FFFFFF"/>
              </w:rPr>
            </w:pPr>
            <w:r w:rsidRPr="0052080A">
              <w:rPr>
                <w:rFonts w:ascii="Arial" w:hAnsi="Arial" w:cs="Arial"/>
                <w:color w:val="000000"/>
                <w:sz w:val="18"/>
                <w:szCs w:val="18"/>
                <w:shd w:val="clear" w:color="auto" w:fill="FFFFFF"/>
              </w:rPr>
              <w:t xml:space="preserve">Características Adicionais: Ciclo De Trabalho 50.000 Páginas/Mês, Linguagem </w:t>
            </w:r>
            <w:proofErr w:type="spellStart"/>
            <w:proofErr w:type="gramStart"/>
            <w:r w:rsidRPr="0052080A">
              <w:rPr>
                <w:rFonts w:ascii="Arial" w:hAnsi="Arial" w:cs="Arial"/>
                <w:color w:val="000000"/>
                <w:sz w:val="18"/>
                <w:szCs w:val="18"/>
                <w:shd w:val="clear" w:color="auto" w:fill="FFFFFF"/>
              </w:rPr>
              <w:t>Pc</w:t>
            </w:r>
            <w:proofErr w:type="spellEnd"/>
            <w:proofErr w:type="gramEnd"/>
            <w:r w:rsidRPr="0052080A">
              <w:rPr>
                <w:rFonts w:ascii="Arial" w:hAnsi="Arial" w:cs="Arial"/>
                <w:color w:val="000000"/>
                <w:sz w:val="18"/>
                <w:szCs w:val="18"/>
                <w:shd w:val="clear" w:color="auto" w:fill="FFFFFF"/>
              </w:rPr>
              <w:t xml:space="preserve">. Conexão: </w:t>
            </w:r>
            <w:proofErr w:type="spellStart"/>
            <w:proofErr w:type="gramStart"/>
            <w:r w:rsidRPr="0052080A">
              <w:rPr>
                <w:rFonts w:ascii="Arial" w:hAnsi="Arial" w:cs="Arial"/>
                <w:color w:val="000000"/>
                <w:sz w:val="18"/>
                <w:szCs w:val="18"/>
                <w:shd w:val="clear" w:color="auto" w:fill="FFFFFF"/>
              </w:rPr>
              <w:t>Usb</w:t>
            </w:r>
            <w:proofErr w:type="spellEnd"/>
            <w:proofErr w:type="gramEnd"/>
            <w:r w:rsidRPr="0052080A">
              <w:rPr>
                <w:rFonts w:ascii="Arial" w:hAnsi="Arial" w:cs="Arial"/>
                <w:color w:val="000000"/>
                <w:sz w:val="18"/>
                <w:szCs w:val="18"/>
                <w:shd w:val="clear" w:color="auto" w:fill="FFFFFF"/>
              </w:rPr>
              <w:t xml:space="preserve"> E Ethernet 10/100/100 Base </w:t>
            </w:r>
            <w:proofErr w:type="spellStart"/>
            <w:r w:rsidRPr="0052080A">
              <w:rPr>
                <w:rFonts w:ascii="Arial" w:hAnsi="Arial" w:cs="Arial"/>
                <w:color w:val="000000"/>
                <w:sz w:val="18"/>
                <w:szCs w:val="18"/>
                <w:shd w:val="clear" w:color="auto" w:fill="FFFFFF"/>
              </w:rPr>
              <w:t>Tx</w:t>
            </w:r>
            <w:proofErr w:type="spellEnd"/>
            <w:r w:rsidRPr="0052080A">
              <w:rPr>
                <w:rFonts w:ascii="Arial" w:hAnsi="Arial" w:cs="Arial"/>
                <w:color w:val="000000"/>
                <w:sz w:val="18"/>
                <w:szCs w:val="18"/>
                <w:shd w:val="clear" w:color="auto" w:fill="FFFFFF"/>
              </w:rPr>
              <w:t xml:space="preserve"> Rj45 Integrado. Compatibilidade: </w:t>
            </w:r>
            <w:proofErr w:type="spellStart"/>
            <w:r w:rsidRPr="0052080A">
              <w:rPr>
                <w:rFonts w:ascii="Arial" w:hAnsi="Arial" w:cs="Arial"/>
                <w:color w:val="000000"/>
                <w:sz w:val="18"/>
                <w:szCs w:val="18"/>
                <w:shd w:val="clear" w:color="auto" w:fill="FFFFFF"/>
              </w:rPr>
              <w:t>Windowsxp</w:t>
            </w:r>
            <w:proofErr w:type="spellEnd"/>
            <w:r w:rsidRPr="0052080A">
              <w:rPr>
                <w:rFonts w:ascii="Arial" w:hAnsi="Arial" w:cs="Arial"/>
                <w:color w:val="000000"/>
                <w:sz w:val="18"/>
                <w:szCs w:val="18"/>
                <w:shd w:val="clear" w:color="auto" w:fill="FFFFFF"/>
              </w:rPr>
              <w:t>/Vista, Linux, Apple, Mac Os X. Tipo Impressora: Monocromática/Impressão Frente/Verso.</w:t>
            </w:r>
          </w:p>
          <w:p w:rsidR="00945A88" w:rsidRPr="0052080A" w:rsidRDefault="00945A88" w:rsidP="009D1471">
            <w:pPr>
              <w:pStyle w:val="SemEspaamento"/>
              <w:jc w:val="both"/>
              <w:rPr>
                <w:rFonts w:ascii="Arial" w:hAnsi="Arial" w:cs="Arial"/>
                <w:sz w:val="18"/>
                <w:szCs w:val="18"/>
              </w:rPr>
            </w:pPr>
            <w:r w:rsidRPr="0052080A">
              <w:rPr>
                <w:rFonts w:ascii="Arial" w:hAnsi="Arial" w:cs="Arial"/>
                <w:i/>
                <w:color w:val="000000"/>
                <w:sz w:val="18"/>
                <w:szCs w:val="18"/>
                <w:u w:val="single"/>
                <w:shd w:val="clear" w:color="auto" w:fill="FFFFFF"/>
              </w:rPr>
              <w:t>ESPECIFICAÇÃO:</w:t>
            </w:r>
            <w:r w:rsidRPr="0052080A">
              <w:rPr>
                <w:rFonts w:ascii="Arial" w:hAnsi="Arial" w:cs="Arial"/>
                <w:color w:val="000000"/>
                <w:sz w:val="18"/>
                <w:szCs w:val="18"/>
                <w:shd w:val="clear" w:color="auto" w:fill="FFFFFF"/>
              </w:rPr>
              <w:t xml:space="preserve"> multifuncional, com scanner base plana, wireless,</w:t>
            </w:r>
            <w:proofErr w:type="gramStart"/>
            <w:r w:rsidRPr="0052080A">
              <w:rPr>
                <w:rFonts w:ascii="Arial" w:hAnsi="Arial" w:cs="Arial"/>
                <w:color w:val="000000"/>
                <w:sz w:val="18"/>
                <w:szCs w:val="18"/>
                <w:shd w:val="clear" w:color="auto" w:fill="FFFFFF"/>
              </w:rPr>
              <w:t xml:space="preserve">  </w:t>
            </w:r>
            <w:proofErr w:type="gramEnd"/>
            <w:r w:rsidRPr="0052080A">
              <w:rPr>
                <w:rFonts w:ascii="Arial" w:hAnsi="Arial" w:cs="Arial"/>
                <w:color w:val="000000"/>
                <w:sz w:val="18"/>
                <w:szCs w:val="18"/>
                <w:shd w:val="clear" w:color="auto" w:fill="FFFFFF"/>
              </w:rPr>
              <w:t xml:space="preserve">monitor LCD, padrão USB 2.0, com cabo USB, </w:t>
            </w:r>
            <w:r w:rsidRPr="0052080A">
              <w:rPr>
                <w:rFonts w:ascii="Arial" w:hAnsi="Arial" w:cs="Arial"/>
                <w:b/>
                <w:i/>
                <w:color w:val="000000"/>
                <w:sz w:val="18"/>
                <w:szCs w:val="18"/>
                <w:shd w:val="clear" w:color="auto" w:fill="FFFFFF"/>
              </w:rPr>
              <w:t>com 02 toners incluso</w:t>
            </w:r>
            <w:r w:rsidRPr="0052080A">
              <w:rPr>
                <w:rFonts w:ascii="Arial" w:hAnsi="Arial" w:cs="Arial"/>
                <w:color w:val="000000"/>
                <w:sz w:val="18"/>
                <w:szCs w:val="18"/>
                <w:shd w:val="clear" w:color="auto" w:fill="FFFFFF"/>
              </w:rPr>
              <w:t xml:space="preserve">s, catálogo do produto. </w:t>
            </w:r>
            <w:r w:rsidRPr="0052080A">
              <w:rPr>
                <w:rFonts w:ascii="Arial" w:hAnsi="Arial" w:cs="Arial"/>
                <w:b/>
                <w:i/>
                <w:color w:val="000000"/>
                <w:sz w:val="18"/>
                <w:szCs w:val="18"/>
                <w:shd w:val="clear" w:color="auto" w:fill="FFFFFF"/>
              </w:rPr>
              <w:t xml:space="preserve">OBS: A IMPRESSORA A SER DISPONIBILIZADA DEVERÁ SER COMPATÍVEL COM TONERS RECARREGÁVEIS E CUJO VALOR NÃO ULTRAPASSE R$ 180,00 (PRINCÍPIO DA ECONOMICIDADE).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3.193,00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3.193,00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13.</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370526</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Lixeira. </w:t>
            </w:r>
            <w:r w:rsidRPr="0052080A">
              <w:rPr>
                <w:rFonts w:ascii="Arial" w:hAnsi="Arial" w:cs="Arial"/>
                <w:color w:val="000000"/>
                <w:sz w:val="18"/>
                <w:szCs w:val="18"/>
                <w:shd w:val="clear" w:color="auto" w:fill="FFFFFF"/>
              </w:rPr>
              <w:t xml:space="preserve">Material: Aço Inoxidável. Capacidade: </w:t>
            </w:r>
            <w:proofErr w:type="gramStart"/>
            <w:r w:rsidRPr="0052080A">
              <w:rPr>
                <w:rFonts w:ascii="Arial" w:hAnsi="Arial" w:cs="Arial"/>
                <w:color w:val="000000"/>
                <w:sz w:val="18"/>
                <w:szCs w:val="18"/>
                <w:shd w:val="clear" w:color="auto" w:fill="FFFFFF"/>
              </w:rPr>
              <w:t>12 L</w:t>
            </w:r>
            <w:proofErr w:type="gramEnd"/>
            <w:r w:rsidRPr="0052080A">
              <w:rPr>
                <w:rFonts w:ascii="Arial" w:hAnsi="Arial" w:cs="Arial"/>
                <w:color w:val="000000"/>
                <w:sz w:val="18"/>
                <w:szCs w:val="18"/>
                <w:shd w:val="clear" w:color="auto" w:fill="FFFFFF"/>
              </w:rPr>
              <w:t xml:space="preserve">. Tipo: Com Tampa. Características Adicionais: Haste E Pedal Para. Acionamento Da Tampa. Aplicação: Coleta De Lixo.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327,00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327,00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14.</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231698</w:t>
            </w:r>
          </w:p>
        </w:tc>
        <w:tc>
          <w:tcPr>
            <w:tcW w:w="5387" w:type="dxa"/>
          </w:tcPr>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sz w:val="18"/>
                <w:szCs w:val="18"/>
              </w:rPr>
              <w:t xml:space="preserve">Mesa Escritório. </w:t>
            </w:r>
            <w:r w:rsidRPr="0052080A">
              <w:rPr>
                <w:rFonts w:ascii="Arial" w:hAnsi="Arial" w:cs="Arial"/>
                <w:color w:val="000000"/>
                <w:sz w:val="18"/>
                <w:szCs w:val="18"/>
                <w:shd w:val="clear" w:color="auto" w:fill="FFFFFF"/>
              </w:rPr>
              <w:t xml:space="preserve">Material Estrutura: Tubo Metálico. </w:t>
            </w:r>
            <w:proofErr w:type="gramStart"/>
            <w:r w:rsidRPr="0052080A">
              <w:rPr>
                <w:rFonts w:ascii="Arial" w:hAnsi="Arial" w:cs="Arial"/>
                <w:color w:val="000000"/>
                <w:sz w:val="18"/>
                <w:szCs w:val="18"/>
                <w:shd w:val="clear" w:color="auto" w:fill="FFFFFF"/>
              </w:rPr>
              <w:t>Material Tampo</w:t>
            </w:r>
            <w:proofErr w:type="gramEnd"/>
            <w:r w:rsidRPr="0052080A">
              <w:rPr>
                <w:rFonts w:ascii="Arial" w:hAnsi="Arial" w:cs="Arial"/>
                <w:color w:val="000000"/>
                <w:sz w:val="18"/>
                <w:szCs w:val="18"/>
                <w:shd w:val="clear" w:color="auto" w:fill="FFFFFF"/>
              </w:rPr>
              <w:t xml:space="preserve">: Aglomerado. </w:t>
            </w:r>
            <w:proofErr w:type="gramStart"/>
            <w:r w:rsidRPr="0052080A">
              <w:rPr>
                <w:rFonts w:ascii="Arial" w:hAnsi="Arial" w:cs="Arial"/>
                <w:color w:val="000000"/>
                <w:sz w:val="18"/>
                <w:szCs w:val="18"/>
                <w:shd w:val="clear" w:color="auto" w:fill="FFFFFF"/>
              </w:rPr>
              <w:t>Revestimento Tampo</w:t>
            </w:r>
            <w:proofErr w:type="gramEnd"/>
            <w:r w:rsidRPr="0052080A">
              <w:rPr>
                <w:rFonts w:ascii="Arial" w:hAnsi="Arial" w:cs="Arial"/>
                <w:color w:val="000000"/>
                <w:sz w:val="18"/>
                <w:szCs w:val="18"/>
                <w:shd w:val="clear" w:color="auto" w:fill="FFFFFF"/>
              </w:rPr>
              <w:t xml:space="preserve">: Laminado Fenólico </w:t>
            </w:r>
            <w:proofErr w:type="spellStart"/>
            <w:r w:rsidRPr="0052080A">
              <w:rPr>
                <w:rFonts w:ascii="Arial" w:hAnsi="Arial" w:cs="Arial"/>
                <w:color w:val="000000"/>
                <w:sz w:val="18"/>
                <w:szCs w:val="18"/>
                <w:shd w:val="clear" w:color="auto" w:fill="FFFFFF"/>
              </w:rPr>
              <w:t>Melamínico</w:t>
            </w:r>
            <w:proofErr w:type="spellEnd"/>
            <w:r w:rsidRPr="0052080A">
              <w:rPr>
                <w:rFonts w:ascii="Arial" w:hAnsi="Arial" w:cs="Arial"/>
                <w:color w:val="000000"/>
                <w:sz w:val="18"/>
                <w:szCs w:val="18"/>
                <w:shd w:val="clear" w:color="auto" w:fill="FFFFFF"/>
              </w:rPr>
              <w:t xml:space="preserve">. </w:t>
            </w:r>
            <w:proofErr w:type="gramStart"/>
            <w:r w:rsidRPr="0052080A">
              <w:rPr>
                <w:rFonts w:ascii="Arial" w:hAnsi="Arial" w:cs="Arial"/>
                <w:color w:val="000000"/>
                <w:sz w:val="18"/>
                <w:szCs w:val="18"/>
                <w:shd w:val="clear" w:color="auto" w:fill="FFFFFF"/>
              </w:rPr>
              <w:t>Cor Tampo</w:t>
            </w:r>
            <w:proofErr w:type="gramEnd"/>
            <w:r w:rsidRPr="0052080A">
              <w:rPr>
                <w:rFonts w:ascii="Arial" w:hAnsi="Arial" w:cs="Arial"/>
                <w:color w:val="000000"/>
                <w:sz w:val="18"/>
                <w:szCs w:val="18"/>
                <w:shd w:val="clear" w:color="auto" w:fill="FFFFFF"/>
              </w:rPr>
              <w:t xml:space="preserve">: Marfim Com Bordas Em </w:t>
            </w:r>
            <w:proofErr w:type="spellStart"/>
            <w:r w:rsidRPr="0052080A">
              <w:rPr>
                <w:rFonts w:ascii="Arial" w:hAnsi="Arial" w:cs="Arial"/>
                <w:color w:val="000000"/>
                <w:sz w:val="18"/>
                <w:szCs w:val="18"/>
                <w:shd w:val="clear" w:color="auto" w:fill="FFFFFF"/>
              </w:rPr>
              <w:t>Pvc</w:t>
            </w:r>
            <w:proofErr w:type="spellEnd"/>
            <w:r w:rsidRPr="0052080A">
              <w:rPr>
                <w:rFonts w:ascii="Arial" w:hAnsi="Arial" w:cs="Arial"/>
                <w:color w:val="000000"/>
                <w:sz w:val="18"/>
                <w:szCs w:val="18"/>
                <w:shd w:val="clear" w:color="auto" w:fill="FFFFFF"/>
              </w:rPr>
              <w:t xml:space="preserve"> Preta</w:t>
            </w:r>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 xml:space="preserve">Padrão Acabamento Estrutura: Pintura Eletrostática. Quantidade Gavetas: </w:t>
            </w:r>
            <w:proofErr w:type="gramStart"/>
            <w:r w:rsidRPr="0052080A">
              <w:rPr>
                <w:rFonts w:ascii="Arial" w:hAnsi="Arial" w:cs="Arial"/>
                <w:color w:val="000000"/>
                <w:sz w:val="18"/>
                <w:szCs w:val="18"/>
                <w:shd w:val="clear" w:color="auto" w:fill="FFFFFF"/>
              </w:rPr>
              <w:t>3</w:t>
            </w:r>
            <w:proofErr w:type="gramEnd"/>
            <w:r w:rsidRPr="0052080A">
              <w:rPr>
                <w:rFonts w:ascii="Arial" w:hAnsi="Arial" w:cs="Arial"/>
                <w:color w:val="000000"/>
                <w:sz w:val="18"/>
                <w:szCs w:val="18"/>
                <w:shd w:val="clear" w:color="auto" w:fill="FFFFFF"/>
              </w:rPr>
              <w:t xml:space="preserve"> UM. Largura: 1,20 M. Profundidade: </w:t>
            </w:r>
            <w:proofErr w:type="gramStart"/>
            <w:r w:rsidRPr="0052080A">
              <w:rPr>
                <w:rFonts w:ascii="Arial" w:hAnsi="Arial" w:cs="Arial"/>
                <w:color w:val="000000"/>
                <w:sz w:val="18"/>
                <w:szCs w:val="18"/>
                <w:shd w:val="clear" w:color="auto" w:fill="FFFFFF"/>
              </w:rPr>
              <w:t>0.60 M</w:t>
            </w:r>
            <w:proofErr w:type="gramEnd"/>
            <w:r w:rsidRPr="0052080A">
              <w:rPr>
                <w:rFonts w:ascii="Arial" w:hAnsi="Arial" w:cs="Arial"/>
                <w:color w:val="000000"/>
                <w:sz w:val="18"/>
                <w:szCs w:val="18"/>
                <w:shd w:val="clear" w:color="auto" w:fill="FFFFFF"/>
              </w:rPr>
              <w:t xml:space="preserve">. Altura: 0,75 M. Cor Estrutura: Preta. Tipo Gavetas: Com Chave. Características Adicionais: Base E Estrutura Retangular De </w:t>
            </w:r>
            <w:proofErr w:type="gramStart"/>
            <w:r w:rsidRPr="0052080A">
              <w:rPr>
                <w:rFonts w:ascii="Arial" w:hAnsi="Arial" w:cs="Arial"/>
                <w:color w:val="000000"/>
                <w:sz w:val="18"/>
                <w:szCs w:val="18"/>
                <w:shd w:val="clear" w:color="auto" w:fill="FFFFFF"/>
              </w:rPr>
              <w:t>5</w:t>
            </w:r>
            <w:proofErr w:type="gramEnd"/>
            <w:r w:rsidRPr="0052080A">
              <w:rPr>
                <w:rFonts w:ascii="Arial" w:hAnsi="Arial" w:cs="Arial"/>
                <w:color w:val="000000"/>
                <w:sz w:val="18"/>
                <w:szCs w:val="18"/>
                <w:shd w:val="clear" w:color="auto" w:fill="FFFFFF"/>
              </w:rPr>
              <w:t xml:space="preserve"> X 3 Cm.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649,00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649,00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lastRenderedPageBreak/>
              <w:t>15.</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367800</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Mesa Ginecológica. </w:t>
            </w:r>
            <w:r w:rsidRPr="0052080A">
              <w:rPr>
                <w:rFonts w:ascii="Arial" w:hAnsi="Arial" w:cs="Arial"/>
                <w:color w:val="000000"/>
                <w:sz w:val="18"/>
                <w:szCs w:val="18"/>
                <w:shd w:val="clear" w:color="auto" w:fill="FFFFFF"/>
              </w:rPr>
              <w:t xml:space="preserve">Estrutura: Ferro. Material Leito: Madeira. Acabamento Superficial Material Leito: Espuma Alta. </w:t>
            </w:r>
            <w:proofErr w:type="spellStart"/>
            <w:proofErr w:type="gramStart"/>
            <w:r w:rsidRPr="0052080A">
              <w:rPr>
                <w:rFonts w:ascii="Arial" w:hAnsi="Arial" w:cs="Arial"/>
                <w:color w:val="000000"/>
                <w:sz w:val="18"/>
                <w:szCs w:val="18"/>
                <w:shd w:val="clear" w:color="auto" w:fill="FFFFFF"/>
              </w:rPr>
              <w:t>Densidade,</w:t>
            </w:r>
            <w:proofErr w:type="gramEnd"/>
            <w:r w:rsidRPr="0052080A">
              <w:rPr>
                <w:rFonts w:ascii="Arial" w:hAnsi="Arial" w:cs="Arial"/>
                <w:color w:val="000000"/>
                <w:sz w:val="18"/>
                <w:szCs w:val="18"/>
                <w:shd w:val="clear" w:color="auto" w:fill="FFFFFF"/>
              </w:rPr>
              <w:t>Revestido</w:t>
            </w:r>
            <w:proofErr w:type="spellEnd"/>
            <w:r w:rsidRPr="0052080A">
              <w:rPr>
                <w:rFonts w:ascii="Arial" w:hAnsi="Arial" w:cs="Arial"/>
                <w:color w:val="000000"/>
                <w:sz w:val="18"/>
                <w:szCs w:val="18"/>
                <w:shd w:val="clear" w:color="auto" w:fill="FFFFFF"/>
              </w:rPr>
              <w:t xml:space="preserve"> </w:t>
            </w:r>
            <w:proofErr w:type="spellStart"/>
            <w:r w:rsidRPr="0052080A">
              <w:rPr>
                <w:rFonts w:ascii="Arial" w:hAnsi="Arial" w:cs="Arial"/>
                <w:color w:val="000000"/>
                <w:sz w:val="18"/>
                <w:szCs w:val="18"/>
                <w:shd w:val="clear" w:color="auto" w:fill="FFFFFF"/>
              </w:rPr>
              <w:t>Courvin</w:t>
            </w:r>
            <w:proofErr w:type="spellEnd"/>
            <w:r w:rsidRPr="0052080A">
              <w:rPr>
                <w:rFonts w:ascii="Arial" w:hAnsi="Arial" w:cs="Arial"/>
                <w:color w:val="000000"/>
                <w:sz w:val="18"/>
                <w:szCs w:val="18"/>
                <w:shd w:val="clear" w:color="auto" w:fill="FFFFFF"/>
              </w:rPr>
              <w:t xml:space="preserve"> Preto. Tipo Movimento: Assento </w:t>
            </w:r>
            <w:proofErr w:type="spellStart"/>
            <w:proofErr w:type="gramStart"/>
            <w:r w:rsidRPr="0052080A">
              <w:rPr>
                <w:rFonts w:ascii="Arial" w:hAnsi="Arial" w:cs="Arial"/>
                <w:color w:val="000000"/>
                <w:sz w:val="18"/>
                <w:szCs w:val="18"/>
                <w:shd w:val="clear" w:color="auto" w:fill="FFFFFF"/>
              </w:rPr>
              <w:t>Fixo,</w:t>
            </w:r>
            <w:proofErr w:type="gramEnd"/>
            <w:r w:rsidRPr="0052080A">
              <w:rPr>
                <w:rFonts w:ascii="Arial" w:hAnsi="Arial" w:cs="Arial"/>
                <w:color w:val="000000"/>
                <w:sz w:val="18"/>
                <w:szCs w:val="18"/>
                <w:shd w:val="clear" w:color="auto" w:fill="FFFFFF"/>
              </w:rPr>
              <w:t>Encosto</w:t>
            </w:r>
            <w:proofErr w:type="spellEnd"/>
            <w:r w:rsidRPr="0052080A">
              <w:rPr>
                <w:rFonts w:ascii="Arial" w:hAnsi="Arial" w:cs="Arial"/>
                <w:color w:val="000000"/>
                <w:sz w:val="18"/>
                <w:szCs w:val="18"/>
                <w:shd w:val="clear" w:color="auto" w:fill="FFFFFF"/>
              </w:rPr>
              <w:t xml:space="preserve"> E Apoio Pernas Reclináveis. Características Adicionais: Regulagem Do Dorso, Suporte </w:t>
            </w:r>
            <w:proofErr w:type="spellStart"/>
            <w:r w:rsidRPr="0052080A">
              <w:rPr>
                <w:rFonts w:ascii="Arial" w:hAnsi="Arial" w:cs="Arial"/>
                <w:color w:val="000000"/>
                <w:sz w:val="18"/>
                <w:szCs w:val="18"/>
                <w:shd w:val="clear" w:color="auto" w:fill="FFFFFF"/>
              </w:rPr>
              <w:t>Colposcópio</w:t>
            </w:r>
            <w:proofErr w:type="spellEnd"/>
            <w:r w:rsidRPr="0052080A">
              <w:rPr>
                <w:rFonts w:ascii="Arial" w:hAnsi="Arial" w:cs="Arial"/>
                <w:color w:val="000000"/>
                <w:sz w:val="18"/>
                <w:szCs w:val="18"/>
                <w:shd w:val="clear" w:color="auto" w:fill="FFFFFF"/>
              </w:rPr>
              <w:t xml:space="preserve">. Material Porta-Coxa: </w:t>
            </w:r>
            <w:proofErr w:type="gramStart"/>
            <w:r w:rsidRPr="0052080A">
              <w:rPr>
                <w:rFonts w:ascii="Arial" w:hAnsi="Arial" w:cs="Arial"/>
                <w:color w:val="000000"/>
                <w:sz w:val="18"/>
                <w:szCs w:val="18"/>
                <w:shd w:val="clear" w:color="auto" w:fill="FFFFFF"/>
              </w:rPr>
              <w:t>Porta-Coxas Estofado</w:t>
            </w:r>
            <w:proofErr w:type="gramEnd"/>
            <w:r w:rsidRPr="0052080A">
              <w:rPr>
                <w:rFonts w:ascii="Arial" w:hAnsi="Arial" w:cs="Arial"/>
                <w:color w:val="000000"/>
                <w:sz w:val="18"/>
                <w:szCs w:val="18"/>
                <w:shd w:val="clear" w:color="auto" w:fill="FFFFFF"/>
              </w:rPr>
              <w:t xml:space="preserve">. Revestimento Porta-Coxa: </w:t>
            </w:r>
            <w:proofErr w:type="spellStart"/>
            <w:r w:rsidRPr="0052080A">
              <w:rPr>
                <w:rFonts w:ascii="Arial" w:hAnsi="Arial" w:cs="Arial"/>
                <w:color w:val="000000"/>
                <w:sz w:val="18"/>
                <w:szCs w:val="18"/>
                <w:shd w:val="clear" w:color="auto" w:fill="FFFFFF"/>
              </w:rPr>
              <w:t>Courvin</w:t>
            </w:r>
            <w:proofErr w:type="spellEnd"/>
            <w:r w:rsidRPr="0052080A">
              <w:rPr>
                <w:rFonts w:ascii="Arial" w:hAnsi="Arial" w:cs="Arial"/>
                <w:color w:val="000000"/>
                <w:sz w:val="18"/>
                <w:szCs w:val="18"/>
                <w:shd w:val="clear" w:color="auto" w:fill="FFFFFF"/>
              </w:rPr>
              <w:t xml:space="preserve">. Componentes Adicionais: Armário Com </w:t>
            </w:r>
            <w:proofErr w:type="gramStart"/>
            <w:r w:rsidRPr="0052080A">
              <w:rPr>
                <w:rFonts w:ascii="Arial" w:hAnsi="Arial" w:cs="Arial"/>
                <w:color w:val="000000"/>
                <w:sz w:val="18"/>
                <w:szCs w:val="18"/>
                <w:shd w:val="clear" w:color="auto" w:fill="FFFFFF"/>
              </w:rPr>
              <w:t>3</w:t>
            </w:r>
            <w:proofErr w:type="gramEnd"/>
            <w:r w:rsidRPr="0052080A">
              <w:rPr>
                <w:rFonts w:ascii="Arial" w:hAnsi="Arial" w:cs="Arial"/>
                <w:color w:val="000000"/>
                <w:sz w:val="18"/>
                <w:szCs w:val="18"/>
                <w:shd w:val="clear" w:color="auto" w:fill="FFFFFF"/>
              </w:rPr>
              <w:t xml:space="preserve"> Gaveteiros Internos E 1 Porta. Dimensões: 1,80 X 0,60 X 0,80m Aproximados.</w:t>
            </w:r>
            <w:r w:rsidRPr="0052080A">
              <w:rPr>
                <w:rFonts w:ascii="Arial" w:hAnsi="Arial" w:cs="Arial"/>
                <w:b/>
                <w:i/>
                <w:sz w:val="18"/>
                <w:szCs w:val="18"/>
              </w:rPr>
              <w:t xml:space="preserve"> (Saúde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3.209,00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3.209,00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16.</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438031</w:t>
            </w:r>
          </w:p>
        </w:tc>
        <w:tc>
          <w:tcPr>
            <w:tcW w:w="5387" w:type="dxa"/>
          </w:tcPr>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sz w:val="18"/>
                <w:szCs w:val="18"/>
              </w:rPr>
              <w:t xml:space="preserve">Mesa Impressora Microcomputador. </w:t>
            </w:r>
            <w:r w:rsidRPr="0052080A">
              <w:rPr>
                <w:rFonts w:ascii="Arial" w:hAnsi="Arial" w:cs="Arial"/>
                <w:color w:val="000000"/>
                <w:sz w:val="18"/>
                <w:szCs w:val="18"/>
                <w:shd w:val="clear" w:color="auto" w:fill="FFFFFF"/>
              </w:rPr>
              <w:t xml:space="preserve">Material Estrutura: Aço Tubular. Acabamento Estrutura: Pintado. </w:t>
            </w:r>
            <w:proofErr w:type="gramStart"/>
            <w:r w:rsidRPr="0052080A">
              <w:rPr>
                <w:rFonts w:ascii="Arial" w:hAnsi="Arial" w:cs="Arial"/>
                <w:color w:val="000000"/>
                <w:sz w:val="18"/>
                <w:szCs w:val="18"/>
                <w:shd w:val="clear" w:color="auto" w:fill="FFFFFF"/>
              </w:rPr>
              <w:t>Material Tampo</w:t>
            </w:r>
            <w:proofErr w:type="gramEnd"/>
            <w:r w:rsidRPr="0052080A">
              <w:rPr>
                <w:rFonts w:ascii="Arial" w:hAnsi="Arial" w:cs="Arial"/>
                <w:color w:val="000000"/>
                <w:sz w:val="18"/>
                <w:szCs w:val="18"/>
                <w:shd w:val="clear" w:color="auto" w:fill="FFFFFF"/>
              </w:rPr>
              <w:t xml:space="preserve">: </w:t>
            </w:r>
            <w:proofErr w:type="spellStart"/>
            <w:r w:rsidRPr="0052080A">
              <w:rPr>
                <w:rFonts w:ascii="Arial" w:hAnsi="Arial" w:cs="Arial"/>
                <w:color w:val="000000"/>
                <w:sz w:val="18"/>
                <w:szCs w:val="18"/>
                <w:shd w:val="clear" w:color="auto" w:fill="FFFFFF"/>
              </w:rPr>
              <w:t>Mdp</w:t>
            </w:r>
            <w:proofErr w:type="spellEnd"/>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 xml:space="preserve">Largura: </w:t>
            </w:r>
            <w:proofErr w:type="gramStart"/>
            <w:r w:rsidRPr="0052080A">
              <w:rPr>
                <w:rFonts w:ascii="Arial" w:hAnsi="Arial" w:cs="Arial"/>
                <w:color w:val="000000"/>
                <w:sz w:val="18"/>
                <w:szCs w:val="18"/>
                <w:shd w:val="clear" w:color="auto" w:fill="FFFFFF"/>
              </w:rPr>
              <w:t>50 CM</w:t>
            </w:r>
            <w:proofErr w:type="gramEnd"/>
            <w:r w:rsidRPr="0052080A">
              <w:rPr>
                <w:rFonts w:ascii="Arial" w:hAnsi="Arial" w:cs="Arial"/>
                <w:color w:val="000000"/>
                <w:sz w:val="18"/>
                <w:szCs w:val="18"/>
                <w:shd w:val="clear" w:color="auto" w:fill="FFFFFF"/>
              </w:rPr>
              <w:t xml:space="preserve">. Profundidade: </w:t>
            </w:r>
            <w:proofErr w:type="gramStart"/>
            <w:r w:rsidRPr="0052080A">
              <w:rPr>
                <w:rFonts w:ascii="Arial" w:hAnsi="Arial" w:cs="Arial"/>
                <w:color w:val="000000"/>
                <w:sz w:val="18"/>
                <w:szCs w:val="18"/>
                <w:shd w:val="clear" w:color="auto" w:fill="FFFFFF"/>
              </w:rPr>
              <w:t>40 CM</w:t>
            </w:r>
            <w:proofErr w:type="gramEnd"/>
            <w:r w:rsidRPr="0052080A">
              <w:rPr>
                <w:rFonts w:ascii="Arial" w:hAnsi="Arial" w:cs="Arial"/>
                <w:color w:val="000000"/>
                <w:sz w:val="18"/>
                <w:szCs w:val="18"/>
                <w:shd w:val="clear" w:color="auto" w:fill="FFFFFF"/>
              </w:rPr>
              <w:t xml:space="preserve">. Altura: </w:t>
            </w:r>
            <w:proofErr w:type="gramStart"/>
            <w:r w:rsidRPr="0052080A">
              <w:rPr>
                <w:rFonts w:ascii="Arial" w:hAnsi="Arial" w:cs="Arial"/>
                <w:color w:val="000000"/>
                <w:sz w:val="18"/>
                <w:szCs w:val="18"/>
                <w:shd w:val="clear" w:color="auto" w:fill="FFFFFF"/>
              </w:rPr>
              <w:t>70 CM</w:t>
            </w:r>
            <w:proofErr w:type="gramEnd"/>
            <w:r w:rsidRPr="0052080A">
              <w:rPr>
                <w:rFonts w:ascii="Arial" w:hAnsi="Arial" w:cs="Arial"/>
                <w:color w:val="000000"/>
                <w:sz w:val="18"/>
                <w:szCs w:val="18"/>
                <w:shd w:val="clear" w:color="auto" w:fill="FFFFFF"/>
              </w:rPr>
              <w:t xml:space="preserve">. </w:t>
            </w:r>
            <w:r w:rsidRPr="0052080A">
              <w:rPr>
                <w:rFonts w:ascii="Arial" w:hAnsi="Arial" w:cs="Arial"/>
                <w:b/>
                <w:color w:val="000000"/>
                <w:sz w:val="18"/>
                <w:szCs w:val="18"/>
                <w:shd w:val="clear" w:color="auto" w:fill="FFFFFF"/>
              </w:rPr>
              <w:t>OBS: MONTADA</w:t>
            </w:r>
            <w:r w:rsidRPr="0052080A">
              <w:rPr>
                <w:rFonts w:ascii="Arial" w:hAnsi="Arial" w:cs="Arial"/>
                <w:color w:val="000000"/>
                <w:sz w:val="18"/>
                <w:szCs w:val="18"/>
                <w:shd w:val="clear" w:color="auto" w:fill="FFFFFF"/>
              </w:rPr>
              <w:t xml:space="preserve">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163,00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163,00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17.</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615149</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Mesa Refeitório. </w:t>
            </w:r>
            <w:proofErr w:type="gramStart"/>
            <w:r w:rsidRPr="0052080A">
              <w:rPr>
                <w:rFonts w:ascii="Arial" w:hAnsi="Arial" w:cs="Arial"/>
                <w:color w:val="000000"/>
                <w:sz w:val="18"/>
                <w:szCs w:val="18"/>
                <w:shd w:val="clear" w:color="auto" w:fill="FFFFFF"/>
              </w:rPr>
              <w:t>Material Tampo</w:t>
            </w:r>
            <w:proofErr w:type="gramEnd"/>
            <w:r w:rsidRPr="0052080A">
              <w:rPr>
                <w:rFonts w:ascii="Arial" w:hAnsi="Arial" w:cs="Arial"/>
                <w:color w:val="000000"/>
                <w:sz w:val="18"/>
                <w:szCs w:val="18"/>
                <w:shd w:val="clear" w:color="auto" w:fill="FFFFFF"/>
              </w:rPr>
              <w:t xml:space="preserve">: Madeira Maciça. Espessura: </w:t>
            </w:r>
            <w:proofErr w:type="gramStart"/>
            <w:r w:rsidRPr="0052080A">
              <w:rPr>
                <w:rFonts w:ascii="Arial" w:hAnsi="Arial" w:cs="Arial"/>
                <w:color w:val="000000"/>
                <w:sz w:val="18"/>
                <w:szCs w:val="18"/>
                <w:shd w:val="clear" w:color="auto" w:fill="FFFFFF"/>
              </w:rPr>
              <w:t>500 MM</w:t>
            </w:r>
            <w:proofErr w:type="gramEnd"/>
            <w:r w:rsidRPr="0052080A">
              <w:rPr>
                <w:rFonts w:ascii="Arial" w:hAnsi="Arial" w:cs="Arial"/>
                <w:color w:val="000000"/>
                <w:sz w:val="18"/>
                <w:szCs w:val="18"/>
                <w:shd w:val="clear" w:color="auto" w:fill="FFFFFF"/>
              </w:rPr>
              <w:t xml:space="preserve">. Altura: </w:t>
            </w:r>
            <w:proofErr w:type="gramStart"/>
            <w:r w:rsidRPr="0052080A">
              <w:rPr>
                <w:rFonts w:ascii="Arial" w:hAnsi="Arial" w:cs="Arial"/>
                <w:color w:val="000000"/>
                <w:sz w:val="18"/>
                <w:szCs w:val="18"/>
                <w:shd w:val="clear" w:color="auto" w:fill="FFFFFF"/>
              </w:rPr>
              <w:t>750 MM</w:t>
            </w:r>
            <w:proofErr w:type="gramEnd"/>
            <w:r w:rsidRPr="0052080A">
              <w:rPr>
                <w:rFonts w:ascii="Arial" w:hAnsi="Arial" w:cs="Arial"/>
                <w:color w:val="000000"/>
                <w:sz w:val="18"/>
                <w:szCs w:val="18"/>
                <w:shd w:val="clear" w:color="auto" w:fill="FFFFFF"/>
              </w:rPr>
              <w:t xml:space="preserve">. Material Estrutura: Madeira Maciça. Comprimento: </w:t>
            </w:r>
            <w:proofErr w:type="gramStart"/>
            <w:r w:rsidRPr="0052080A">
              <w:rPr>
                <w:rFonts w:ascii="Arial" w:hAnsi="Arial" w:cs="Arial"/>
                <w:color w:val="000000"/>
                <w:sz w:val="18"/>
                <w:szCs w:val="18"/>
                <w:shd w:val="clear" w:color="auto" w:fill="FFFFFF"/>
              </w:rPr>
              <w:t>2000 MM</w:t>
            </w:r>
            <w:proofErr w:type="gramEnd"/>
            <w:r w:rsidRPr="0052080A">
              <w:rPr>
                <w:rFonts w:ascii="Arial" w:hAnsi="Arial" w:cs="Arial"/>
                <w:color w:val="000000"/>
                <w:sz w:val="18"/>
                <w:szCs w:val="18"/>
                <w:shd w:val="clear" w:color="auto" w:fill="FFFFFF"/>
              </w:rPr>
              <w:t xml:space="preserve">. Largura: </w:t>
            </w:r>
            <w:proofErr w:type="gramStart"/>
            <w:r w:rsidRPr="0052080A">
              <w:rPr>
                <w:rFonts w:ascii="Arial" w:hAnsi="Arial" w:cs="Arial"/>
                <w:color w:val="000000"/>
                <w:sz w:val="18"/>
                <w:szCs w:val="18"/>
                <w:shd w:val="clear" w:color="auto" w:fill="FFFFFF"/>
              </w:rPr>
              <w:t>1050 MM</w:t>
            </w:r>
            <w:proofErr w:type="gramEnd"/>
            <w:r w:rsidRPr="0052080A">
              <w:rPr>
                <w:rFonts w:ascii="Arial" w:hAnsi="Arial" w:cs="Arial"/>
                <w:color w:val="000000"/>
                <w:sz w:val="18"/>
                <w:szCs w:val="18"/>
                <w:shd w:val="clear" w:color="auto" w:fill="FFFFFF"/>
              </w:rPr>
              <w:t xml:space="preserve">. Dimensões Da Base: 1900 X 950 X </w:t>
            </w:r>
            <w:proofErr w:type="gramStart"/>
            <w:r w:rsidRPr="0052080A">
              <w:rPr>
                <w:rFonts w:ascii="Arial" w:hAnsi="Arial" w:cs="Arial"/>
                <w:color w:val="000000"/>
                <w:sz w:val="18"/>
                <w:szCs w:val="18"/>
                <w:shd w:val="clear" w:color="auto" w:fill="FFFFFF"/>
              </w:rPr>
              <w:t>700 MM</w:t>
            </w:r>
            <w:proofErr w:type="gramEnd"/>
            <w:r w:rsidRPr="0052080A">
              <w:rPr>
                <w:rFonts w:ascii="Arial" w:hAnsi="Arial" w:cs="Arial"/>
                <w:color w:val="000000"/>
                <w:sz w:val="18"/>
                <w:szCs w:val="18"/>
                <w:shd w:val="clear" w:color="auto" w:fill="FFFFFF"/>
              </w:rPr>
              <w:t xml:space="preserve">. </w:t>
            </w:r>
            <w:r w:rsidRPr="0052080A">
              <w:rPr>
                <w:rFonts w:ascii="Arial" w:hAnsi="Arial" w:cs="Arial"/>
                <w:b/>
                <w:i/>
                <w:sz w:val="18"/>
                <w:szCs w:val="18"/>
              </w:rPr>
              <w:t>(Educação)</w:t>
            </w:r>
            <w:r>
              <w:rPr>
                <w:rFonts w:ascii="Arial" w:hAnsi="Arial" w:cs="Arial"/>
                <w:b/>
                <w:i/>
                <w:sz w:val="18"/>
                <w:szCs w:val="18"/>
              </w:rPr>
              <w:t xml:space="preserve"> </w:t>
            </w:r>
            <w:r>
              <w:rPr>
                <w:rFonts w:ascii="Arial" w:hAnsi="Arial" w:cs="Arial"/>
                <w:b/>
                <w:i/>
                <w:sz w:val="18"/>
                <w:szCs w:val="18"/>
                <w:shd w:val="clear" w:color="auto" w:fill="FFFFFF"/>
              </w:rPr>
              <w:t>– RESERVA DE COTA MPE.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15</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 xml:space="preserve">Unid. </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997,00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14.955,00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18.</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603343</w:t>
            </w:r>
          </w:p>
        </w:tc>
        <w:tc>
          <w:tcPr>
            <w:tcW w:w="5387" w:type="dxa"/>
          </w:tcPr>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sz w:val="18"/>
                <w:szCs w:val="18"/>
              </w:rPr>
              <w:t xml:space="preserve">Mesa Reunião Retangular. </w:t>
            </w:r>
            <w:r w:rsidRPr="0052080A">
              <w:rPr>
                <w:rFonts w:ascii="Arial" w:hAnsi="Arial" w:cs="Arial"/>
                <w:color w:val="000000"/>
                <w:sz w:val="18"/>
                <w:szCs w:val="18"/>
                <w:shd w:val="clear" w:color="auto" w:fill="FFFFFF"/>
              </w:rPr>
              <w:t xml:space="preserve">Material: Madeira </w:t>
            </w:r>
            <w:proofErr w:type="spellStart"/>
            <w:r w:rsidRPr="0052080A">
              <w:rPr>
                <w:rFonts w:ascii="Arial" w:hAnsi="Arial" w:cs="Arial"/>
                <w:color w:val="000000"/>
                <w:sz w:val="18"/>
                <w:szCs w:val="18"/>
                <w:shd w:val="clear" w:color="auto" w:fill="FFFFFF"/>
              </w:rPr>
              <w:t>Mdf</w:t>
            </w:r>
            <w:proofErr w:type="spellEnd"/>
            <w:r w:rsidRPr="0052080A">
              <w:rPr>
                <w:rFonts w:ascii="Arial" w:hAnsi="Arial" w:cs="Arial"/>
                <w:color w:val="000000"/>
                <w:sz w:val="18"/>
                <w:szCs w:val="18"/>
                <w:shd w:val="clear" w:color="auto" w:fill="FFFFFF"/>
              </w:rPr>
              <w:t xml:space="preserve">. Comprimento: </w:t>
            </w:r>
            <w:proofErr w:type="gramStart"/>
            <w:r w:rsidRPr="0052080A">
              <w:rPr>
                <w:rFonts w:ascii="Arial" w:hAnsi="Arial" w:cs="Arial"/>
                <w:color w:val="000000"/>
                <w:sz w:val="18"/>
                <w:szCs w:val="18"/>
                <w:shd w:val="clear" w:color="auto" w:fill="FFFFFF"/>
              </w:rPr>
              <w:t>2 M</w:t>
            </w:r>
            <w:proofErr w:type="gramEnd"/>
            <w:r w:rsidRPr="0052080A">
              <w:rPr>
                <w:rFonts w:ascii="Arial" w:hAnsi="Arial" w:cs="Arial"/>
                <w:color w:val="000000"/>
                <w:sz w:val="18"/>
                <w:szCs w:val="18"/>
                <w:shd w:val="clear" w:color="auto" w:fill="FFFFFF"/>
              </w:rPr>
              <w:t xml:space="preserve">. Largura: 1,00 M. Altura: 0,75 M. Revestimento: Laminado </w:t>
            </w:r>
            <w:proofErr w:type="spellStart"/>
            <w:r w:rsidRPr="0052080A">
              <w:rPr>
                <w:rFonts w:ascii="Arial" w:hAnsi="Arial" w:cs="Arial"/>
                <w:color w:val="000000"/>
                <w:sz w:val="18"/>
                <w:szCs w:val="18"/>
                <w:shd w:val="clear" w:color="auto" w:fill="FFFFFF"/>
              </w:rPr>
              <w:t>Melamínico</w:t>
            </w:r>
            <w:proofErr w:type="spellEnd"/>
            <w:r w:rsidRPr="0052080A">
              <w:rPr>
                <w:rFonts w:ascii="Arial" w:hAnsi="Arial" w:cs="Arial"/>
                <w:color w:val="000000"/>
                <w:sz w:val="18"/>
                <w:szCs w:val="18"/>
                <w:shd w:val="clear" w:color="auto" w:fill="FFFFFF"/>
              </w:rPr>
              <w:t xml:space="preserve"> Baixa Pressão. Material Face Superior: Laminado </w:t>
            </w:r>
            <w:proofErr w:type="spellStart"/>
            <w:r w:rsidRPr="0052080A">
              <w:rPr>
                <w:rFonts w:ascii="Arial" w:hAnsi="Arial" w:cs="Arial"/>
                <w:color w:val="000000"/>
                <w:sz w:val="18"/>
                <w:szCs w:val="18"/>
                <w:shd w:val="clear" w:color="auto" w:fill="FFFFFF"/>
              </w:rPr>
              <w:t>Melamínico</w:t>
            </w:r>
            <w:proofErr w:type="spellEnd"/>
            <w:r w:rsidRPr="0052080A">
              <w:rPr>
                <w:rFonts w:ascii="Arial" w:hAnsi="Arial" w:cs="Arial"/>
                <w:color w:val="000000"/>
                <w:sz w:val="18"/>
                <w:szCs w:val="18"/>
                <w:shd w:val="clear" w:color="auto" w:fill="FFFFFF"/>
              </w:rPr>
              <w:t>. Tipo Bordas: Arredondadas. Tipo Estrutura: Madeira</w:t>
            </w:r>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 xml:space="preserve">Material Borda Lateral: </w:t>
            </w:r>
            <w:proofErr w:type="spellStart"/>
            <w:proofErr w:type="gramStart"/>
            <w:r w:rsidRPr="0052080A">
              <w:rPr>
                <w:rFonts w:ascii="Arial" w:hAnsi="Arial" w:cs="Arial"/>
                <w:color w:val="000000"/>
                <w:sz w:val="18"/>
                <w:szCs w:val="18"/>
                <w:shd w:val="clear" w:color="auto" w:fill="FFFFFF"/>
              </w:rPr>
              <w:t>Pvc</w:t>
            </w:r>
            <w:proofErr w:type="spellEnd"/>
            <w:proofErr w:type="gramEnd"/>
            <w:r w:rsidRPr="0052080A">
              <w:rPr>
                <w:rFonts w:ascii="Arial" w:hAnsi="Arial" w:cs="Arial"/>
                <w:color w:val="000000"/>
                <w:sz w:val="18"/>
                <w:szCs w:val="18"/>
                <w:shd w:val="clear" w:color="auto" w:fill="FFFFFF"/>
              </w:rPr>
              <w:t xml:space="preserve">. Características Adicionais: Calha Metálica Para Fiação. </w:t>
            </w:r>
            <w:proofErr w:type="gramStart"/>
            <w:r w:rsidRPr="0052080A">
              <w:rPr>
                <w:rFonts w:ascii="Arial" w:hAnsi="Arial" w:cs="Arial"/>
                <w:color w:val="000000"/>
                <w:sz w:val="18"/>
                <w:szCs w:val="18"/>
                <w:shd w:val="clear" w:color="auto" w:fill="FFFFFF"/>
              </w:rPr>
              <w:t>Sapatas</w:t>
            </w:r>
            <w:proofErr w:type="gramEnd"/>
            <w:r w:rsidRPr="0052080A">
              <w:rPr>
                <w:rFonts w:ascii="Arial" w:hAnsi="Arial" w:cs="Arial"/>
                <w:color w:val="000000"/>
                <w:sz w:val="18"/>
                <w:szCs w:val="18"/>
                <w:shd w:val="clear" w:color="auto" w:fill="FFFFFF"/>
              </w:rPr>
              <w:t xml:space="preserve"> Niveladoras. </w:t>
            </w:r>
            <w:proofErr w:type="gramStart"/>
            <w:r w:rsidRPr="0052080A">
              <w:rPr>
                <w:rFonts w:ascii="Arial" w:hAnsi="Arial" w:cs="Arial"/>
                <w:color w:val="000000"/>
                <w:sz w:val="18"/>
                <w:szCs w:val="18"/>
                <w:shd w:val="clear" w:color="auto" w:fill="FFFFFF"/>
              </w:rPr>
              <w:t>Espessura Tampo</w:t>
            </w:r>
            <w:proofErr w:type="gramEnd"/>
            <w:r w:rsidRPr="0052080A">
              <w:rPr>
                <w:rFonts w:ascii="Arial" w:hAnsi="Arial" w:cs="Arial"/>
                <w:color w:val="000000"/>
                <w:sz w:val="18"/>
                <w:szCs w:val="18"/>
                <w:shd w:val="clear" w:color="auto" w:fill="FFFFFF"/>
              </w:rPr>
              <w:t xml:space="preserve">: 25 MM. </w:t>
            </w:r>
            <w:proofErr w:type="gramStart"/>
            <w:r w:rsidRPr="0052080A">
              <w:rPr>
                <w:rFonts w:ascii="Arial" w:hAnsi="Arial" w:cs="Arial"/>
                <w:color w:val="000000"/>
                <w:sz w:val="18"/>
                <w:szCs w:val="18"/>
                <w:shd w:val="clear" w:color="auto" w:fill="FFFFFF"/>
              </w:rPr>
              <w:t>Material Tampo</w:t>
            </w:r>
            <w:proofErr w:type="gramEnd"/>
            <w:r w:rsidRPr="0052080A">
              <w:rPr>
                <w:rFonts w:ascii="Arial" w:hAnsi="Arial" w:cs="Arial"/>
                <w:color w:val="000000"/>
                <w:sz w:val="18"/>
                <w:szCs w:val="18"/>
                <w:shd w:val="clear" w:color="auto" w:fill="FFFFFF"/>
              </w:rPr>
              <w:t xml:space="preserve">: </w:t>
            </w:r>
            <w:proofErr w:type="spellStart"/>
            <w:r w:rsidRPr="0052080A">
              <w:rPr>
                <w:rFonts w:ascii="Arial" w:hAnsi="Arial" w:cs="Arial"/>
                <w:color w:val="000000"/>
                <w:sz w:val="18"/>
                <w:szCs w:val="18"/>
                <w:shd w:val="clear" w:color="auto" w:fill="FFFFFF"/>
              </w:rPr>
              <w:t>Mdf</w:t>
            </w:r>
            <w:proofErr w:type="spellEnd"/>
            <w:r w:rsidRPr="0052080A">
              <w:rPr>
                <w:rFonts w:ascii="Arial" w:hAnsi="Arial" w:cs="Arial"/>
                <w:color w:val="000000"/>
                <w:sz w:val="18"/>
                <w:szCs w:val="18"/>
                <w:shd w:val="clear" w:color="auto" w:fill="FFFFFF"/>
              </w:rPr>
              <w:t xml:space="preserve">. </w:t>
            </w:r>
            <w:r w:rsidRPr="0052080A">
              <w:rPr>
                <w:rFonts w:ascii="Arial" w:hAnsi="Arial" w:cs="Arial"/>
                <w:b/>
                <w:color w:val="000000"/>
                <w:sz w:val="18"/>
                <w:szCs w:val="18"/>
                <w:shd w:val="clear" w:color="auto" w:fill="FFFFFF"/>
              </w:rPr>
              <w:t>OBS: MONTADA</w:t>
            </w:r>
            <w:r w:rsidRPr="0052080A">
              <w:rPr>
                <w:rFonts w:ascii="Arial" w:hAnsi="Arial" w:cs="Arial"/>
                <w:color w:val="000000"/>
                <w:sz w:val="18"/>
                <w:szCs w:val="18"/>
                <w:shd w:val="clear" w:color="auto" w:fill="FFFFFF"/>
              </w:rPr>
              <w:t xml:space="preserve">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483,00</w:t>
            </w:r>
          </w:p>
        </w:tc>
        <w:tc>
          <w:tcPr>
            <w:tcW w:w="1134" w:type="dxa"/>
          </w:tcPr>
          <w:p w:rsidR="00945A88" w:rsidRPr="0052080A" w:rsidRDefault="00945A88" w:rsidP="009D1471">
            <w:pPr>
              <w:jc w:val="right"/>
              <w:rPr>
                <w:rFonts w:ascii="Arial" w:hAnsi="Arial" w:cs="Arial"/>
                <w:sz w:val="18"/>
                <w:szCs w:val="18"/>
              </w:rPr>
            </w:pPr>
            <w:r w:rsidRPr="0052080A">
              <w:rPr>
                <w:rFonts w:ascii="Arial" w:hAnsi="Arial" w:cs="Arial"/>
                <w:sz w:val="18"/>
                <w:szCs w:val="18"/>
              </w:rPr>
              <w:t>483,00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19.</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486009</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Microcomputador. </w:t>
            </w:r>
            <w:r w:rsidRPr="0052080A">
              <w:rPr>
                <w:rFonts w:ascii="Arial" w:hAnsi="Arial" w:cs="Arial"/>
                <w:color w:val="000000"/>
                <w:sz w:val="18"/>
                <w:szCs w:val="18"/>
                <w:shd w:val="clear" w:color="auto" w:fill="FFFFFF"/>
              </w:rPr>
              <w:t xml:space="preserve">Memória </w:t>
            </w:r>
            <w:proofErr w:type="spellStart"/>
            <w:proofErr w:type="gramStart"/>
            <w:r w:rsidRPr="0052080A">
              <w:rPr>
                <w:rFonts w:ascii="Arial" w:hAnsi="Arial" w:cs="Arial"/>
                <w:color w:val="000000"/>
                <w:sz w:val="18"/>
                <w:szCs w:val="18"/>
                <w:shd w:val="clear" w:color="auto" w:fill="FFFFFF"/>
              </w:rPr>
              <w:t>Ram</w:t>
            </w:r>
            <w:proofErr w:type="spellEnd"/>
            <w:proofErr w:type="gramEnd"/>
            <w:r w:rsidRPr="0052080A">
              <w:rPr>
                <w:rFonts w:ascii="Arial" w:hAnsi="Arial" w:cs="Arial"/>
                <w:color w:val="000000"/>
                <w:sz w:val="18"/>
                <w:szCs w:val="18"/>
                <w:shd w:val="clear" w:color="auto" w:fill="FFFFFF"/>
              </w:rPr>
              <w:t xml:space="preserve">: Superior A 8 GB. Núcleos Por Processador: Superior A </w:t>
            </w:r>
            <w:proofErr w:type="gramStart"/>
            <w:r w:rsidRPr="0052080A">
              <w:rPr>
                <w:rFonts w:ascii="Arial" w:hAnsi="Arial" w:cs="Arial"/>
                <w:color w:val="000000"/>
                <w:sz w:val="18"/>
                <w:szCs w:val="18"/>
                <w:shd w:val="clear" w:color="auto" w:fill="FFFFFF"/>
              </w:rPr>
              <w:t>8</w:t>
            </w:r>
            <w:proofErr w:type="gramEnd"/>
            <w:r w:rsidRPr="0052080A">
              <w:rPr>
                <w:rFonts w:ascii="Arial" w:hAnsi="Arial" w:cs="Arial"/>
                <w:color w:val="000000"/>
                <w:sz w:val="18"/>
                <w:szCs w:val="18"/>
                <w:shd w:val="clear" w:color="auto" w:fill="FFFFFF"/>
              </w:rPr>
              <w:t xml:space="preserve">. Armazenamento </w:t>
            </w:r>
            <w:proofErr w:type="spellStart"/>
            <w:r w:rsidRPr="0052080A">
              <w:rPr>
                <w:rFonts w:ascii="Arial" w:hAnsi="Arial" w:cs="Arial"/>
                <w:color w:val="000000"/>
                <w:sz w:val="18"/>
                <w:szCs w:val="18"/>
                <w:shd w:val="clear" w:color="auto" w:fill="FFFFFF"/>
              </w:rPr>
              <w:t>Hdd</w:t>
            </w:r>
            <w:proofErr w:type="spellEnd"/>
            <w:r w:rsidRPr="0052080A">
              <w:rPr>
                <w:rFonts w:ascii="Arial" w:hAnsi="Arial" w:cs="Arial"/>
                <w:color w:val="000000"/>
                <w:sz w:val="18"/>
                <w:szCs w:val="18"/>
                <w:shd w:val="clear" w:color="auto" w:fill="FFFFFF"/>
              </w:rPr>
              <w:t xml:space="preserve">: Sem Disco </w:t>
            </w:r>
            <w:proofErr w:type="spellStart"/>
            <w:r w:rsidRPr="0052080A">
              <w:rPr>
                <w:rFonts w:ascii="Arial" w:hAnsi="Arial" w:cs="Arial"/>
                <w:color w:val="000000"/>
                <w:sz w:val="18"/>
                <w:szCs w:val="18"/>
                <w:shd w:val="clear" w:color="auto" w:fill="FFFFFF"/>
              </w:rPr>
              <w:t>Hdd</w:t>
            </w:r>
            <w:proofErr w:type="spellEnd"/>
            <w:r w:rsidRPr="0052080A">
              <w:rPr>
                <w:rFonts w:ascii="Arial" w:hAnsi="Arial" w:cs="Arial"/>
                <w:color w:val="000000"/>
                <w:sz w:val="18"/>
                <w:szCs w:val="18"/>
                <w:shd w:val="clear" w:color="auto" w:fill="FFFFFF"/>
              </w:rPr>
              <w:t xml:space="preserve"> GB. Armazenamento </w:t>
            </w:r>
            <w:proofErr w:type="spellStart"/>
            <w:r w:rsidRPr="0052080A">
              <w:rPr>
                <w:rFonts w:ascii="Arial" w:hAnsi="Arial" w:cs="Arial"/>
                <w:color w:val="000000"/>
                <w:sz w:val="18"/>
                <w:szCs w:val="18"/>
                <w:shd w:val="clear" w:color="auto" w:fill="FFFFFF"/>
              </w:rPr>
              <w:t>Ssd</w:t>
            </w:r>
            <w:proofErr w:type="spellEnd"/>
            <w:r w:rsidRPr="0052080A">
              <w:rPr>
                <w:rFonts w:ascii="Arial" w:hAnsi="Arial" w:cs="Arial"/>
                <w:color w:val="000000"/>
                <w:sz w:val="18"/>
                <w:szCs w:val="18"/>
                <w:shd w:val="clear" w:color="auto" w:fill="FFFFFF"/>
              </w:rPr>
              <w:t xml:space="preserve">: Até </w:t>
            </w:r>
            <w:proofErr w:type="gramStart"/>
            <w:r w:rsidRPr="0052080A">
              <w:rPr>
                <w:rFonts w:ascii="Arial" w:hAnsi="Arial" w:cs="Arial"/>
                <w:color w:val="000000"/>
                <w:sz w:val="18"/>
                <w:szCs w:val="18"/>
                <w:shd w:val="clear" w:color="auto" w:fill="FFFFFF"/>
              </w:rPr>
              <w:t>2</w:t>
            </w:r>
            <w:proofErr w:type="gramEnd"/>
            <w:r w:rsidRPr="0052080A">
              <w:rPr>
                <w:rFonts w:ascii="Arial" w:hAnsi="Arial" w:cs="Arial"/>
                <w:color w:val="000000"/>
                <w:sz w:val="18"/>
                <w:szCs w:val="18"/>
                <w:shd w:val="clear" w:color="auto" w:fill="FFFFFF"/>
              </w:rPr>
              <w:t xml:space="preserve"> Tb. Monitor: 21 A 29 POL. Componentes Adicionais: Com Teclado E Mouse. Sistema Operacional: Proprietário. Garantia </w:t>
            </w:r>
            <w:proofErr w:type="spellStart"/>
            <w:r w:rsidRPr="0052080A">
              <w:rPr>
                <w:rFonts w:ascii="Arial" w:hAnsi="Arial" w:cs="Arial"/>
                <w:color w:val="000000"/>
                <w:sz w:val="18"/>
                <w:szCs w:val="18"/>
                <w:shd w:val="clear" w:color="auto" w:fill="FFFFFF"/>
              </w:rPr>
              <w:t>On</w:t>
            </w:r>
            <w:proofErr w:type="spellEnd"/>
            <w:r w:rsidRPr="0052080A">
              <w:rPr>
                <w:rFonts w:ascii="Arial" w:hAnsi="Arial" w:cs="Arial"/>
                <w:color w:val="000000"/>
                <w:sz w:val="18"/>
                <w:szCs w:val="18"/>
                <w:shd w:val="clear" w:color="auto" w:fill="FFFFFF"/>
              </w:rPr>
              <w:t xml:space="preserve"> Site: 12 MESES. Gabinete: Torre. </w:t>
            </w:r>
            <w:r w:rsidRPr="0052080A">
              <w:rPr>
                <w:rFonts w:ascii="Arial" w:hAnsi="Arial" w:cs="Arial"/>
                <w:i/>
                <w:color w:val="000000"/>
                <w:sz w:val="18"/>
                <w:szCs w:val="18"/>
                <w:u w:val="single"/>
                <w:shd w:val="clear" w:color="auto" w:fill="FFFFFF"/>
              </w:rPr>
              <w:t>ESPECIFICAÇÃO:</w:t>
            </w:r>
            <w:r w:rsidRPr="0052080A">
              <w:rPr>
                <w:rFonts w:ascii="Arial" w:hAnsi="Arial" w:cs="Arial"/>
                <w:color w:val="000000"/>
                <w:sz w:val="18"/>
                <w:szCs w:val="18"/>
                <w:shd w:val="clear" w:color="auto" w:fill="FFFFFF"/>
              </w:rPr>
              <w:t xml:space="preserve"> MEMÓRIA 08 GB DDR4 2666 MHZ, 4.30 GHZ, CACHE L2 6MB. O S</w:t>
            </w:r>
            <w:r w:rsidRPr="0052080A">
              <w:rPr>
                <w:rFonts w:ascii="Arial" w:hAnsi="Arial" w:cs="Arial"/>
                <w:sz w:val="18"/>
                <w:szCs w:val="18"/>
              </w:rPr>
              <w:t xml:space="preserve">istema operacional deverá: </w:t>
            </w:r>
          </w:p>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a) Acompanhar licença de sistema operacional Microsoft Windows </w:t>
            </w:r>
            <w:proofErr w:type="gramStart"/>
            <w:r w:rsidRPr="0052080A">
              <w:rPr>
                <w:rFonts w:ascii="Arial" w:hAnsi="Arial" w:cs="Arial"/>
                <w:sz w:val="18"/>
                <w:szCs w:val="18"/>
              </w:rPr>
              <w:t>Pro,</w:t>
            </w:r>
            <w:proofErr w:type="gramEnd"/>
            <w:r w:rsidRPr="0052080A">
              <w:rPr>
                <w:rFonts w:ascii="Arial" w:hAnsi="Arial" w:cs="Arial"/>
                <w:sz w:val="18"/>
                <w:szCs w:val="18"/>
              </w:rPr>
              <w:t xml:space="preserve"> versão em português do Brasil (deverá ser fixada a etiqueta da Microsoft no corpo do gabinete); </w:t>
            </w:r>
          </w:p>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b) Estar pré-instalado, bem como, todos os drivers de adaptadores internos necessários para seu funcionamento. </w:t>
            </w:r>
          </w:p>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Os equipamentos deverão estar dentro das normas INMETRO, possuir garantia mínima de 12 (doze) meses, a contar do recebimento definitivo. As empresas deverão entregar os equipamentos montados, instalados e configurados nos locais indicados.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04</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4.624,00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18.496,00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 xml:space="preserve">20. </w:t>
            </w:r>
          </w:p>
        </w:tc>
        <w:tc>
          <w:tcPr>
            <w:tcW w:w="851" w:type="dxa"/>
          </w:tcPr>
          <w:p w:rsidR="00945A88" w:rsidRPr="0052080A" w:rsidRDefault="00945A88" w:rsidP="009D1471">
            <w:pPr>
              <w:jc w:val="center"/>
              <w:rPr>
                <w:rFonts w:ascii="Arial" w:eastAsia="Times New Roman" w:hAnsi="Arial" w:cs="Arial"/>
                <w:sz w:val="18"/>
                <w:szCs w:val="18"/>
              </w:rPr>
            </w:pPr>
            <w:r w:rsidRPr="0052080A">
              <w:rPr>
                <w:rFonts w:ascii="Arial" w:hAnsi="Arial" w:cs="Arial"/>
                <w:sz w:val="18"/>
                <w:szCs w:val="18"/>
                <w:shd w:val="clear" w:color="auto" w:fill="FFFFFF"/>
              </w:rPr>
              <w:t>359741</w:t>
            </w:r>
          </w:p>
        </w:tc>
        <w:tc>
          <w:tcPr>
            <w:tcW w:w="5387" w:type="dxa"/>
          </w:tcPr>
          <w:p w:rsidR="00945A88" w:rsidRPr="0052080A" w:rsidRDefault="00945A88" w:rsidP="009D1471">
            <w:pPr>
              <w:pStyle w:val="pb-0"/>
              <w:spacing w:before="0" w:beforeAutospacing="0" w:after="0" w:afterAutospacing="0"/>
              <w:jc w:val="both"/>
              <w:rPr>
                <w:rFonts w:ascii="Arial" w:hAnsi="Arial" w:cs="Arial"/>
                <w:sz w:val="18"/>
                <w:szCs w:val="18"/>
              </w:rPr>
            </w:pPr>
            <w:r w:rsidRPr="0052080A">
              <w:rPr>
                <w:rFonts w:ascii="Arial" w:hAnsi="Arial" w:cs="Arial"/>
                <w:sz w:val="18"/>
                <w:szCs w:val="18"/>
                <w:shd w:val="clear" w:color="auto" w:fill="FFFFFF"/>
              </w:rPr>
              <w:t xml:space="preserve">Microfone Tipo: Auricular, De Cabeça. Alimentação: Bateria De </w:t>
            </w:r>
            <w:proofErr w:type="gramStart"/>
            <w:r w:rsidRPr="0052080A">
              <w:rPr>
                <w:rFonts w:ascii="Arial" w:hAnsi="Arial" w:cs="Arial"/>
                <w:sz w:val="18"/>
                <w:szCs w:val="18"/>
                <w:shd w:val="clear" w:color="auto" w:fill="FFFFFF"/>
              </w:rPr>
              <w:t>9</w:t>
            </w:r>
            <w:proofErr w:type="gramEnd"/>
            <w:r w:rsidRPr="0052080A">
              <w:rPr>
                <w:rFonts w:ascii="Arial" w:hAnsi="Arial" w:cs="Arial"/>
                <w:sz w:val="18"/>
                <w:szCs w:val="18"/>
                <w:shd w:val="clear" w:color="auto" w:fill="FFFFFF"/>
              </w:rPr>
              <w:t xml:space="preserve"> V. Características Adicionais: Frequência Para Uso Simultâneo 243.400 </w:t>
            </w:r>
            <w:proofErr w:type="spellStart"/>
            <w:r w:rsidRPr="0052080A">
              <w:rPr>
                <w:rFonts w:ascii="Arial" w:hAnsi="Arial" w:cs="Arial"/>
                <w:sz w:val="18"/>
                <w:szCs w:val="18"/>
                <w:shd w:val="clear" w:color="auto" w:fill="FFFFFF"/>
              </w:rPr>
              <w:t>Mhz</w:t>
            </w:r>
            <w:proofErr w:type="spellEnd"/>
            <w:r w:rsidRPr="0052080A">
              <w:rPr>
                <w:rFonts w:ascii="Arial" w:hAnsi="Arial" w:cs="Arial"/>
                <w:sz w:val="18"/>
                <w:szCs w:val="18"/>
                <w:shd w:val="clear" w:color="auto" w:fill="FFFFFF"/>
              </w:rPr>
              <w:t xml:space="preserve"> 255.800. Impedância: 600 OHMS. Alcance: Até 50 Metros. Alimentação </w:t>
            </w:r>
            <w:proofErr w:type="gramStart"/>
            <w:r w:rsidRPr="0052080A">
              <w:rPr>
                <w:rFonts w:ascii="Arial" w:hAnsi="Arial" w:cs="Arial"/>
                <w:sz w:val="18"/>
                <w:szCs w:val="18"/>
                <w:shd w:val="clear" w:color="auto" w:fill="FFFFFF"/>
              </w:rPr>
              <w:t>Externa Receptor</w:t>
            </w:r>
            <w:proofErr w:type="gramEnd"/>
            <w:r w:rsidRPr="0052080A">
              <w:rPr>
                <w:rFonts w:ascii="Arial" w:hAnsi="Arial" w:cs="Arial"/>
                <w:sz w:val="18"/>
                <w:szCs w:val="18"/>
                <w:shd w:val="clear" w:color="auto" w:fill="FFFFFF"/>
              </w:rPr>
              <w:t xml:space="preserve">: 110/220 V. Alimentação Receptor: 9 A 12 VDC. Cor: Preta. </w:t>
            </w:r>
            <w:r w:rsidRPr="0052080A">
              <w:rPr>
                <w:rFonts w:ascii="Arial" w:hAnsi="Arial" w:cs="Arial"/>
                <w:b/>
                <w:i/>
                <w:sz w:val="18"/>
                <w:szCs w:val="18"/>
                <w:shd w:val="clear" w:color="auto" w:fill="FFFFFF"/>
              </w:rPr>
              <w:t>(Esporte)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02</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167,80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335,60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21.</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435786</w:t>
            </w:r>
          </w:p>
        </w:tc>
        <w:tc>
          <w:tcPr>
            <w:tcW w:w="5387" w:type="dxa"/>
          </w:tcPr>
          <w:p w:rsidR="00945A88" w:rsidRPr="0052080A" w:rsidRDefault="00945A88" w:rsidP="009D1471">
            <w:pPr>
              <w:pStyle w:val="SemEspaamento"/>
              <w:rPr>
                <w:rFonts w:ascii="Arial" w:hAnsi="Arial" w:cs="Arial"/>
                <w:sz w:val="18"/>
                <w:szCs w:val="18"/>
                <w:shd w:val="clear" w:color="auto" w:fill="FFFFFF"/>
              </w:rPr>
            </w:pPr>
            <w:r w:rsidRPr="0052080A">
              <w:rPr>
                <w:rFonts w:ascii="Arial" w:hAnsi="Arial" w:cs="Arial"/>
                <w:sz w:val="18"/>
                <w:szCs w:val="18"/>
              </w:rPr>
              <w:t xml:space="preserve">Nebulizador. </w:t>
            </w:r>
            <w:r w:rsidRPr="0052080A">
              <w:rPr>
                <w:rFonts w:ascii="Arial" w:hAnsi="Arial" w:cs="Arial"/>
                <w:color w:val="000000"/>
                <w:sz w:val="18"/>
                <w:szCs w:val="18"/>
                <w:shd w:val="clear" w:color="auto" w:fill="FFFFFF"/>
              </w:rPr>
              <w:t xml:space="preserve">Tipo*: Ultrassônico. Modelo: De Mesa. Ajuste: Com Interruptor Liga/Desliga. Material: Compressor C/ Gabinete Plástico. Componentes: C/ No Mínimo: Máscara, Traqueia, Frasco Graduado. ESPECIFICAÇÃO: Com 04 máscaras, intensidade de névoa controlada.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proofErr w:type="gramStart"/>
            <w:r w:rsidRPr="0052080A">
              <w:rPr>
                <w:rFonts w:ascii="Arial" w:hAnsi="Arial" w:cs="Arial"/>
                <w:sz w:val="18"/>
                <w:szCs w:val="18"/>
              </w:rPr>
              <w:t>unid</w:t>
            </w:r>
            <w:proofErr w:type="gramEnd"/>
            <w:r w:rsidRPr="0052080A">
              <w:rPr>
                <w:rFonts w:ascii="Arial" w:hAnsi="Arial" w:cs="Arial"/>
                <w:sz w:val="18"/>
                <w:szCs w:val="18"/>
              </w:rPr>
              <w:t>.</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2.798,00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2.798,00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22.</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612416</w:t>
            </w:r>
          </w:p>
        </w:tc>
        <w:tc>
          <w:tcPr>
            <w:tcW w:w="5387" w:type="dxa"/>
          </w:tcPr>
          <w:p w:rsidR="00945A88" w:rsidRPr="0052080A" w:rsidRDefault="00945A88" w:rsidP="009D1471">
            <w:pPr>
              <w:pStyle w:val="SemEspaamento"/>
              <w:jc w:val="both"/>
              <w:rPr>
                <w:rFonts w:ascii="Arial" w:hAnsi="Arial" w:cs="Arial"/>
                <w:sz w:val="18"/>
                <w:szCs w:val="18"/>
                <w:shd w:val="clear" w:color="auto" w:fill="FFFFFF"/>
              </w:rPr>
            </w:pPr>
            <w:r w:rsidRPr="0052080A">
              <w:rPr>
                <w:rFonts w:ascii="Arial" w:hAnsi="Arial" w:cs="Arial"/>
                <w:sz w:val="18"/>
                <w:szCs w:val="18"/>
              </w:rPr>
              <w:t xml:space="preserve">Nebulizador. </w:t>
            </w:r>
            <w:r w:rsidRPr="0052080A">
              <w:rPr>
                <w:rFonts w:ascii="Arial" w:hAnsi="Arial" w:cs="Arial"/>
                <w:color w:val="000000"/>
                <w:sz w:val="18"/>
                <w:szCs w:val="18"/>
                <w:shd w:val="clear" w:color="auto" w:fill="FFFFFF"/>
              </w:rPr>
              <w:t xml:space="preserve">Tipo*: Ultrassônico De Malha Vibratória. Modelo: Portátil, P/ Inalação De Medicamentos. Ajuste: Modo Contínuo E Intermitente. Material: Regulador C/ Gabinete Plástico. Componentes: C/ Cabo. Fonte De Energia: Fonte De Alimentação E Bateria Recarregável.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02</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center"/>
              <w:rPr>
                <w:rFonts w:ascii="Arial" w:eastAsia="Times New Roman" w:hAnsi="Arial" w:cs="Arial"/>
                <w:sz w:val="18"/>
                <w:szCs w:val="18"/>
              </w:rPr>
            </w:pPr>
            <w:r w:rsidRPr="0052080A">
              <w:rPr>
                <w:rFonts w:ascii="Arial" w:eastAsia="Times New Roman" w:hAnsi="Arial" w:cs="Arial"/>
                <w:sz w:val="18"/>
                <w:szCs w:val="18"/>
              </w:rPr>
              <w:t>182,00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364,00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23.</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469144</w:t>
            </w:r>
          </w:p>
        </w:tc>
        <w:tc>
          <w:tcPr>
            <w:tcW w:w="5387" w:type="dxa"/>
          </w:tcPr>
          <w:p w:rsidR="00945A88" w:rsidRPr="0052080A" w:rsidRDefault="00945A88" w:rsidP="009D1471">
            <w:pPr>
              <w:pStyle w:val="SemEspaamento"/>
              <w:rPr>
                <w:rFonts w:ascii="Arial" w:hAnsi="Arial" w:cs="Arial"/>
                <w:sz w:val="18"/>
                <w:szCs w:val="18"/>
                <w:shd w:val="clear" w:color="auto" w:fill="FFFFFF"/>
              </w:rPr>
            </w:pPr>
            <w:r w:rsidRPr="0052080A">
              <w:rPr>
                <w:rFonts w:ascii="Arial" w:hAnsi="Arial" w:cs="Arial"/>
                <w:sz w:val="18"/>
                <w:szCs w:val="18"/>
              </w:rPr>
              <w:t xml:space="preserve">Notebook. </w:t>
            </w:r>
            <w:r w:rsidRPr="0052080A">
              <w:rPr>
                <w:rFonts w:ascii="Arial" w:hAnsi="Arial" w:cs="Arial"/>
                <w:color w:val="000000"/>
                <w:sz w:val="18"/>
                <w:szCs w:val="18"/>
                <w:shd w:val="clear" w:color="auto" w:fill="FFFFFF"/>
              </w:rPr>
              <w:t xml:space="preserve">Bateria: Superior A </w:t>
            </w:r>
            <w:proofErr w:type="gramStart"/>
            <w:r w:rsidRPr="0052080A">
              <w:rPr>
                <w:rFonts w:ascii="Arial" w:hAnsi="Arial" w:cs="Arial"/>
                <w:color w:val="000000"/>
                <w:sz w:val="18"/>
                <w:szCs w:val="18"/>
                <w:shd w:val="clear" w:color="auto" w:fill="FFFFFF"/>
              </w:rPr>
              <w:t>4</w:t>
            </w:r>
            <w:proofErr w:type="gramEnd"/>
            <w:r w:rsidRPr="0052080A">
              <w:rPr>
                <w:rFonts w:ascii="Arial" w:hAnsi="Arial" w:cs="Arial"/>
                <w:color w:val="000000"/>
                <w:sz w:val="18"/>
                <w:szCs w:val="18"/>
                <w:shd w:val="clear" w:color="auto" w:fill="FFFFFF"/>
              </w:rPr>
              <w:t xml:space="preserve"> Células. Tela: Superior A 14 POL. Núcleos Por Processador: Até </w:t>
            </w:r>
            <w:proofErr w:type="gramStart"/>
            <w:r w:rsidRPr="0052080A">
              <w:rPr>
                <w:rFonts w:ascii="Arial" w:hAnsi="Arial" w:cs="Arial"/>
                <w:color w:val="000000"/>
                <w:sz w:val="18"/>
                <w:szCs w:val="18"/>
                <w:shd w:val="clear" w:color="auto" w:fill="FFFFFF"/>
              </w:rPr>
              <w:t>4</w:t>
            </w:r>
            <w:proofErr w:type="gramEnd"/>
            <w:r w:rsidRPr="0052080A">
              <w:rPr>
                <w:rFonts w:ascii="Arial" w:hAnsi="Arial" w:cs="Arial"/>
                <w:color w:val="000000"/>
                <w:sz w:val="18"/>
                <w:szCs w:val="18"/>
                <w:shd w:val="clear" w:color="auto" w:fill="FFFFFF"/>
              </w:rPr>
              <w:t xml:space="preserve">. Armazenamento </w:t>
            </w:r>
            <w:proofErr w:type="spellStart"/>
            <w:r w:rsidRPr="0052080A">
              <w:rPr>
                <w:rFonts w:ascii="Arial" w:hAnsi="Arial" w:cs="Arial"/>
                <w:color w:val="000000"/>
                <w:sz w:val="18"/>
                <w:szCs w:val="18"/>
                <w:shd w:val="clear" w:color="auto" w:fill="FFFFFF"/>
              </w:rPr>
              <w:t>Hdd</w:t>
            </w:r>
            <w:proofErr w:type="spellEnd"/>
            <w:r w:rsidRPr="0052080A">
              <w:rPr>
                <w:rFonts w:ascii="Arial" w:hAnsi="Arial" w:cs="Arial"/>
                <w:color w:val="000000"/>
                <w:sz w:val="18"/>
                <w:szCs w:val="18"/>
                <w:shd w:val="clear" w:color="auto" w:fill="FFFFFF"/>
              </w:rPr>
              <w:t xml:space="preserve">: Até 500 GB. Garantia </w:t>
            </w:r>
            <w:proofErr w:type="spellStart"/>
            <w:r w:rsidRPr="0052080A">
              <w:rPr>
                <w:rFonts w:ascii="Arial" w:hAnsi="Arial" w:cs="Arial"/>
                <w:color w:val="000000"/>
                <w:sz w:val="18"/>
                <w:szCs w:val="18"/>
                <w:shd w:val="clear" w:color="auto" w:fill="FFFFFF"/>
              </w:rPr>
              <w:t>On</w:t>
            </w:r>
            <w:proofErr w:type="spellEnd"/>
            <w:r w:rsidRPr="0052080A">
              <w:rPr>
                <w:rFonts w:ascii="Arial" w:hAnsi="Arial" w:cs="Arial"/>
                <w:color w:val="000000"/>
                <w:sz w:val="18"/>
                <w:szCs w:val="18"/>
                <w:shd w:val="clear" w:color="auto" w:fill="FFFFFF"/>
              </w:rPr>
              <w:t xml:space="preserve"> Site: 12 MESES. Interatividade Da </w:t>
            </w:r>
            <w:r w:rsidRPr="0052080A">
              <w:rPr>
                <w:rFonts w:ascii="Arial" w:hAnsi="Arial" w:cs="Arial"/>
                <w:color w:val="000000"/>
                <w:sz w:val="18"/>
                <w:szCs w:val="18"/>
                <w:shd w:val="clear" w:color="auto" w:fill="FFFFFF"/>
              </w:rPr>
              <w:lastRenderedPageBreak/>
              <w:t xml:space="preserve">Tela: Sem Interatividade. Armazenamento </w:t>
            </w:r>
            <w:proofErr w:type="spellStart"/>
            <w:r w:rsidRPr="0052080A">
              <w:rPr>
                <w:rFonts w:ascii="Arial" w:hAnsi="Arial" w:cs="Arial"/>
                <w:color w:val="000000"/>
                <w:sz w:val="18"/>
                <w:szCs w:val="18"/>
                <w:shd w:val="clear" w:color="auto" w:fill="FFFFFF"/>
              </w:rPr>
              <w:t>Ssd</w:t>
            </w:r>
            <w:proofErr w:type="spellEnd"/>
            <w:r w:rsidRPr="0052080A">
              <w:rPr>
                <w:rFonts w:ascii="Arial" w:hAnsi="Arial" w:cs="Arial"/>
                <w:color w:val="000000"/>
                <w:sz w:val="18"/>
                <w:szCs w:val="18"/>
                <w:shd w:val="clear" w:color="auto" w:fill="FFFFFF"/>
              </w:rPr>
              <w:t xml:space="preserve">: Sem Disco </w:t>
            </w:r>
            <w:proofErr w:type="spellStart"/>
            <w:r w:rsidRPr="0052080A">
              <w:rPr>
                <w:rFonts w:ascii="Arial" w:hAnsi="Arial" w:cs="Arial"/>
                <w:color w:val="000000"/>
                <w:sz w:val="18"/>
                <w:szCs w:val="18"/>
                <w:shd w:val="clear" w:color="auto" w:fill="FFFFFF"/>
              </w:rPr>
              <w:t>Ssd</w:t>
            </w:r>
            <w:proofErr w:type="spellEnd"/>
            <w:r w:rsidRPr="0052080A">
              <w:rPr>
                <w:rFonts w:ascii="Arial" w:hAnsi="Arial" w:cs="Arial"/>
                <w:color w:val="000000"/>
                <w:sz w:val="18"/>
                <w:szCs w:val="18"/>
                <w:shd w:val="clear" w:color="auto" w:fill="FFFFFF"/>
              </w:rPr>
              <w:t xml:space="preserve">. Alimentação: Bivolt Automática. Sistema Operacional: Proprietário. Memória </w:t>
            </w:r>
            <w:proofErr w:type="spellStart"/>
            <w:proofErr w:type="gramStart"/>
            <w:r w:rsidRPr="0052080A">
              <w:rPr>
                <w:rFonts w:ascii="Arial" w:hAnsi="Arial" w:cs="Arial"/>
                <w:color w:val="000000"/>
                <w:sz w:val="18"/>
                <w:szCs w:val="18"/>
                <w:shd w:val="clear" w:color="auto" w:fill="FFFFFF"/>
              </w:rPr>
              <w:t>Ram</w:t>
            </w:r>
            <w:proofErr w:type="spellEnd"/>
            <w:proofErr w:type="gramEnd"/>
            <w:r w:rsidRPr="0052080A">
              <w:rPr>
                <w:rFonts w:ascii="Arial" w:hAnsi="Arial" w:cs="Arial"/>
                <w:color w:val="000000"/>
                <w:sz w:val="18"/>
                <w:szCs w:val="18"/>
                <w:shd w:val="clear" w:color="auto" w:fill="FFFFFF"/>
              </w:rPr>
              <w:t xml:space="preserve">: Superior A 8 GB.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lastRenderedPageBreak/>
              <w:t>02</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5.226,00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10.452,00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lastRenderedPageBreak/>
              <w:t>24.</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217448</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Projetor Imagem. </w:t>
            </w:r>
            <w:r w:rsidRPr="0052080A">
              <w:rPr>
                <w:rFonts w:ascii="Arial" w:hAnsi="Arial" w:cs="Arial"/>
                <w:color w:val="000000"/>
                <w:sz w:val="18"/>
                <w:szCs w:val="18"/>
                <w:shd w:val="clear" w:color="auto" w:fill="FFFFFF"/>
              </w:rPr>
              <w:t xml:space="preserve">Tipo Imagem: Imagem Microcomputador. (Multimídia). Tipo Foco: Manual. Voltagem: 110/220 V. Características Adicionais: Controle Remoto.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p>
          <w:p w:rsidR="00945A88" w:rsidRPr="0052080A" w:rsidRDefault="00945A88" w:rsidP="009D1471">
            <w:pP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 xml:space="preserve">Unid. </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3.424,00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3.424,00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25.</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603350</w:t>
            </w:r>
          </w:p>
        </w:tc>
        <w:tc>
          <w:tcPr>
            <w:tcW w:w="5387" w:type="dxa"/>
          </w:tcPr>
          <w:p w:rsidR="00945A88" w:rsidRPr="0052080A" w:rsidRDefault="00945A88" w:rsidP="009D1471">
            <w:pPr>
              <w:pStyle w:val="SemEspaamento"/>
              <w:tabs>
                <w:tab w:val="left" w:pos="2730"/>
              </w:tabs>
              <w:jc w:val="both"/>
              <w:rPr>
                <w:rFonts w:ascii="Arial" w:hAnsi="Arial" w:cs="Arial"/>
                <w:sz w:val="18"/>
                <w:szCs w:val="18"/>
              </w:rPr>
            </w:pPr>
            <w:r w:rsidRPr="0052080A">
              <w:rPr>
                <w:rFonts w:ascii="Arial" w:hAnsi="Arial" w:cs="Arial"/>
                <w:sz w:val="18"/>
                <w:szCs w:val="18"/>
              </w:rPr>
              <w:t xml:space="preserve">Quadro Branco. </w:t>
            </w:r>
            <w:r w:rsidRPr="0052080A">
              <w:rPr>
                <w:rFonts w:ascii="Arial" w:hAnsi="Arial" w:cs="Arial"/>
                <w:color w:val="000000"/>
                <w:sz w:val="18"/>
                <w:szCs w:val="18"/>
                <w:shd w:val="clear" w:color="auto" w:fill="FFFFFF"/>
              </w:rPr>
              <w:t xml:space="preserve">Material: </w:t>
            </w:r>
            <w:proofErr w:type="spellStart"/>
            <w:r w:rsidRPr="0052080A">
              <w:rPr>
                <w:rFonts w:ascii="Arial" w:hAnsi="Arial" w:cs="Arial"/>
                <w:color w:val="000000"/>
                <w:sz w:val="18"/>
                <w:szCs w:val="18"/>
                <w:shd w:val="clear" w:color="auto" w:fill="FFFFFF"/>
              </w:rPr>
              <w:t>Mdf</w:t>
            </w:r>
            <w:proofErr w:type="spellEnd"/>
            <w:r w:rsidRPr="0052080A">
              <w:rPr>
                <w:rFonts w:ascii="Arial" w:hAnsi="Arial" w:cs="Arial"/>
                <w:color w:val="000000"/>
                <w:sz w:val="18"/>
                <w:szCs w:val="18"/>
                <w:shd w:val="clear" w:color="auto" w:fill="FFFFFF"/>
              </w:rPr>
              <w:t xml:space="preserve">. Acabamento Superficial Moldura: Alumínio. Finalidade: Sala De Aula. Largura: </w:t>
            </w:r>
            <w:proofErr w:type="gramStart"/>
            <w:r w:rsidRPr="0052080A">
              <w:rPr>
                <w:rFonts w:ascii="Arial" w:hAnsi="Arial" w:cs="Arial"/>
                <w:color w:val="000000"/>
                <w:sz w:val="18"/>
                <w:szCs w:val="18"/>
                <w:shd w:val="clear" w:color="auto" w:fill="FFFFFF"/>
              </w:rPr>
              <w:t>120 CM</w:t>
            </w:r>
            <w:proofErr w:type="gramEnd"/>
            <w:r w:rsidRPr="0052080A">
              <w:rPr>
                <w:rFonts w:ascii="Arial" w:hAnsi="Arial" w:cs="Arial"/>
                <w:color w:val="000000"/>
                <w:sz w:val="18"/>
                <w:szCs w:val="18"/>
                <w:shd w:val="clear" w:color="auto" w:fill="FFFFFF"/>
              </w:rPr>
              <w:t xml:space="preserve">. Comprimento: </w:t>
            </w:r>
            <w:proofErr w:type="gramStart"/>
            <w:r w:rsidRPr="0052080A">
              <w:rPr>
                <w:rFonts w:ascii="Arial" w:hAnsi="Arial" w:cs="Arial"/>
                <w:color w:val="000000"/>
                <w:sz w:val="18"/>
                <w:szCs w:val="18"/>
                <w:shd w:val="clear" w:color="auto" w:fill="FFFFFF"/>
              </w:rPr>
              <w:t>500 CM</w:t>
            </w:r>
            <w:proofErr w:type="gramEnd"/>
            <w:r w:rsidRPr="0052080A">
              <w:rPr>
                <w:rFonts w:ascii="Arial" w:hAnsi="Arial" w:cs="Arial"/>
                <w:color w:val="000000"/>
                <w:sz w:val="18"/>
                <w:szCs w:val="18"/>
                <w:shd w:val="clear" w:color="auto" w:fill="FFFFFF"/>
              </w:rPr>
              <w:t xml:space="preserve">. Características Adicionais: Magnético Com </w:t>
            </w:r>
            <w:proofErr w:type="gramStart"/>
            <w:r w:rsidRPr="0052080A">
              <w:rPr>
                <w:rFonts w:ascii="Arial" w:hAnsi="Arial" w:cs="Arial"/>
                <w:color w:val="000000"/>
                <w:sz w:val="18"/>
                <w:szCs w:val="18"/>
                <w:shd w:val="clear" w:color="auto" w:fill="FFFFFF"/>
              </w:rPr>
              <w:t>2</w:t>
            </w:r>
            <w:proofErr w:type="gramEnd"/>
            <w:r w:rsidRPr="0052080A">
              <w:rPr>
                <w:rFonts w:ascii="Arial" w:hAnsi="Arial" w:cs="Arial"/>
                <w:color w:val="000000"/>
                <w:sz w:val="18"/>
                <w:szCs w:val="18"/>
                <w:shd w:val="clear" w:color="auto" w:fill="FFFFFF"/>
              </w:rPr>
              <w:t xml:space="preserve"> Presilhas Parte Superior. Tipo Fixação: Parede. Material. Moldura: Alumínio. Espessura: </w:t>
            </w:r>
            <w:proofErr w:type="gramStart"/>
            <w:r w:rsidRPr="0052080A">
              <w:rPr>
                <w:rFonts w:ascii="Arial" w:hAnsi="Arial" w:cs="Arial"/>
                <w:color w:val="000000"/>
                <w:sz w:val="18"/>
                <w:szCs w:val="18"/>
                <w:shd w:val="clear" w:color="auto" w:fill="FFFFFF"/>
              </w:rPr>
              <w:t>9 CM</w:t>
            </w:r>
            <w:proofErr w:type="gramEnd"/>
            <w:r w:rsidRPr="0052080A">
              <w:rPr>
                <w:rFonts w:ascii="Arial" w:hAnsi="Arial" w:cs="Arial"/>
                <w:color w:val="000000"/>
                <w:sz w:val="18"/>
                <w:szCs w:val="18"/>
                <w:shd w:val="clear" w:color="auto" w:fill="FFFFFF"/>
              </w:rPr>
              <w:t xml:space="preserve">. </w:t>
            </w:r>
            <w:r w:rsidRPr="0052080A">
              <w:rPr>
                <w:rFonts w:ascii="Arial" w:hAnsi="Arial" w:cs="Arial"/>
                <w:b/>
                <w:i/>
                <w:sz w:val="18"/>
                <w:szCs w:val="18"/>
              </w:rPr>
              <w:t>(Educação)</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10</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2.283,00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22.830,00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26.</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271362</w:t>
            </w:r>
          </w:p>
        </w:tc>
        <w:tc>
          <w:tcPr>
            <w:tcW w:w="5387" w:type="dxa"/>
          </w:tcPr>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sz w:val="18"/>
                <w:szCs w:val="18"/>
              </w:rPr>
              <w:t>Refrigerador De Laboratório</w:t>
            </w:r>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Tipo: Tipo Câmara Conservação Com Temperatura Regulada</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Faixa Temperatura Interna: Faixa De 2 A 8°C</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Tipo Comando: Painel De Controle Digital</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 xml:space="preserve">Tipo Alarme: Alarme Audiovisual Ajustável (Alta/Baixa </w:t>
            </w:r>
            <w:proofErr w:type="spellStart"/>
            <w:r w:rsidRPr="0052080A">
              <w:rPr>
                <w:rFonts w:ascii="Arial" w:hAnsi="Arial" w:cs="Arial"/>
                <w:color w:val="000000"/>
                <w:sz w:val="18"/>
                <w:szCs w:val="18"/>
                <w:shd w:val="clear" w:color="auto" w:fill="FFFFFF"/>
              </w:rPr>
              <w:t>Temperat</w:t>
            </w:r>
            <w:proofErr w:type="spellEnd"/>
            <w:r w:rsidRPr="0052080A">
              <w:rPr>
                <w:rFonts w:ascii="Arial" w:hAnsi="Arial" w:cs="Arial"/>
                <w:color w:val="000000"/>
                <w:sz w:val="18"/>
                <w:szCs w:val="18"/>
                <w:shd w:val="clear" w:color="auto" w:fill="FFFFFF"/>
              </w:rPr>
              <w:t>)</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 xml:space="preserve">Tipo Controle: Controle De Temperatura </w:t>
            </w:r>
            <w:proofErr w:type="spellStart"/>
            <w:r w:rsidRPr="0052080A">
              <w:rPr>
                <w:rFonts w:ascii="Arial" w:hAnsi="Arial" w:cs="Arial"/>
                <w:color w:val="000000"/>
                <w:sz w:val="18"/>
                <w:szCs w:val="18"/>
                <w:shd w:val="clear" w:color="auto" w:fill="FFFFFF"/>
              </w:rPr>
              <w:t>Microprocessado</w:t>
            </w:r>
            <w:proofErr w:type="spellEnd"/>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Tipo Sinalizador: Display Digital De Temperatura</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Tipo Sensor: Sensor Imerso Em Líquido</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 xml:space="preserve">Tipo Porta: Porta De Vidro Com Sistema </w:t>
            </w:r>
            <w:proofErr w:type="spellStart"/>
            <w:r w:rsidRPr="0052080A">
              <w:rPr>
                <w:rFonts w:ascii="Arial" w:hAnsi="Arial" w:cs="Arial"/>
                <w:color w:val="000000"/>
                <w:sz w:val="18"/>
                <w:szCs w:val="18"/>
                <w:shd w:val="clear" w:color="auto" w:fill="FFFFFF"/>
              </w:rPr>
              <w:t>Anti-Embaçante</w:t>
            </w:r>
            <w:proofErr w:type="spellEnd"/>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Capacidade Mínima: Capacidade Mínima De 340 Litros</w:t>
            </w:r>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 xml:space="preserve">Tipo Revestimento: Revestimento Interno Aço, Prateleiras </w:t>
            </w:r>
            <w:proofErr w:type="gramStart"/>
            <w:r w:rsidRPr="0052080A">
              <w:rPr>
                <w:rFonts w:ascii="Arial" w:hAnsi="Arial" w:cs="Arial"/>
                <w:color w:val="000000"/>
                <w:sz w:val="18"/>
                <w:szCs w:val="18"/>
                <w:shd w:val="clear" w:color="auto" w:fill="FFFFFF"/>
              </w:rPr>
              <w:t>Reguláveis</w:t>
            </w:r>
            <w:proofErr w:type="gramEnd"/>
          </w:p>
          <w:p w:rsidR="00945A88" w:rsidRPr="0052080A" w:rsidRDefault="00945A88" w:rsidP="009D1471">
            <w:pPr>
              <w:pStyle w:val="SemEspaamento"/>
              <w:jc w:val="both"/>
              <w:rPr>
                <w:rFonts w:ascii="Arial" w:hAnsi="Arial" w:cs="Arial"/>
                <w:color w:val="495057"/>
                <w:sz w:val="18"/>
                <w:szCs w:val="18"/>
                <w:shd w:val="clear" w:color="auto" w:fill="FFFFFF"/>
              </w:rPr>
            </w:pPr>
            <w:r w:rsidRPr="0052080A">
              <w:rPr>
                <w:rFonts w:ascii="Arial" w:hAnsi="Arial" w:cs="Arial"/>
                <w:color w:val="000000"/>
                <w:sz w:val="18"/>
                <w:szCs w:val="18"/>
                <w:shd w:val="clear" w:color="auto" w:fill="FFFFFF"/>
              </w:rPr>
              <w:t xml:space="preserve">Características Adicionais: Circulação De Ar Forçada, Iluminação </w:t>
            </w:r>
            <w:proofErr w:type="gramStart"/>
            <w:r w:rsidRPr="0052080A">
              <w:rPr>
                <w:rFonts w:ascii="Arial" w:hAnsi="Arial" w:cs="Arial"/>
                <w:color w:val="000000"/>
                <w:sz w:val="18"/>
                <w:szCs w:val="18"/>
                <w:shd w:val="clear" w:color="auto" w:fill="FFFFFF"/>
              </w:rPr>
              <w:t>Interna</w:t>
            </w:r>
            <w:proofErr w:type="gramEnd"/>
          </w:p>
          <w:p w:rsidR="00945A88" w:rsidRPr="0052080A" w:rsidRDefault="00945A88" w:rsidP="009D1471">
            <w:pPr>
              <w:pStyle w:val="SemEspaamento"/>
              <w:jc w:val="both"/>
              <w:rPr>
                <w:rFonts w:ascii="Arial" w:hAnsi="Arial" w:cs="Arial"/>
                <w:sz w:val="18"/>
                <w:szCs w:val="18"/>
              </w:rPr>
            </w:pPr>
            <w:r w:rsidRPr="0052080A">
              <w:rPr>
                <w:rFonts w:ascii="Arial" w:hAnsi="Arial" w:cs="Arial"/>
                <w:color w:val="000000"/>
                <w:sz w:val="18"/>
                <w:szCs w:val="18"/>
                <w:shd w:val="clear" w:color="auto" w:fill="FFFFFF"/>
              </w:rPr>
              <w:t xml:space="preserve">Tipo Fechamento Portas: Porta Com Chaveamento.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02</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 xml:space="preserve">Unid. </w:t>
            </w:r>
          </w:p>
        </w:tc>
        <w:tc>
          <w:tcPr>
            <w:tcW w:w="992" w:type="dxa"/>
          </w:tcPr>
          <w:p w:rsidR="00945A88" w:rsidRPr="000027BB" w:rsidRDefault="00945A88" w:rsidP="009D1471">
            <w:pPr>
              <w:jc w:val="right"/>
              <w:rPr>
                <w:rFonts w:ascii="Arial" w:eastAsia="Times New Roman" w:hAnsi="Arial" w:cs="Arial"/>
                <w:sz w:val="14"/>
                <w:szCs w:val="14"/>
              </w:rPr>
            </w:pPr>
            <w:r w:rsidRPr="000027BB">
              <w:rPr>
                <w:rFonts w:ascii="Arial" w:eastAsia="Times New Roman" w:hAnsi="Arial" w:cs="Arial"/>
                <w:sz w:val="14"/>
                <w:szCs w:val="14"/>
              </w:rPr>
              <w:t>14.828,00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29.656,00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27.</w:t>
            </w:r>
          </w:p>
        </w:tc>
        <w:tc>
          <w:tcPr>
            <w:tcW w:w="851" w:type="dxa"/>
          </w:tcPr>
          <w:p w:rsidR="00945A88" w:rsidRPr="0052080A" w:rsidRDefault="00945A88" w:rsidP="009D1471">
            <w:pPr>
              <w:jc w:val="center"/>
              <w:rPr>
                <w:rFonts w:ascii="Arial" w:hAnsi="Arial" w:cs="Arial"/>
                <w:sz w:val="18"/>
                <w:szCs w:val="18"/>
                <w:shd w:val="clear" w:color="auto" w:fill="FFFFFF"/>
              </w:rPr>
            </w:pPr>
            <w:r w:rsidRPr="0052080A">
              <w:rPr>
                <w:rFonts w:ascii="Arial" w:hAnsi="Arial" w:cs="Arial"/>
                <w:sz w:val="18"/>
                <w:szCs w:val="18"/>
                <w:shd w:val="clear" w:color="auto" w:fill="FFFFFF"/>
              </w:rPr>
              <w:t>435107</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Suporte Para Soro. </w:t>
            </w:r>
            <w:r w:rsidRPr="0052080A">
              <w:rPr>
                <w:rFonts w:ascii="Arial" w:hAnsi="Arial" w:cs="Arial"/>
                <w:color w:val="000000"/>
                <w:sz w:val="18"/>
                <w:szCs w:val="18"/>
                <w:shd w:val="clear" w:color="auto" w:fill="FFFFFF"/>
              </w:rPr>
              <w:t xml:space="preserve">Material: Ferro. Acabamento Da Estrutura: Pintura Em Epóxi. Tipo: Portátil E Altura Regulável. Rodízios: Com Rodízios. Ganchos: </w:t>
            </w:r>
            <w:proofErr w:type="gramStart"/>
            <w:r w:rsidRPr="0052080A">
              <w:rPr>
                <w:rFonts w:ascii="Arial" w:hAnsi="Arial" w:cs="Arial"/>
                <w:color w:val="000000"/>
                <w:sz w:val="18"/>
                <w:szCs w:val="18"/>
                <w:shd w:val="clear" w:color="auto" w:fill="FFFFFF"/>
              </w:rPr>
              <w:t>2</w:t>
            </w:r>
            <w:proofErr w:type="gramEnd"/>
            <w:r w:rsidRPr="0052080A">
              <w:rPr>
                <w:rFonts w:ascii="Arial" w:hAnsi="Arial" w:cs="Arial"/>
                <w:color w:val="000000"/>
                <w:sz w:val="18"/>
                <w:szCs w:val="18"/>
                <w:shd w:val="clear" w:color="auto" w:fill="FFFFFF"/>
              </w:rPr>
              <w:t xml:space="preserve"> Ganchos.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01</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593,00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593,00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28.</w:t>
            </w:r>
          </w:p>
        </w:tc>
        <w:tc>
          <w:tcPr>
            <w:tcW w:w="851" w:type="dxa"/>
          </w:tcPr>
          <w:p w:rsidR="00945A88" w:rsidRPr="0052080A" w:rsidRDefault="00945A88" w:rsidP="009D1471">
            <w:pPr>
              <w:jc w:val="center"/>
              <w:rPr>
                <w:rFonts w:ascii="Arial" w:hAnsi="Arial" w:cs="Arial"/>
                <w:sz w:val="18"/>
                <w:szCs w:val="18"/>
              </w:rPr>
            </w:pPr>
            <w:r w:rsidRPr="0052080A">
              <w:rPr>
                <w:rFonts w:ascii="Arial" w:hAnsi="Arial" w:cs="Arial"/>
                <w:sz w:val="18"/>
                <w:szCs w:val="18"/>
                <w:shd w:val="clear" w:color="auto" w:fill="FFFFFF"/>
              </w:rPr>
              <w:t>383163</w:t>
            </w:r>
          </w:p>
        </w:tc>
        <w:tc>
          <w:tcPr>
            <w:tcW w:w="5387" w:type="dxa"/>
          </w:tcPr>
          <w:p w:rsidR="00945A88" w:rsidRPr="0052080A" w:rsidRDefault="00945A88" w:rsidP="009D1471">
            <w:pPr>
              <w:jc w:val="both"/>
              <w:rPr>
                <w:rFonts w:ascii="Arial" w:hAnsi="Arial" w:cs="Arial"/>
                <w:b/>
                <w:bCs/>
                <w:sz w:val="18"/>
                <w:szCs w:val="18"/>
              </w:rPr>
            </w:pPr>
            <w:r w:rsidRPr="0052080A">
              <w:rPr>
                <w:rFonts w:ascii="Arial" w:eastAsia="Times New Roman" w:hAnsi="Arial" w:cs="Arial"/>
                <w:bCs/>
                <w:sz w:val="18"/>
                <w:szCs w:val="18"/>
              </w:rPr>
              <w:t>Televisor.</w:t>
            </w:r>
            <w:r w:rsidRPr="0052080A">
              <w:rPr>
                <w:rFonts w:ascii="Arial" w:eastAsia="Times New Roman" w:hAnsi="Arial" w:cs="Arial"/>
                <w:b/>
                <w:bCs/>
                <w:sz w:val="18"/>
                <w:szCs w:val="18"/>
              </w:rPr>
              <w:t xml:space="preserve"> </w:t>
            </w:r>
            <w:proofErr w:type="gramStart"/>
            <w:r w:rsidRPr="0052080A">
              <w:rPr>
                <w:rFonts w:ascii="Arial" w:eastAsia="Times New Roman" w:hAnsi="Arial" w:cs="Arial"/>
                <w:sz w:val="18"/>
                <w:szCs w:val="18"/>
                <w:shd w:val="clear" w:color="auto" w:fill="FFFFFF"/>
              </w:rPr>
              <w:t>Tamanho Tela</w:t>
            </w:r>
            <w:proofErr w:type="gramEnd"/>
            <w:r w:rsidRPr="0052080A">
              <w:rPr>
                <w:rFonts w:ascii="Arial" w:eastAsia="Times New Roman" w:hAnsi="Arial" w:cs="Arial"/>
                <w:sz w:val="18"/>
                <w:szCs w:val="18"/>
                <w:shd w:val="clear" w:color="auto" w:fill="FFFFFF"/>
              </w:rPr>
              <w:t xml:space="preserve">: 32 POL. Voltagem: 110/220 V. Características Adicionais: </w:t>
            </w:r>
            <w:proofErr w:type="spellStart"/>
            <w:r w:rsidRPr="0052080A">
              <w:rPr>
                <w:rFonts w:ascii="Arial" w:eastAsia="Times New Roman" w:hAnsi="Arial" w:cs="Arial"/>
                <w:sz w:val="18"/>
                <w:szCs w:val="18"/>
                <w:shd w:val="clear" w:color="auto" w:fill="FFFFFF"/>
              </w:rPr>
              <w:t>Full</w:t>
            </w:r>
            <w:proofErr w:type="spellEnd"/>
            <w:r w:rsidRPr="0052080A">
              <w:rPr>
                <w:rFonts w:ascii="Arial" w:eastAsia="Times New Roman" w:hAnsi="Arial" w:cs="Arial"/>
                <w:sz w:val="18"/>
                <w:szCs w:val="18"/>
                <w:shd w:val="clear" w:color="auto" w:fill="FFFFFF"/>
              </w:rPr>
              <w:t xml:space="preserve"> </w:t>
            </w:r>
            <w:proofErr w:type="spellStart"/>
            <w:r w:rsidRPr="0052080A">
              <w:rPr>
                <w:rFonts w:ascii="Arial" w:eastAsia="Times New Roman" w:hAnsi="Arial" w:cs="Arial"/>
                <w:sz w:val="18"/>
                <w:szCs w:val="18"/>
                <w:shd w:val="clear" w:color="auto" w:fill="FFFFFF"/>
              </w:rPr>
              <w:t>Hd</w:t>
            </w:r>
            <w:proofErr w:type="spellEnd"/>
            <w:r w:rsidRPr="0052080A">
              <w:rPr>
                <w:rFonts w:ascii="Arial" w:eastAsia="Times New Roman" w:hAnsi="Arial" w:cs="Arial"/>
                <w:sz w:val="18"/>
                <w:szCs w:val="18"/>
                <w:shd w:val="clear" w:color="auto" w:fill="FFFFFF"/>
              </w:rPr>
              <w:t xml:space="preserve">. Tipo Tela: </w:t>
            </w:r>
            <w:proofErr w:type="spellStart"/>
            <w:proofErr w:type="gramStart"/>
            <w:r w:rsidRPr="0052080A">
              <w:rPr>
                <w:rFonts w:ascii="Arial" w:eastAsia="Times New Roman" w:hAnsi="Arial" w:cs="Arial"/>
                <w:sz w:val="18"/>
                <w:szCs w:val="18"/>
                <w:shd w:val="clear" w:color="auto" w:fill="FFFFFF"/>
              </w:rPr>
              <w:t>Lcd</w:t>
            </w:r>
            <w:proofErr w:type="spellEnd"/>
            <w:proofErr w:type="gramEnd"/>
            <w:r w:rsidRPr="0052080A">
              <w:rPr>
                <w:rFonts w:ascii="Arial" w:eastAsia="Times New Roman" w:hAnsi="Arial" w:cs="Arial"/>
                <w:sz w:val="18"/>
                <w:szCs w:val="18"/>
                <w:shd w:val="clear" w:color="auto" w:fill="FFFFFF"/>
              </w:rPr>
              <w:t xml:space="preserve">. </w:t>
            </w:r>
            <w:r w:rsidRPr="0052080A">
              <w:rPr>
                <w:rFonts w:ascii="Arial" w:eastAsia="Times New Roman" w:hAnsi="Arial" w:cs="Arial"/>
                <w:b/>
                <w:i/>
                <w:sz w:val="18"/>
                <w:szCs w:val="18"/>
                <w:shd w:val="clear" w:color="auto" w:fill="FFFFFF"/>
              </w:rPr>
              <w:t>(Esporte)</w:t>
            </w:r>
          </w:p>
        </w:tc>
        <w:tc>
          <w:tcPr>
            <w:tcW w:w="567"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02</w:t>
            </w:r>
          </w:p>
        </w:tc>
        <w:tc>
          <w:tcPr>
            <w:tcW w:w="709" w:type="dxa"/>
          </w:tcPr>
          <w:p w:rsidR="00945A88" w:rsidRPr="0052080A" w:rsidRDefault="00945A88" w:rsidP="009D1471">
            <w:pPr>
              <w:pStyle w:val="SemEspaamento"/>
              <w:jc w:val="center"/>
              <w:rPr>
                <w:rFonts w:ascii="Arial" w:hAnsi="Arial" w:cs="Arial"/>
                <w:sz w:val="18"/>
                <w:szCs w:val="18"/>
              </w:rPr>
            </w:pPr>
            <w:r w:rsidRPr="0052080A">
              <w:rPr>
                <w:rFonts w:ascii="Arial" w:hAnsi="Arial" w:cs="Arial"/>
                <w:sz w:val="18"/>
                <w:szCs w:val="18"/>
              </w:rPr>
              <w:t>Unid.</w:t>
            </w:r>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1.078,82</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2.157,64</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r w:rsidRPr="0052080A">
              <w:rPr>
                <w:rFonts w:ascii="Arial" w:eastAsia="Times New Roman" w:hAnsi="Arial" w:cs="Arial"/>
                <w:sz w:val="18"/>
                <w:szCs w:val="18"/>
              </w:rPr>
              <w:t>29.</w:t>
            </w:r>
          </w:p>
        </w:tc>
        <w:tc>
          <w:tcPr>
            <w:tcW w:w="851"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462426</w:t>
            </w:r>
          </w:p>
        </w:tc>
        <w:tc>
          <w:tcPr>
            <w:tcW w:w="5387" w:type="dxa"/>
          </w:tcPr>
          <w:p w:rsidR="00945A88" w:rsidRPr="0052080A" w:rsidRDefault="00945A88" w:rsidP="009D1471">
            <w:pPr>
              <w:pStyle w:val="SemEspaamento"/>
              <w:jc w:val="both"/>
              <w:rPr>
                <w:rFonts w:ascii="Arial" w:hAnsi="Arial" w:cs="Arial"/>
                <w:sz w:val="18"/>
                <w:szCs w:val="18"/>
              </w:rPr>
            </w:pPr>
            <w:r w:rsidRPr="0052080A">
              <w:rPr>
                <w:rFonts w:ascii="Arial" w:hAnsi="Arial" w:cs="Arial"/>
                <w:sz w:val="18"/>
                <w:szCs w:val="18"/>
              </w:rPr>
              <w:t xml:space="preserve">Ventilador. </w:t>
            </w:r>
            <w:r w:rsidRPr="0052080A">
              <w:rPr>
                <w:rFonts w:ascii="Arial" w:hAnsi="Arial" w:cs="Arial"/>
                <w:color w:val="000000"/>
                <w:sz w:val="18"/>
                <w:szCs w:val="18"/>
                <w:shd w:val="clear" w:color="auto" w:fill="FFFFFF"/>
              </w:rPr>
              <w:t xml:space="preserve">Material: Aço. Cor: Preta. Diâmetro: </w:t>
            </w:r>
            <w:proofErr w:type="gramStart"/>
            <w:r w:rsidRPr="0052080A">
              <w:rPr>
                <w:rFonts w:ascii="Arial" w:hAnsi="Arial" w:cs="Arial"/>
                <w:color w:val="000000"/>
                <w:sz w:val="18"/>
                <w:szCs w:val="18"/>
                <w:shd w:val="clear" w:color="auto" w:fill="FFFFFF"/>
              </w:rPr>
              <w:t>60 CM</w:t>
            </w:r>
            <w:proofErr w:type="gramEnd"/>
            <w:r w:rsidRPr="0052080A">
              <w:rPr>
                <w:rFonts w:ascii="Arial" w:hAnsi="Arial" w:cs="Arial"/>
                <w:color w:val="000000"/>
                <w:sz w:val="18"/>
                <w:szCs w:val="18"/>
                <w:shd w:val="clear" w:color="auto" w:fill="FFFFFF"/>
              </w:rPr>
              <w:t xml:space="preserve">. Tipo: Parede. Características Adicionais: 03 Velocidades/Grade De Proteção Removível. Tensão Alimentação: 127/220 V. Potência Motor: 170 W. </w:t>
            </w:r>
            <w:r w:rsidRPr="0052080A">
              <w:rPr>
                <w:rFonts w:ascii="Arial" w:hAnsi="Arial" w:cs="Arial"/>
                <w:b/>
                <w:i/>
                <w:sz w:val="18"/>
                <w:szCs w:val="18"/>
              </w:rPr>
              <w:t>(Saúde – Emenda Parlamentar)</w:t>
            </w:r>
          </w:p>
        </w:tc>
        <w:tc>
          <w:tcPr>
            <w:tcW w:w="567" w:type="dxa"/>
          </w:tcPr>
          <w:p w:rsidR="00945A88" w:rsidRPr="0052080A" w:rsidRDefault="00945A88" w:rsidP="009D1471">
            <w:pPr>
              <w:pStyle w:val="SemEspaamento"/>
              <w:jc w:val="both"/>
              <w:rPr>
                <w:rFonts w:ascii="Arial" w:eastAsia="Calibri" w:hAnsi="Arial" w:cs="Arial"/>
                <w:sz w:val="18"/>
                <w:szCs w:val="18"/>
              </w:rPr>
            </w:pPr>
            <w:r w:rsidRPr="0052080A">
              <w:rPr>
                <w:rFonts w:ascii="Arial" w:eastAsia="Calibri" w:hAnsi="Arial" w:cs="Arial"/>
                <w:sz w:val="18"/>
                <w:szCs w:val="18"/>
              </w:rPr>
              <w:t>01</w:t>
            </w:r>
          </w:p>
        </w:tc>
        <w:tc>
          <w:tcPr>
            <w:tcW w:w="709" w:type="dxa"/>
          </w:tcPr>
          <w:p w:rsidR="00945A88" w:rsidRPr="0052080A" w:rsidRDefault="00945A88" w:rsidP="009D1471">
            <w:pPr>
              <w:pStyle w:val="SemEspaamento"/>
              <w:jc w:val="both"/>
              <w:rPr>
                <w:rFonts w:ascii="Arial" w:eastAsia="Calibri" w:hAnsi="Arial" w:cs="Arial"/>
                <w:sz w:val="18"/>
                <w:szCs w:val="18"/>
              </w:rPr>
            </w:pPr>
            <w:proofErr w:type="spellStart"/>
            <w:proofErr w:type="gramStart"/>
            <w:r w:rsidRPr="0052080A">
              <w:rPr>
                <w:rFonts w:ascii="Arial" w:eastAsia="Calibri" w:hAnsi="Arial" w:cs="Arial"/>
                <w:sz w:val="18"/>
                <w:szCs w:val="18"/>
              </w:rPr>
              <w:t>unid</w:t>
            </w:r>
            <w:proofErr w:type="spellEnd"/>
            <w:proofErr w:type="gramEnd"/>
          </w:p>
        </w:tc>
        <w:tc>
          <w:tcPr>
            <w:tcW w:w="992" w:type="dxa"/>
          </w:tcPr>
          <w:p w:rsidR="00945A88" w:rsidRPr="0052080A" w:rsidRDefault="00945A88" w:rsidP="009D1471">
            <w:pPr>
              <w:jc w:val="right"/>
              <w:rPr>
                <w:rFonts w:ascii="Arial" w:eastAsia="Times New Roman" w:hAnsi="Arial" w:cs="Arial"/>
                <w:sz w:val="18"/>
                <w:szCs w:val="18"/>
              </w:rPr>
            </w:pPr>
            <w:r w:rsidRPr="0052080A">
              <w:rPr>
                <w:rFonts w:ascii="Arial" w:eastAsia="Times New Roman" w:hAnsi="Arial" w:cs="Arial"/>
                <w:sz w:val="18"/>
                <w:szCs w:val="18"/>
              </w:rPr>
              <w:t>307,00</w:t>
            </w: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307,00</w:t>
            </w:r>
          </w:p>
        </w:tc>
      </w:tr>
      <w:tr w:rsidR="00945A88" w:rsidRPr="0052080A" w:rsidTr="009D1471">
        <w:trPr>
          <w:trHeight w:val="275"/>
        </w:trPr>
        <w:tc>
          <w:tcPr>
            <w:tcW w:w="567" w:type="dxa"/>
          </w:tcPr>
          <w:p w:rsidR="00945A88" w:rsidRPr="0052080A" w:rsidRDefault="00945A88" w:rsidP="009D1471">
            <w:pPr>
              <w:spacing w:before="240" w:after="60"/>
              <w:jc w:val="both"/>
              <w:rPr>
                <w:rFonts w:ascii="Arial" w:eastAsia="Times New Roman" w:hAnsi="Arial" w:cs="Arial"/>
                <w:sz w:val="18"/>
                <w:szCs w:val="18"/>
              </w:rPr>
            </w:pPr>
          </w:p>
        </w:tc>
        <w:tc>
          <w:tcPr>
            <w:tcW w:w="851" w:type="dxa"/>
          </w:tcPr>
          <w:p w:rsidR="00945A88" w:rsidRPr="0052080A" w:rsidRDefault="00945A88" w:rsidP="009D1471">
            <w:pPr>
              <w:pStyle w:val="SemEspaamento"/>
              <w:jc w:val="both"/>
              <w:rPr>
                <w:rFonts w:ascii="Arial" w:hAnsi="Arial" w:cs="Arial"/>
                <w:sz w:val="18"/>
                <w:szCs w:val="18"/>
              </w:rPr>
            </w:pPr>
          </w:p>
        </w:tc>
        <w:tc>
          <w:tcPr>
            <w:tcW w:w="5387" w:type="dxa"/>
          </w:tcPr>
          <w:p w:rsidR="00945A88" w:rsidRPr="0052080A" w:rsidRDefault="00945A88" w:rsidP="009D1471">
            <w:pPr>
              <w:pStyle w:val="SemEspaamento"/>
              <w:jc w:val="both"/>
              <w:rPr>
                <w:rFonts w:ascii="Arial" w:hAnsi="Arial" w:cs="Arial"/>
                <w:b/>
                <w:sz w:val="18"/>
                <w:szCs w:val="18"/>
              </w:rPr>
            </w:pPr>
            <w:r w:rsidRPr="0052080A">
              <w:rPr>
                <w:rFonts w:ascii="Arial" w:hAnsi="Arial" w:cs="Arial"/>
                <w:b/>
                <w:sz w:val="18"/>
                <w:szCs w:val="18"/>
              </w:rPr>
              <w:t>Total</w:t>
            </w:r>
          </w:p>
        </w:tc>
        <w:tc>
          <w:tcPr>
            <w:tcW w:w="567" w:type="dxa"/>
          </w:tcPr>
          <w:p w:rsidR="00945A88" w:rsidRPr="0052080A" w:rsidRDefault="00945A88" w:rsidP="009D1471">
            <w:pPr>
              <w:pStyle w:val="SemEspaamento"/>
              <w:jc w:val="both"/>
              <w:rPr>
                <w:rFonts w:ascii="Arial" w:eastAsia="Calibri" w:hAnsi="Arial" w:cs="Arial"/>
                <w:sz w:val="18"/>
                <w:szCs w:val="18"/>
              </w:rPr>
            </w:pPr>
          </w:p>
        </w:tc>
        <w:tc>
          <w:tcPr>
            <w:tcW w:w="709" w:type="dxa"/>
          </w:tcPr>
          <w:p w:rsidR="00945A88" w:rsidRPr="0052080A" w:rsidRDefault="00945A88" w:rsidP="009D1471">
            <w:pPr>
              <w:pStyle w:val="SemEspaamento"/>
              <w:jc w:val="both"/>
              <w:rPr>
                <w:rFonts w:ascii="Arial" w:eastAsia="Calibri" w:hAnsi="Arial" w:cs="Arial"/>
                <w:sz w:val="18"/>
                <w:szCs w:val="18"/>
              </w:rPr>
            </w:pPr>
          </w:p>
        </w:tc>
        <w:tc>
          <w:tcPr>
            <w:tcW w:w="992" w:type="dxa"/>
          </w:tcPr>
          <w:p w:rsidR="00945A88" w:rsidRPr="0052080A" w:rsidRDefault="00945A88" w:rsidP="009D1471">
            <w:pPr>
              <w:jc w:val="right"/>
              <w:rPr>
                <w:rFonts w:ascii="Arial" w:eastAsia="Times New Roman" w:hAnsi="Arial" w:cs="Arial"/>
                <w:sz w:val="18"/>
                <w:szCs w:val="18"/>
              </w:rPr>
            </w:pPr>
          </w:p>
        </w:tc>
        <w:tc>
          <w:tcPr>
            <w:tcW w:w="1134" w:type="dxa"/>
          </w:tcPr>
          <w:p w:rsidR="00945A88" w:rsidRPr="0052080A" w:rsidRDefault="00945A88" w:rsidP="009D1471">
            <w:pPr>
              <w:jc w:val="center"/>
              <w:rPr>
                <w:rFonts w:ascii="Arial" w:hAnsi="Arial" w:cs="Arial"/>
                <w:sz w:val="18"/>
                <w:szCs w:val="18"/>
              </w:rPr>
            </w:pPr>
            <w:r w:rsidRPr="0052080A">
              <w:rPr>
                <w:rFonts w:ascii="Arial" w:hAnsi="Arial" w:cs="Arial"/>
                <w:sz w:val="18"/>
                <w:szCs w:val="18"/>
              </w:rPr>
              <w:t>173.179,53</w:t>
            </w:r>
          </w:p>
        </w:tc>
      </w:tr>
    </w:tbl>
    <w:p w:rsidR="00945A88" w:rsidRPr="00075D45" w:rsidRDefault="00945A88" w:rsidP="00945A88">
      <w:pPr>
        <w:pStyle w:val="PargrafodaLista"/>
        <w:widowControl w:val="0"/>
        <w:suppressAutoHyphens/>
        <w:ind w:left="-461" w:right="-568"/>
        <w:jc w:val="both"/>
        <w:rPr>
          <w:rFonts w:ascii="Calibri" w:hAnsi="Calibri" w:cs="Calibri"/>
          <w:b/>
        </w:rPr>
      </w:pPr>
    </w:p>
    <w:p w:rsidR="00945A88" w:rsidRPr="002F2A7A" w:rsidRDefault="00945A88" w:rsidP="00945A88">
      <w:pPr>
        <w:widowControl w:val="0"/>
        <w:suppressAutoHyphens/>
        <w:spacing w:after="0" w:line="240" w:lineRule="auto"/>
        <w:ind w:left="-851" w:right="-568"/>
        <w:jc w:val="both"/>
        <w:rPr>
          <w:rFonts w:ascii="Arial" w:hAnsi="Arial" w:cs="Arial"/>
          <w:sz w:val="20"/>
          <w:szCs w:val="20"/>
        </w:rPr>
      </w:pPr>
      <w:r w:rsidRPr="002F2A7A">
        <w:rPr>
          <w:rFonts w:ascii="Arial" w:hAnsi="Arial" w:cs="Arial"/>
          <w:sz w:val="20"/>
          <w:szCs w:val="20"/>
        </w:rPr>
        <w:t xml:space="preserve">1.2 Os </w:t>
      </w:r>
      <w:r>
        <w:rPr>
          <w:rFonts w:ascii="Arial" w:hAnsi="Arial" w:cs="Arial"/>
          <w:sz w:val="20"/>
          <w:szCs w:val="20"/>
        </w:rPr>
        <w:t>objetos</w:t>
      </w:r>
      <w:r w:rsidRPr="002F2A7A">
        <w:rPr>
          <w:rFonts w:ascii="Arial" w:hAnsi="Arial" w:cs="Arial"/>
          <w:sz w:val="20"/>
          <w:szCs w:val="20"/>
        </w:rPr>
        <w:t xml:space="preserve"> desta aquisição são caracterizados como comuns, conforme justificativa constante do Estudo Técnico Preliminar. </w:t>
      </w:r>
    </w:p>
    <w:p w:rsidR="00945A88" w:rsidRPr="002F2A7A" w:rsidRDefault="00945A88" w:rsidP="00945A88">
      <w:pPr>
        <w:pStyle w:val="PargrafodaLista"/>
        <w:widowControl w:val="0"/>
        <w:numPr>
          <w:ilvl w:val="1"/>
          <w:numId w:val="9"/>
        </w:numPr>
        <w:suppressAutoHyphens/>
        <w:ind w:right="-568"/>
        <w:jc w:val="both"/>
        <w:rPr>
          <w:rFonts w:ascii="Arial" w:hAnsi="Arial" w:cs="Arial"/>
          <w:sz w:val="20"/>
          <w:szCs w:val="20"/>
        </w:rPr>
      </w:pPr>
      <w:r w:rsidRPr="002F2A7A">
        <w:rPr>
          <w:rFonts w:ascii="Arial" w:hAnsi="Arial" w:cs="Arial"/>
          <w:sz w:val="20"/>
          <w:szCs w:val="20"/>
        </w:rPr>
        <w:t xml:space="preserve">O custo estimado total da aquisição é de </w:t>
      </w:r>
      <w:r w:rsidRPr="002F2A7A">
        <w:rPr>
          <w:rFonts w:ascii="Arial" w:hAnsi="Arial" w:cs="Arial"/>
          <w:b/>
          <w:sz w:val="20"/>
          <w:szCs w:val="20"/>
        </w:rPr>
        <w:t>R</w:t>
      </w:r>
      <w:r w:rsidRPr="0052080A">
        <w:rPr>
          <w:rFonts w:ascii="Arial" w:hAnsi="Arial" w:cs="Arial"/>
          <w:b/>
          <w:sz w:val="20"/>
          <w:szCs w:val="20"/>
        </w:rPr>
        <w:t xml:space="preserve">$ </w:t>
      </w:r>
      <w:r>
        <w:rPr>
          <w:rFonts w:ascii="Arial" w:hAnsi="Arial" w:cs="Arial"/>
          <w:b/>
          <w:sz w:val="20"/>
          <w:szCs w:val="20"/>
        </w:rPr>
        <w:t>173.179,53</w:t>
      </w:r>
      <w:r w:rsidRPr="002F2A7A">
        <w:rPr>
          <w:rFonts w:ascii="Arial" w:hAnsi="Arial" w:cs="Arial"/>
          <w:sz w:val="20"/>
          <w:szCs w:val="20"/>
        </w:rPr>
        <w:t xml:space="preserve"> (</w:t>
      </w:r>
      <w:r>
        <w:rPr>
          <w:rFonts w:ascii="Arial" w:hAnsi="Arial" w:cs="Arial"/>
          <w:sz w:val="20"/>
          <w:szCs w:val="20"/>
        </w:rPr>
        <w:t>cento e setenta e três mil cento e setenta e nove reais e cinquenta e três</w:t>
      </w:r>
      <w:r w:rsidRPr="002F2A7A">
        <w:rPr>
          <w:rFonts w:ascii="Arial" w:hAnsi="Arial" w:cs="Arial"/>
          <w:sz w:val="20"/>
          <w:szCs w:val="20"/>
        </w:rPr>
        <w:t xml:space="preserve"> centavos), conforme tabela</w:t>
      </w:r>
      <w:r>
        <w:rPr>
          <w:rFonts w:ascii="Arial" w:hAnsi="Arial" w:cs="Arial"/>
          <w:sz w:val="20"/>
          <w:szCs w:val="20"/>
        </w:rPr>
        <w:t>s</w:t>
      </w:r>
      <w:r w:rsidRPr="002F2A7A">
        <w:rPr>
          <w:rFonts w:ascii="Arial" w:hAnsi="Arial" w:cs="Arial"/>
          <w:sz w:val="20"/>
          <w:szCs w:val="20"/>
        </w:rPr>
        <w:t xml:space="preserve"> acima.</w:t>
      </w:r>
    </w:p>
    <w:p w:rsidR="00945A88" w:rsidRPr="002F2A7A" w:rsidRDefault="00945A88" w:rsidP="00945A88">
      <w:pPr>
        <w:pStyle w:val="PargrafodaLista"/>
        <w:widowControl w:val="0"/>
        <w:suppressAutoHyphens/>
        <w:ind w:left="-461" w:right="-568"/>
        <w:jc w:val="both"/>
        <w:rPr>
          <w:rFonts w:ascii="Arial" w:hAnsi="Arial" w:cs="Arial"/>
          <w:sz w:val="20"/>
          <w:szCs w:val="20"/>
        </w:rPr>
      </w:pPr>
    </w:p>
    <w:p w:rsidR="00945A88" w:rsidRPr="002F2A7A" w:rsidRDefault="00945A88" w:rsidP="00945A88">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2. </w:t>
      </w:r>
      <w:r w:rsidRPr="002F2A7A">
        <w:rPr>
          <w:rFonts w:ascii="Arial" w:hAnsi="Arial" w:cs="Arial"/>
          <w:b/>
          <w:bCs/>
          <w:sz w:val="20"/>
          <w:szCs w:val="20"/>
        </w:rPr>
        <w:t>FUNDAMENTAÇÃO E DESCRIÇÃO DA NECESSIDADE DA CONTRATAÇÃO (art. 6º, inciso XXIII, alínea ‘b’ da Lei n. 14.133/2021).</w:t>
      </w:r>
    </w:p>
    <w:p w:rsidR="00945A88" w:rsidRDefault="00945A88" w:rsidP="00945A88">
      <w:pPr>
        <w:ind w:left="-851" w:right="-568"/>
        <w:jc w:val="both"/>
        <w:rPr>
          <w:rFonts w:ascii="Arial" w:hAnsi="Arial" w:cs="Arial"/>
          <w:sz w:val="20"/>
          <w:szCs w:val="20"/>
        </w:rPr>
      </w:pPr>
      <w:r w:rsidRPr="002F2A7A">
        <w:rPr>
          <w:rFonts w:ascii="Arial" w:hAnsi="Arial" w:cs="Arial"/>
          <w:sz w:val="20"/>
          <w:szCs w:val="20"/>
        </w:rPr>
        <w:t xml:space="preserve">2.1. </w:t>
      </w:r>
      <w:r w:rsidRPr="00C32DAE">
        <w:rPr>
          <w:rFonts w:ascii="Arial" w:hAnsi="Arial" w:cs="Arial"/>
          <w:sz w:val="20"/>
          <w:szCs w:val="20"/>
        </w:rPr>
        <w:t xml:space="preserve">A presente licitação é justificada pela necessidade de melhor dotar os espaços existentes com equipamentos que proporcionem conforto e qualidade durante a execução das atividades realizadas, dando suporte </w:t>
      </w:r>
      <w:proofErr w:type="gramStart"/>
      <w:r w:rsidRPr="00C32DAE">
        <w:rPr>
          <w:rFonts w:ascii="Arial" w:hAnsi="Arial" w:cs="Arial"/>
          <w:sz w:val="20"/>
          <w:szCs w:val="20"/>
        </w:rPr>
        <w:t>as</w:t>
      </w:r>
      <w:proofErr w:type="gramEnd"/>
      <w:r w:rsidRPr="00C32DAE">
        <w:rPr>
          <w:rFonts w:ascii="Arial" w:hAnsi="Arial" w:cs="Arial"/>
          <w:sz w:val="20"/>
          <w:szCs w:val="20"/>
        </w:rPr>
        <w:t xml:space="preserve"> tarefas e ações operacionais</w:t>
      </w:r>
      <w:r>
        <w:rPr>
          <w:rFonts w:ascii="Arial" w:hAnsi="Arial" w:cs="Arial"/>
          <w:sz w:val="20"/>
          <w:szCs w:val="20"/>
        </w:rPr>
        <w:t xml:space="preserve"> ofertando um atendimento de qualidade a população</w:t>
      </w:r>
      <w:r w:rsidRPr="00C32DAE">
        <w:rPr>
          <w:rFonts w:ascii="Arial" w:hAnsi="Arial" w:cs="Arial"/>
          <w:sz w:val="20"/>
          <w:szCs w:val="20"/>
        </w:rPr>
        <w:t>.</w:t>
      </w: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2F2A7A">
        <w:rPr>
          <w:rFonts w:ascii="Arial" w:hAnsi="Arial" w:cs="Arial"/>
          <w:b/>
          <w:sz w:val="20"/>
          <w:szCs w:val="20"/>
        </w:rPr>
        <w:t xml:space="preserve">3. </w:t>
      </w:r>
      <w:proofErr w:type="gramStart"/>
      <w:r w:rsidRPr="002F2A7A">
        <w:rPr>
          <w:rFonts w:ascii="Arial" w:hAnsi="Arial" w:cs="Arial"/>
          <w:b/>
          <w:bCs/>
          <w:sz w:val="20"/>
          <w:szCs w:val="20"/>
        </w:rPr>
        <w:t>DESCRIÇÃO DA SOLUÇÃO COMO UM TODO CONSIDERADO</w:t>
      </w:r>
      <w:proofErr w:type="gramEnd"/>
      <w:r w:rsidRPr="002F2A7A">
        <w:rPr>
          <w:rFonts w:ascii="Arial" w:hAnsi="Arial" w:cs="Arial"/>
          <w:b/>
          <w:bCs/>
          <w:sz w:val="20"/>
          <w:szCs w:val="20"/>
        </w:rPr>
        <w:t xml:space="preserve"> O CICLO DE VIDA DO OBJETO (art. 6º, inciso XXIII, alínea ‘c’)</w:t>
      </w:r>
    </w:p>
    <w:p w:rsidR="00945A88" w:rsidRPr="002F2A7A" w:rsidRDefault="00945A88" w:rsidP="00945A88">
      <w:pPr>
        <w:ind w:left="-851" w:right="-568"/>
        <w:jc w:val="both"/>
        <w:rPr>
          <w:rFonts w:ascii="Arial" w:hAnsi="Arial" w:cs="Arial"/>
          <w:sz w:val="20"/>
          <w:szCs w:val="20"/>
        </w:rPr>
      </w:pPr>
      <w:r>
        <w:rPr>
          <w:rFonts w:ascii="Arial" w:hAnsi="Arial" w:cs="Arial"/>
          <w:sz w:val="20"/>
          <w:szCs w:val="20"/>
        </w:rPr>
        <w:t xml:space="preserve">3.1 </w:t>
      </w:r>
      <w:proofErr w:type="gramStart"/>
      <w:r w:rsidRPr="002F2A7A">
        <w:rPr>
          <w:rFonts w:ascii="Arial" w:hAnsi="Arial" w:cs="Arial"/>
          <w:sz w:val="20"/>
          <w:szCs w:val="20"/>
        </w:rPr>
        <w:t>Pretende-se</w:t>
      </w:r>
      <w:proofErr w:type="gramEnd"/>
      <w:r w:rsidRPr="002F2A7A">
        <w:rPr>
          <w:rFonts w:ascii="Arial" w:hAnsi="Arial" w:cs="Arial"/>
          <w:sz w:val="20"/>
          <w:szCs w:val="20"/>
        </w:rPr>
        <w:t xml:space="preserve"> com a aquisição dar suporte as tarefas diárias </w:t>
      </w:r>
      <w:r>
        <w:rPr>
          <w:rFonts w:ascii="Arial" w:hAnsi="Arial" w:cs="Arial"/>
          <w:sz w:val="20"/>
          <w:szCs w:val="20"/>
        </w:rPr>
        <w:t>das secretarias</w:t>
      </w:r>
      <w:r w:rsidRPr="002F2A7A">
        <w:rPr>
          <w:rFonts w:ascii="Arial" w:hAnsi="Arial" w:cs="Arial"/>
          <w:sz w:val="20"/>
          <w:szCs w:val="20"/>
        </w:rPr>
        <w:t xml:space="preserve"> conforme ETP.</w:t>
      </w:r>
    </w:p>
    <w:p w:rsidR="00945A88" w:rsidRPr="002F2A7A" w:rsidRDefault="00945A88" w:rsidP="00945A88">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F2A7A">
        <w:rPr>
          <w:rFonts w:ascii="Arial" w:hAnsi="Arial" w:cs="Arial"/>
          <w:b/>
          <w:sz w:val="20"/>
          <w:szCs w:val="20"/>
        </w:rPr>
        <w:lastRenderedPageBreak/>
        <w:t xml:space="preserve">4. </w:t>
      </w:r>
      <w:r w:rsidRPr="002F2A7A">
        <w:rPr>
          <w:rFonts w:ascii="Arial" w:hAnsi="Arial" w:cs="Arial"/>
          <w:b/>
          <w:bCs/>
          <w:sz w:val="20"/>
          <w:szCs w:val="20"/>
        </w:rPr>
        <w:t>REQUISITOS DA CONTRATAÇÃO</w:t>
      </w:r>
      <w:r w:rsidRPr="002F2A7A">
        <w:rPr>
          <w:rFonts w:ascii="Arial" w:hAnsi="Arial" w:cs="Arial"/>
          <w:sz w:val="20"/>
          <w:szCs w:val="20"/>
        </w:rPr>
        <w:t xml:space="preserve"> (art. 6º, XXIII, alínea ‘d’ da Lei nº 14.133/21</w:t>
      </w:r>
      <w:proofErr w:type="gramStart"/>
      <w:r w:rsidRPr="002F2A7A">
        <w:rPr>
          <w:rFonts w:ascii="Arial" w:hAnsi="Arial" w:cs="Arial"/>
          <w:sz w:val="20"/>
          <w:szCs w:val="20"/>
        </w:rPr>
        <w:t>)</w:t>
      </w:r>
      <w:proofErr w:type="gramEnd"/>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4.1 Não </w:t>
      </w:r>
      <w:proofErr w:type="gramStart"/>
      <w:r w:rsidRPr="002F2A7A">
        <w:rPr>
          <w:rFonts w:ascii="Arial" w:hAnsi="Arial" w:cs="Arial"/>
          <w:sz w:val="20"/>
          <w:szCs w:val="20"/>
        </w:rPr>
        <w:t>será</w:t>
      </w:r>
      <w:proofErr w:type="gramEnd"/>
      <w:r w:rsidRPr="002F2A7A">
        <w:rPr>
          <w:rFonts w:ascii="Arial" w:hAnsi="Arial" w:cs="Arial"/>
          <w:sz w:val="20"/>
          <w:szCs w:val="20"/>
        </w:rPr>
        <w:t xml:space="preserve"> admitida a subcontratação do objeto contratual.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4.2. Não haverá exigência da garantia da contratação dos </w:t>
      </w:r>
      <w:proofErr w:type="spellStart"/>
      <w:r w:rsidRPr="002F2A7A">
        <w:rPr>
          <w:rFonts w:ascii="Arial" w:hAnsi="Arial" w:cs="Arial"/>
          <w:sz w:val="20"/>
          <w:szCs w:val="20"/>
        </w:rPr>
        <w:t>arts</w:t>
      </w:r>
      <w:proofErr w:type="spellEnd"/>
      <w:r w:rsidRPr="002F2A7A">
        <w:rPr>
          <w:rFonts w:ascii="Arial" w:hAnsi="Arial" w:cs="Arial"/>
          <w:sz w:val="20"/>
          <w:szCs w:val="20"/>
        </w:rPr>
        <w:t xml:space="preserve">. 96 e seguintes da Lei nº 14.133/21, por tratar-se de aquisição comum, não havendo risco ou complexidade que justifique a exigência de garantia de execução.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4.3</w:t>
      </w:r>
      <w:r>
        <w:rPr>
          <w:rFonts w:ascii="Arial" w:hAnsi="Arial" w:cs="Arial"/>
          <w:sz w:val="20"/>
          <w:szCs w:val="20"/>
        </w:rPr>
        <w:t>.</w:t>
      </w:r>
      <w:r w:rsidRPr="002F2A7A">
        <w:rPr>
          <w:rFonts w:ascii="Arial" w:hAnsi="Arial" w:cs="Arial"/>
          <w:sz w:val="20"/>
          <w:szCs w:val="20"/>
        </w:rPr>
        <w:t xml:space="preserve"> A CONTRATADA compromete-se e obriga-se a cumprir o estabelecido neste Termo de Referência; </w:t>
      </w:r>
    </w:p>
    <w:p w:rsidR="00945A88" w:rsidRPr="002F2A7A" w:rsidRDefault="00945A88" w:rsidP="00945A88">
      <w:pPr>
        <w:pStyle w:val="SemEspaamento"/>
        <w:ind w:left="-851" w:right="-426"/>
        <w:jc w:val="both"/>
        <w:rPr>
          <w:rFonts w:ascii="Arial" w:hAnsi="Arial" w:cs="Arial"/>
          <w:sz w:val="20"/>
          <w:szCs w:val="20"/>
        </w:rPr>
      </w:pPr>
      <w:r>
        <w:rPr>
          <w:rFonts w:ascii="Arial" w:hAnsi="Arial" w:cs="Arial"/>
          <w:sz w:val="20"/>
          <w:szCs w:val="20"/>
        </w:rPr>
        <w:t>4.4</w:t>
      </w:r>
      <w:r w:rsidRPr="002F2A7A">
        <w:rPr>
          <w:rFonts w:ascii="Arial" w:hAnsi="Arial" w:cs="Arial"/>
          <w:sz w:val="20"/>
          <w:szCs w:val="20"/>
        </w:rPr>
        <w:t xml:space="preserve"> A CONTRATADA deverá arcar com todas as despesas, diretas e indiretas, decorrentes do cumprimento das obrigações assumidas, sem qualquer ônus à CONTRATANTE; </w:t>
      </w:r>
    </w:p>
    <w:p w:rsidR="00945A88" w:rsidRPr="002F2A7A" w:rsidRDefault="00945A88" w:rsidP="00945A88">
      <w:pPr>
        <w:pStyle w:val="SemEspaamento"/>
        <w:ind w:left="-851" w:right="-426"/>
        <w:jc w:val="both"/>
        <w:rPr>
          <w:rFonts w:ascii="Arial" w:hAnsi="Arial" w:cs="Arial"/>
          <w:sz w:val="20"/>
          <w:szCs w:val="20"/>
        </w:rPr>
      </w:pPr>
      <w:r>
        <w:rPr>
          <w:rFonts w:ascii="Arial" w:hAnsi="Arial" w:cs="Arial"/>
          <w:sz w:val="20"/>
          <w:szCs w:val="20"/>
        </w:rPr>
        <w:t>4.5</w:t>
      </w:r>
      <w:r w:rsidRPr="002F2A7A">
        <w:rPr>
          <w:rFonts w:ascii="Arial" w:hAnsi="Arial" w:cs="Arial"/>
          <w:sz w:val="20"/>
          <w:szCs w:val="20"/>
        </w:rPr>
        <w:t xml:space="preserve"> A CONTRATADA será responsável pela observância de toda legislação pertinente direta ou indiretamente aplicável ao objeto deste Termo de Referência;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6</w:t>
      </w:r>
      <w:r w:rsidRPr="002F2A7A">
        <w:rPr>
          <w:rFonts w:ascii="Arial" w:hAnsi="Arial" w:cs="Arial"/>
          <w:sz w:val="20"/>
          <w:szCs w:val="20"/>
        </w:rPr>
        <w:t xml:space="preserve"> </w:t>
      </w:r>
      <w:proofErr w:type="gramStart"/>
      <w:r w:rsidRPr="002F2A7A">
        <w:rPr>
          <w:rFonts w:ascii="Arial" w:hAnsi="Arial" w:cs="Arial"/>
          <w:sz w:val="20"/>
          <w:szCs w:val="20"/>
        </w:rPr>
        <w:t>Fica</w:t>
      </w:r>
      <w:proofErr w:type="gramEnd"/>
      <w:r w:rsidRPr="002F2A7A">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7</w:t>
      </w:r>
      <w:r w:rsidRPr="002F2A7A">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8</w:t>
      </w:r>
      <w:r w:rsidRPr="002F2A7A">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4.</w:t>
      </w:r>
      <w:r>
        <w:rPr>
          <w:rFonts w:ascii="Arial" w:hAnsi="Arial" w:cs="Arial"/>
          <w:sz w:val="20"/>
          <w:szCs w:val="20"/>
        </w:rPr>
        <w:t>9</w:t>
      </w:r>
      <w:r w:rsidRPr="002F2A7A">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945A88" w:rsidRPr="002F2A7A" w:rsidRDefault="00945A88" w:rsidP="00945A88">
      <w:pPr>
        <w:pStyle w:val="SemEspaamento"/>
        <w:ind w:left="-851" w:right="-426"/>
        <w:jc w:val="both"/>
        <w:rPr>
          <w:rFonts w:ascii="Arial" w:hAnsi="Arial" w:cs="Arial"/>
          <w:sz w:val="20"/>
          <w:szCs w:val="20"/>
        </w:rPr>
      </w:pPr>
      <w:r>
        <w:rPr>
          <w:rFonts w:ascii="Arial" w:hAnsi="Arial" w:cs="Arial"/>
          <w:sz w:val="20"/>
          <w:szCs w:val="20"/>
        </w:rPr>
        <w:t>4.10</w:t>
      </w:r>
      <w:r w:rsidRPr="002F2A7A">
        <w:rPr>
          <w:rFonts w:ascii="Arial" w:hAnsi="Arial" w:cs="Arial"/>
          <w:sz w:val="20"/>
          <w:szCs w:val="20"/>
        </w:rPr>
        <w:t xml:space="preserve">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945A88" w:rsidRPr="002F2A7A" w:rsidRDefault="00945A88" w:rsidP="00945A88">
      <w:pPr>
        <w:pStyle w:val="SemEspaamento"/>
        <w:ind w:left="-851" w:right="-426"/>
        <w:jc w:val="both"/>
        <w:rPr>
          <w:rFonts w:ascii="Arial" w:hAnsi="Arial" w:cs="Arial"/>
          <w:sz w:val="20"/>
          <w:szCs w:val="20"/>
        </w:rPr>
      </w:pP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5. </w:t>
      </w:r>
      <w:r w:rsidRPr="002F2A7A">
        <w:rPr>
          <w:rFonts w:ascii="Arial" w:hAnsi="Arial" w:cs="Arial"/>
          <w:b/>
          <w:bCs/>
          <w:sz w:val="20"/>
          <w:szCs w:val="20"/>
        </w:rPr>
        <w:t>MODELO DE EXECUÇÃO CONTRATUAL</w:t>
      </w:r>
      <w:r w:rsidRPr="002F2A7A">
        <w:rPr>
          <w:rFonts w:ascii="Arial" w:hAnsi="Arial" w:cs="Arial"/>
          <w:sz w:val="20"/>
          <w:szCs w:val="20"/>
        </w:rPr>
        <w:t xml:space="preserve"> (</w:t>
      </w:r>
      <w:proofErr w:type="spellStart"/>
      <w:r w:rsidRPr="002F2A7A">
        <w:rPr>
          <w:rFonts w:ascii="Arial" w:hAnsi="Arial" w:cs="Arial"/>
          <w:sz w:val="20"/>
          <w:szCs w:val="20"/>
        </w:rPr>
        <w:t>arts</w:t>
      </w:r>
      <w:proofErr w:type="spellEnd"/>
      <w:r w:rsidRPr="002F2A7A">
        <w:rPr>
          <w:rFonts w:ascii="Arial" w:hAnsi="Arial" w:cs="Arial"/>
          <w:sz w:val="20"/>
          <w:szCs w:val="20"/>
        </w:rPr>
        <w:t>. 6º, XXIII, alínea “e” da Lei n. 14.133/2021).</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5.1 Os pr</w:t>
      </w:r>
      <w:r>
        <w:rPr>
          <w:rFonts w:ascii="Arial" w:hAnsi="Arial" w:cs="Arial"/>
          <w:sz w:val="20"/>
          <w:szCs w:val="20"/>
        </w:rPr>
        <w:t>odutos serão entregues em até 15</w:t>
      </w:r>
      <w:r w:rsidRPr="002F2A7A">
        <w:rPr>
          <w:rFonts w:ascii="Arial" w:hAnsi="Arial" w:cs="Arial"/>
          <w:sz w:val="20"/>
          <w:szCs w:val="20"/>
        </w:rPr>
        <w:t xml:space="preserve"> (</w:t>
      </w:r>
      <w:r>
        <w:rPr>
          <w:rFonts w:ascii="Arial" w:hAnsi="Arial" w:cs="Arial"/>
          <w:sz w:val="20"/>
          <w:szCs w:val="20"/>
        </w:rPr>
        <w:t>quinze</w:t>
      </w:r>
      <w:r w:rsidRPr="002F2A7A">
        <w:rPr>
          <w:rFonts w:ascii="Arial" w:hAnsi="Arial" w:cs="Arial"/>
          <w:sz w:val="20"/>
          <w:szCs w:val="20"/>
        </w:rPr>
        <w:t xml:space="preserve">) dias </w:t>
      </w:r>
      <w:r>
        <w:rPr>
          <w:rFonts w:ascii="Arial" w:hAnsi="Arial" w:cs="Arial"/>
          <w:sz w:val="20"/>
          <w:szCs w:val="20"/>
        </w:rPr>
        <w:t>corridos</w:t>
      </w:r>
      <w:r w:rsidRPr="002F2A7A">
        <w:rPr>
          <w:rFonts w:ascii="Arial" w:hAnsi="Arial" w:cs="Arial"/>
          <w:sz w:val="20"/>
          <w:szCs w:val="20"/>
        </w:rPr>
        <w:t xml:space="preserve">, contados a partir do recebimento autorização de fornecimento, nos endereços abaixo, de segunda a sexta feira no horário das 08h00min às 16h00min. </w:t>
      </w:r>
    </w:p>
    <w:p w:rsidR="00945A88" w:rsidRPr="006667A3" w:rsidRDefault="00945A88" w:rsidP="00945A88">
      <w:pPr>
        <w:pStyle w:val="SemEspaamento"/>
        <w:ind w:left="-851" w:right="-284"/>
        <w:jc w:val="both"/>
        <w:rPr>
          <w:rFonts w:ascii="Arial" w:hAnsi="Arial" w:cs="Arial"/>
          <w:sz w:val="20"/>
          <w:szCs w:val="20"/>
        </w:rPr>
      </w:pPr>
      <w:r w:rsidRPr="006667A3">
        <w:rPr>
          <w:rFonts w:ascii="Arial" w:hAnsi="Arial" w:cs="Arial"/>
          <w:sz w:val="20"/>
          <w:szCs w:val="20"/>
        </w:rPr>
        <w:t>5.1.1 UBS José Joaquim Domingues de Oliveira - Rua Vereador Luca</w:t>
      </w:r>
      <w:r>
        <w:rPr>
          <w:rFonts w:ascii="Arial" w:hAnsi="Arial" w:cs="Arial"/>
          <w:sz w:val="20"/>
          <w:szCs w:val="20"/>
        </w:rPr>
        <w:t xml:space="preserve">s de </w:t>
      </w:r>
      <w:proofErr w:type="spellStart"/>
      <w:proofErr w:type="gramStart"/>
      <w:r>
        <w:rPr>
          <w:rFonts w:ascii="Arial" w:hAnsi="Arial" w:cs="Arial"/>
          <w:sz w:val="20"/>
          <w:szCs w:val="20"/>
        </w:rPr>
        <w:t>Carvalho,</w:t>
      </w:r>
      <w:proofErr w:type="gramEnd"/>
      <w:r>
        <w:rPr>
          <w:rFonts w:ascii="Arial" w:hAnsi="Arial" w:cs="Arial"/>
          <w:sz w:val="20"/>
          <w:szCs w:val="20"/>
        </w:rPr>
        <w:t>s</w:t>
      </w:r>
      <w:proofErr w:type="spellEnd"/>
      <w:r>
        <w:rPr>
          <w:rFonts w:ascii="Arial" w:hAnsi="Arial" w:cs="Arial"/>
          <w:sz w:val="20"/>
          <w:szCs w:val="20"/>
        </w:rPr>
        <w:t>/n. – Vila Almeid</w:t>
      </w:r>
      <w:r w:rsidRPr="006667A3">
        <w:rPr>
          <w:rFonts w:ascii="Arial" w:hAnsi="Arial" w:cs="Arial"/>
          <w:sz w:val="20"/>
          <w:szCs w:val="20"/>
        </w:rPr>
        <w:t>a – fone (43)3551-3183;</w:t>
      </w:r>
    </w:p>
    <w:p w:rsidR="00945A88" w:rsidRDefault="00945A88" w:rsidP="00945A88">
      <w:pPr>
        <w:pStyle w:val="SemEspaamento"/>
        <w:ind w:left="-851" w:right="-284"/>
        <w:jc w:val="both"/>
        <w:rPr>
          <w:rFonts w:ascii="Arial" w:hAnsi="Arial" w:cs="Arial"/>
          <w:sz w:val="20"/>
          <w:szCs w:val="20"/>
        </w:rPr>
      </w:pPr>
      <w:r w:rsidRPr="006667A3">
        <w:rPr>
          <w:rFonts w:ascii="Arial" w:hAnsi="Arial" w:cs="Arial"/>
          <w:sz w:val="20"/>
          <w:szCs w:val="20"/>
        </w:rPr>
        <w:t>5.1.</w:t>
      </w:r>
      <w:r>
        <w:rPr>
          <w:rFonts w:ascii="Arial" w:hAnsi="Arial" w:cs="Arial"/>
          <w:sz w:val="20"/>
          <w:szCs w:val="20"/>
        </w:rPr>
        <w:t>2</w:t>
      </w:r>
      <w:r w:rsidRPr="006667A3">
        <w:rPr>
          <w:rFonts w:ascii="Arial" w:hAnsi="Arial" w:cs="Arial"/>
          <w:sz w:val="20"/>
          <w:szCs w:val="20"/>
        </w:rPr>
        <w:t xml:space="preserve"> </w:t>
      </w:r>
      <w:r>
        <w:rPr>
          <w:rFonts w:ascii="Arial" w:hAnsi="Arial" w:cs="Arial"/>
          <w:sz w:val="20"/>
          <w:szCs w:val="20"/>
        </w:rPr>
        <w:t>Secretaria de Educação – Rua São Paulo n.º 1253</w:t>
      </w:r>
      <w:r w:rsidRPr="006667A3">
        <w:rPr>
          <w:rFonts w:ascii="Arial" w:hAnsi="Arial" w:cs="Arial"/>
          <w:sz w:val="20"/>
          <w:szCs w:val="20"/>
        </w:rPr>
        <w:t xml:space="preserve"> – </w:t>
      </w:r>
      <w:r>
        <w:rPr>
          <w:rFonts w:ascii="Arial" w:hAnsi="Arial" w:cs="Arial"/>
          <w:sz w:val="20"/>
          <w:szCs w:val="20"/>
        </w:rPr>
        <w:t>Centro – fone (43)3551-2498;</w:t>
      </w:r>
    </w:p>
    <w:p w:rsidR="00945A88" w:rsidRPr="006667A3" w:rsidRDefault="00945A88" w:rsidP="00945A88">
      <w:pPr>
        <w:pStyle w:val="SemEspaamento"/>
        <w:ind w:left="-851" w:right="-284"/>
        <w:jc w:val="both"/>
        <w:rPr>
          <w:rFonts w:ascii="Arial" w:hAnsi="Arial" w:cs="Arial"/>
          <w:sz w:val="20"/>
          <w:szCs w:val="20"/>
        </w:rPr>
      </w:pPr>
      <w:r>
        <w:rPr>
          <w:rFonts w:ascii="Arial" w:hAnsi="Arial" w:cs="Arial"/>
          <w:sz w:val="20"/>
          <w:szCs w:val="20"/>
        </w:rPr>
        <w:t>5.1.3 Secretaria de Esportes – Avenida Silveira Pinto n.º 381 – Centro – fone (43) 99646-8634.</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2F2A7A">
        <w:rPr>
          <w:rFonts w:ascii="Arial" w:hAnsi="Arial" w:cs="Arial"/>
          <w:sz w:val="20"/>
          <w:szCs w:val="20"/>
        </w:rPr>
        <w:t>a</w:t>
      </w:r>
      <w:proofErr w:type="gramEnd"/>
      <w:r w:rsidRPr="002F2A7A">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 5.3 Os produtos e equipamentos deverão ser entregues </w:t>
      </w:r>
      <w:r>
        <w:rPr>
          <w:rFonts w:ascii="Arial" w:hAnsi="Arial" w:cs="Arial"/>
          <w:sz w:val="20"/>
          <w:szCs w:val="20"/>
        </w:rPr>
        <w:t xml:space="preserve">devidamente montados </w:t>
      </w:r>
      <w:r w:rsidRPr="002F2A7A">
        <w:rPr>
          <w:rFonts w:ascii="Arial" w:hAnsi="Arial" w:cs="Arial"/>
          <w:sz w:val="20"/>
          <w:szCs w:val="20"/>
        </w:rPr>
        <w:t>ao servidor indicado na autorização de fornecimento, estarem de acordo com as especificações e acompanhados das devidas nota fiscais.</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5.4. Os produtos e equipamentos deverão ser entregues em conformidade com todas as normas e obrigações ambientais vigentes durante o processo de transporte e abastecimento, se resguardando assim de possíveis impactos ambientais.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5</w:t>
      </w:r>
      <w:r w:rsidRPr="002F2A7A">
        <w:rPr>
          <w:rFonts w:ascii="Arial" w:hAnsi="Arial" w:cs="Arial"/>
          <w:sz w:val="20"/>
          <w:szCs w:val="20"/>
        </w:rPr>
        <w:t>. A Contratada deverá, ainda, respeitar as Normas Brasileiras (NBR) publicadas pela ABNT sobre resíduos sólidos.</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6</w:t>
      </w:r>
      <w:r w:rsidRPr="002F2A7A">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5.</w:t>
      </w:r>
      <w:r>
        <w:rPr>
          <w:rFonts w:ascii="Arial" w:hAnsi="Arial" w:cs="Arial"/>
          <w:sz w:val="20"/>
          <w:szCs w:val="20"/>
        </w:rPr>
        <w:t>7</w:t>
      </w:r>
      <w:r w:rsidRPr="002F2A7A">
        <w:rPr>
          <w:rFonts w:ascii="Arial" w:hAnsi="Arial" w:cs="Arial"/>
          <w:sz w:val="20"/>
          <w:szCs w:val="20"/>
        </w:rPr>
        <w:t>. A administração rejeitará, no todo ou em parte, o fornecimento executado em desacordo com os termos do Edital e seus anexos.</w:t>
      </w:r>
    </w:p>
    <w:p w:rsidR="00945A88" w:rsidRPr="002F2A7A" w:rsidRDefault="00945A88" w:rsidP="00945A88">
      <w:pPr>
        <w:pStyle w:val="SemEspaamento"/>
        <w:ind w:left="-851" w:right="-426"/>
        <w:jc w:val="both"/>
        <w:rPr>
          <w:rFonts w:ascii="Arial" w:hAnsi="Arial" w:cs="Arial"/>
          <w:sz w:val="20"/>
          <w:szCs w:val="20"/>
        </w:rPr>
      </w:pP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 xml:space="preserve">6. </w:t>
      </w:r>
      <w:r w:rsidRPr="002F2A7A">
        <w:rPr>
          <w:rFonts w:ascii="Arial" w:hAnsi="Arial" w:cs="Arial"/>
          <w:b/>
          <w:bCs/>
          <w:sz w:val="20"/>
          <w:szCs w:val="20"/>
        </w:rPr>
        <w:t>MODELO DE GESTÃO DO CONTRATO</w:t>
      </w:r>
      <w:r w:rsidRPr="002F2A7A">
        <w:rPr>
          <w:rFonts w:ascii="Arial" w:hAnsi="Arial" w:cs="Arial"/>
          <w:sz w:val="20"/>
          <w:szCs w:val="20"/>
        </w:rPr>
        <w:t xml:space="preserve"> (art. 6º, XXIII, alínea “f” da Lei nº 14.133/21</w:t>
      </w:r>
      <w:proofErr w:type="gramStart"/>
      <w:r w:rsidRPr="002F2A7A">
        <w:rPr>
          <w:rFonts w:ascii="Arial" w:hAnsi="Arial" w:cs="Arial"/>
          <w:sz w:val="20"/>
          <w:szCs w:val="20"/>
        </w:rPr>
        <w:t>)</w:t>
      </w:r>
      <w:proofErr w:type="gramEnd"/>
    </w:p>
    <w:p w:rsidR="00945A88" w:rsidRPr="002F2A7A" w:rsidRDefault="00945A88" w:rsidP="00945A88">
      <w:pPr>
        <w:pStyle w:val="SemEspaamento"/>
        <w:ind w:left="-851" w:right="-426"/>
        <w:jc w:val="both"/>
        <w:rPr>
          <w:rFonts w:ascii="Arial" w:eastAsia="Arial" w:hAnsi="Arial" w:cs="Arial"/>
          <w:sz w:val="20"/>
          <w:szCs w:val="20"/>
        </w:rPr>
      </w:pPr>
      <w:r w:rsidRPr="002F2A7A">
        <w:rPr>
          <w:rFonts w:ascii="Arial" w:eastAsia="Arial" w:hAnsi="Arial" w:cs="Arial"/>
          <w:sz w:val="20"/>
          <w:szCs w:val="20"/>
        </w:rPr>
        <w:t xml:space="preserve">6.1. O contrato ou documento equivalente deverá ser executada fielmente pelas partes, de acordo com as cláusulas avençadas e as normas da Lei nº 14.133, de 2021, e cada parte </w:t>
      </w:r>
      <w:proofErr w:type="gramStart"/>
      <w:r w:rsidRPr="002F2A7A">
        <w:rPr>
          <w:rFonts w:ascii="Arial" w:eastAsia="Arial" w:hAnsi="Arial" w:cs="Arial"/>
          <w:sz w:val="20"/>
          <w:szCs w:val="20"/>
        </w:rPr>
        <w:t>responderá</w:t>
      </w:r>
      <w:proofErr w:type="gramEnd"/>
      <w:r w:rsidRPr="002F2A7A">
        <w:rPr>
          <w:rFonts w:ascii="Arial" w:eastAsia="Arial" w:hAnsi="Arial" w:cs="Arial"/>
          <w:sz w:val="20"/>
          <w:szCs w:val="20"/>
        </w:rPr>
        <w:t xml:space="preserve"> pelas consequências de sua inexecução total ou parcial.</w:t>
      </w:r>
    </w:p>
    <w:p w:rsidR="00945A88" w:rsidRPr="002F2A7A" w:rsidRDefault="00945A88" w:rsidP="00945A88">
      <w:pPr>
        <w:pStyle w:val="SemEspaamento"/>
        <w:ind w:left="-851" w:right="-426"/>
        <w:jc w:val="both"/>
        <w:rPr>
          <w:rFonts w:ascii="Arial" w:hAnsi="Arial" w:cs="Arial"/>
          <w:sz w:val="20"/>
          <w:szCs w:val="20"/>
        </w:rPr>
      </w:pPr>
      <w:r w:rsidRPr="002F2A7A">
        <w:rPr>
          <w:rFonts w:ascii="Arial" w:eastAsia="Arial" w:hAnsi="Arial" w:cs="Arial"/>
          <w:sz w:val="20"/>
          <w:szCs w:val="20"/>
        </w:rPr>
        <w:t xml:space="preserve">6.2. </w:t>
      </w:r>
      <w:r w:rsidRPr="002F2A7A">
        <w:rPr>
          <w:rFonts w:ascii="Arial" w:hAnsi="Arial" w:cs="Arial"/>
          <w:sz w:val="20"/>
          <w:szCs w:val="20"/>
        </w:rPr>
        <w:t xml:space="preserve">Em caso de impedimento, ordem de paralisação ou suspensão do contrato </w:t>
      </w:r>
      <w:r w:rsidRPr="002F2A7A">
        <w:rPr>
          <w:rFonts w:ascii="Arial" w:eastAsia="Arial" w:hAnsi="Arial" w:cs="Arial"/>
          <w:sz w:val="20"/>
          <w:szCs w:val="20"/>
        </w:rPr>
        <w:t>ou documento equivalente</w:t>
      </w:r>
      <w:r w:rsidRPr="002F2A7A">
        <w:rPr>
          <w:rFonts w:ascii="Arial" w:hAnsi="Arial" w:cs="Arial"/>
          <w:sz w:val="20"/>
          <w:szCs w:val="20"/>
        </w:rPr>
        <w:t>, o cronograma de execução será prorrogado automaticamente pelo tempo correspondente, anotadas tais circunstâncias mediante simples apostila.</w:t>
      </w:r>
    </w:p>
    <w:p w:rsidR="00945A88" w:rsidRPr="002F2A7A" w:rsidRDefault="00945A88" w:rsidP="00945A88">
      <w:pPr>
        <w:pStyle w:val="SemEspaamento"/>
        <w:ind w:left="-851" w:right="-426"/>
        <w:jc w:val="both"/>
        <w:rPr>
          <w:rFonts w:ascii="Arial" w:eastAsia="Arial" w:hAnsi="Arial" w:cs="Arial"/>
          <w:sz w:val="20"/>
          <w:szCs w:val="20"/>
        </w:rPr>
      </w:pPr>
      <w:r w:rsidRPr="002F2A7A">
        <w:rPr>
          <w:rFonts w:ascii="Arial" w:hAnsi="Arial" w:cs="Arial"/>
          <w:sz w:val="20"/>
          <w:szCs w:val="20"/>
        </w:rPr>
        <w:lastRenderedPageBreak/>
        <w:t>6.3. As comunicações entre o órgão ou entidade e a contratada devem ser realizadas por escrito sempre que o ato exigir tal formalidade, admitindo-se o uso de mensagem eletrônica para esse fim.</w:t>
      </w:r>
    </w:p>
    <w:p w:rsidR="00945A88" w:rsidRPr="002F2A7A" w:rsidRDefault="00945A88" w:rsidP="00945A88">
      <w:pPr>
        <w:pStyle w:val="SemEspaamento"/>
        <w:ind w:left="-851" w:right="-426"/>
        <w:jc w:val="both"/>
        <w:rPr>
          <w:rFonts w:ascii="Arial" w:hAnsi="Arial" w:cs="Arial"/>
          <w:sz w:val="20"/>
          <w:szCs w:val="20"/>
        </w:rPr>
      </w:pPr>
      <w:r w:rsidRPr="002F2A7A">
        <w:rPr>
          <w:rFonts w:ascii="Arial" w:eastAsia="Arial" w:hAnsi="Arial" w:cs="Arial"/>
          <w:sz w:val="20"/>
          <w:szCs w:val="20"/>
        </w:rPr>
        <w:t xml:space="preserve">6.4. </w:t>
      </w:r>
      <w:r w:rsidRPr="002F2A7A">
        <w:rPr>
          <w:rFonts w:ascii="Arial" w:hAnsi="Arial" w:cs="Arial"/>
          <w:sz w:val="20"/>
          <w:szCs w:val="20"/>
        </w:rPr>
        <w:t xml:space="preserve">O órgão ou entidade poderá convocar representante da empresa para adoção de providências que devam ser cumpridas de imediato. </w:t>
      </w:r>
    </w:p>
    <w:p w:rsidR="00945A88" w:rsidRPr="002F2A7A" w:rsidRDefault="00945A88" w:rsidP="00945A88">
      <w:pPr>
        <w:pStyle w:val="SemEspaamento"/>
        <w:ind w:left="-851" w:right="-426"/>
        <w:jc w:val="both"/>
        <w:rPr>
          <w:rFonts w:ascii="Arial" w:hAnsi="Arial" w:cs="Arial"/>
          <w:sz w:val="20"/>
          <w:szCs w:val="20"/>
        </w:rPr>
      </w:pPr>
      <w:r w:rsidRPr="002F2A7A">
        <w:rPr>
          <w:rFonts w:ascii="Arial" w:hAnsi="Arial" w:cs="Arial"/>
          <w:sz w:val="20"/>
          <w:szCs w:val="20"/>
        </w:rPr>
        <w:t xml:space="preserve">6.5. A execução do contrato deverá ser acompanhada e fiscalizada pelo(s) </w:t>
      </w:r>
      <w:proofErr w:type="gramStart"/>
      <w:r w:rsidRPr="002F2A7A">
        <w:rPr>
          <w:rFonts w:ascii="Arial" w:hAnsi="Arial" w:cs="Arial"/>
          <w:sz w:val="20"/>
          <w:szCs w:val="20"/>
        </w:rPr>
        <w:t>fiscal(</w:t>
      </w:r>
      <w:proofErr w:type="spellStart"/>
      <w:proofErr w:type="gramEnd"/>
      <w:r w:rsidRPr="002F2A7A">
        <w:rPr>
          <w:rFonts w:ascii="Arial" w:hAnsi="Arial" w:cs="Arial"/>
          <w:sz w:val="20"/>
          <w:szCs w:val="20"/>
        </w:rPr>
        <w:t>is</w:t>
      </w:r>
      <w:proofErr w:type="spellEnd"/>
      <w:r w:rsidRPr="002F2A7A">
        <w:rPr>
          <w:rFonts w:ascii="Arial" w:hAnsi="Arial" w:cs="Arial"/>
          <w:sz w:val="20"/>
          <w:szCs w:val="20"/>
        </w:rPr>
        <w:t>) do contrato, ou pelos respectivos substitutos (</w:t>
      </w:r>
      <w:hyperlink r:id="rId21" w:anchor="art117" w:history="1">
        <w:r w:rsidRPr="002F2A7A">
          <w:rPr>
            <w:rStyle w:val="Hyperlink"/>
            <w:rFonts w:ascii="Arial" w:hAnsi="Arial" w:cs="Arial"/>
          </w:rPr>
          <w:t>Lei nº 14.133, de 2021, art. 117, caput</w:t>
        </w:r>
      </w:hyperlink>
      <w:r w:rsidRPr="002F2A7A">
        <w:rPr>
          <w:rFonts w:ascii="Arial" w:hAnsi="Arial" w:cs="Arial"/>
          <w:sz w:val="20"/>
          <w:szCs w:val="20"/>
        </w:rPr>
        <w:t xml:space="preserve">). </w:t>
      </w:r>
    </w:p>
    <w:p w:rsidR="00945A88" w:rsidRPr="002F2A7A" w:rsidRDefault="00945A88" w:rsidP="00945A88">
      <w:pPr>
        <w:pStyle w:val="SemEspaamento"/>
        <w:ind w:left="-851" w:right="-426"/>
        <w:jc w:val="both"/>
        <w:rPr>
          <w:rStyle w:val="Hyperlink"/>
          <w:rFonts w:ascii="Arial" w:hAnsi="Arial" w:cs="Arial"/>
        </w:rPr>
      </w:pPr>
      <w:r w:rsidRPr="002F2A7A">
        <w:rPr>
          <w:rFonts w:ascii="Arial" w:eastAsia="Arial" w:hAnsi="Arial" w:cs="Arial"/>
          <w:sz w:val="20"/>
          <w:szCs w:val="20"/>
        </w:rPr>
        <w:t xml:space="preserve">6.6. </w:t>
      </w:r>
      <w:r w:rsidRPr="002F2A7A">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1" w:history="1">
        <w:r w:rsidRPr="002F2A7A">
          <w:rPr>
            <w:rStyle w:val="Hyperlink"/>
            <w:rFonts w:ascii="Arial" w:hAnsi="Arial" w:cs="Arial"/>
          </w:rPr>
          <w:t>Decreto nº 11.246, de 2022, art. 21, IV</w:t>
        </w:r>
      </w:hyperlink>
      <w:r w:rsidRPr="002F2A7A">
        <w:rPr>
          <w:rStyle w:val="Hyperlink"/>
          <w:rFonts w:ascii="Arial" w:hAnsi="Arial" w:cs="Arial"/>
        </w:rPr>
        <w:t>).</w:t>
      </w:r>
    </w:p>
    <w:p w:rsidR="00945A88" w:rsidRPr="002F2A7A" w:rsidRDefault="00945A88" w:rsidP="00945A88">
      <w:pPr>
        <w:pStyle w:val="SemEspaamento"/>
        <w:ind w:left="-851" w:right="-426"/>
        <w:jc w:val="both"/>
        <w:rPr>
          <w:rFonts w:ascii="Arial" w:hAnsi="Arial" w:cs="Arial"/>
          <w:sz w:val="20"/>
          <w:szCs w:val="20"/>
        </w:rPr>
      </w:pPr>
      <w:r w:rsidRPr="002F2A7A">
        <w:rPr>
          <w:rFonts w:ascii="Arial" w:eastAsia="Arial" w:hAnsi="Arial" w:cs="Arial"/>
          <w:sz w:val="20"/>
          <w:szCs w:val="20"/>
        </w:rPr>
        <w:t xml:space="preserve">6.7. </w:t>
      </w:r>
      <w:r w:rsidRPr="002F2A7A">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945A88" w:rsidRPr="002F2A7A" w:rsidRDefault="00945A88" w:rsidP="00945A88">
      <w:pPr>
        <w:pStyle w:val="SemEspaamento"/>
        <w:ind w:left="-851" w:right="-426"/>
        <w:jc w:val="both"/>
        <w:rPr>
          <w:rFonts w:ascii="Arial" w:hAnsi="Arial" w:cs="Arial"/>
          <w:sz w:val="20"/>
          <w:szCs w:val="20"/>
        </w:rPr>
      </w:pPr>
      <w:r w:rsidRPr="002F2A7A">
        <w:rPr>
          <w:rFonts w:ascii="Arial" w:eastAsia="Arial" w:hAnsi="Arial" w:cs="Arial"/>
          <w:sz w:val="20"/>
          <w:szCs w:val="20"/>
        </w:rPr>
        <w:t>6.</w:t>
      </w:r>
      <w:r w:rsidRPr="002F2A7A">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945A88" w:rsidRPr="002F2A7A" w:rsidRDefault="00945A88" w:rsidP="00945A88">
      <w:pPr>
        <w:pStyle w:val="SemEspaamento"/>
        <w:ind w:left="-851" w:right="-426"/>
        <w:jc w:val="both"/>
        <w:rPr>
          <w:rFonts w:ascii="Arial" w:hAnsi="Arial" w:cs="Arial"/>
          <w:sz w:val="20"/>
          <w:szCs w:val="20"/>
        </w:rPr>
      </w:pPr>
    </w:p>
    <w:p w:rsidR="00945A88" w:rsidRPr="002F2A7A" w:rsidRDefault="00945A88" w:rsidP="00945A88">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F2A7A">
        <w:rPr>
          <w:rFonts w:ascii="Arial" w:hAnsi="Arial" w:cs="Arial"/>
          <w:b/>
          <w:bCs/>
          <w:sz w:val="20"/>
          <w:szCs w:val="20"/>
        </w:rPr>
        <w:t>CRITÉRIOS DE MEDIÇÃO E DE PAGAMENTO</w:t>
      </w:r>
      <w:r w:rsidRPr="002F2A7A">
        <w:rPr>
          <w:rFonts w:ascii="Arial" w:hAnsi="Arial" w:cs="Arial"/>
          <w:sz w:val="20"/>
          <w:szCs w:val="20"/>
        </w:rPr>
        <w:t xml:space="preserve"> (art. 6º, inciso XXIII, alínea ‘h’, da Lei n. 14.133/2021</w:t>
      </w:r>
      <w:proofErr w:type="gramStart"/>
      <w:r w:rsidRPr="002F2A7A">
        <w:rPr>
          <w:rFonts w:ascii="Arial" w:hAnsi="Arial" w:cs="Arial"/>
          <w:sz w:val="20"/>
          <w:szCs w:val="20"/>
        </w:rPr>
        <w:t>)</w:t>
      </w:r>
      <w:proofErr w:type="gramEnd"/>
    </w:p>
    <w:p w:rsidR="00945A88" w:rsidRPr="002F2A7A" w:rsidRDefault="00945A88" w:rsidP="00945A88">
      <w:pPr>
        <w:ind w:left="-851" w:right="-568"/>
        <w:jc w:val="both"/>
        <w:rPr>
          <w:rFonts w:ascii="Arial" w:hAnsi="Arial" w:cs="Arial"/>
          <w:sz w:val="20"/>
          <w:szCs w:val="20"/>
        </w:rPr>
      </w:pPr>
      <w:r w:rsidRPr="002F2A7A">
        <w:rPr>
          <w:rFonts w:ascii="Arial" w:hAnsi="Arial" w:cs="Arial"/>
          <w:i/>
          <w:sz w:val="20"/>
          <w:szCs w:val="20"/>
          <w:u w:val="single"/>
        </w:rPr>
        <w:t>Recebimento do objeto</w:t>
      </w:r>
      <w:r w:rsidRPr="002F2A7A">
        <w:rPr>
          <w:rFonts w:ascii="Arial" w:hAnsi="Arial" w:cs="Arial"/>
          <w:sz w:val="20"/>
          <w:szCs w:val="20"/>
        </w:rPr>
        <w:t>.</w:t>
      </w:r>
    </w:p>
    <w:p w:rsidR="00945A88" w:rsidRPr="002F2A7A" w:rsidRDefault="00945A88" w:rsidP="00945A88">
      <w:pPr>
        <w:pStyle w:val="PargrafodaLista"/>
        <w:numPr>
          <w:ilvl w:val="1"/>
          <w:numId w:val="8"/>
        </w:numPr>
        <w:ind w:right="-568"/>
        <w:jc w:val="both"/>
        <w:rPr>
          <w:rFonts w:ascii="Arial" w:hAnsi="Arial" w:cs="Arial"/>
          <w:sz w:val="20"/>
          <w:szCs w:val="20"/>
        </w:rPr>
      </w:pPr>
      <w:r w:rsidRPr="0052080A">
        <w:rPr>
          <w:rFonts w:ascii="Arial" w:hAnsi="Arial" w:cs="Arial"/>
          <w:sz w:val="20"/>
          <w:szCs w:val="20"/>
        </w:rPr>
        <w:t xml:space="preserve">Os produtos e equipamentos </w:t>
      </w:r>
      <w:r w:rsidRPr="0052080A">
        <w:rPr>
          <w:rFonts w:ascii="Arial" w:hAnsi="Arial" w:cs="Arial"/>
          <w:sz w:val="20"/>
          <w:szCs w:val="20"/>
          <w:lang w:eastAsia="en-US"/>
        </w:rPr>
        <w:t xml:space="preserve">serão recebidos provisoriamente, no ato da entrega, juntamente com a </w:t>
      </w:r>
      <w:r w:rsidRPr="0052080A">
        <w:rPr>
          <w:rFonts w:ascii="Arial" w:eastAsia="Calibri" w:hAnsi="Arial" w:cs="Arial"/>
          <w:sz w:val="20"/>
          <w:szCs w:val="20"/>
          <w:lang w:eastAsia="en-US"/>
        </w:rPr>
        <w:t>nota</w:t>
      </w:r>
      <w:r w:rsidRPr="0052080A">
        <w:rPr>
          <w:rFonts w:ascii="Arial" w:hAnsi="Arial" w:cs="Arial"/>
          <w:sz w:val="20"/>
          <w:szCs w:val="20"/>
          <w:lang w:eastAsia="en-US"/>
        </w:rPr>
        <w:t xml:space="preserve"> fiscal</w:t>
      </w:r>
      <w:r w:rsidRPr="002F2A7A">
        <w:rPr>
          <w:rFonts w:ascii="Arial" w:hAnsi="Arial" w:cs="Arial"/>
          <w:sz w:val="20"/>
          <w:szCs w:val="20"/>
          <w:lang w:eastAsia="en-US"/>
        </w:rPr>
        <w:t xml:space="preserve"> ou instrumento de cobrança equivalente, </w:t>
      </w:r>
      <w:proofErr w:type="gramStart"/>
      <w:r w:rsidRPr="002F2A7A">
        <w:rPr>
          <w:rFonts w:ascii="Arial" w:hAnsi="Arial" w:cs="Arial"/>
          <w:sz w:val="20"/>
          <w:szCs w:val="20"/>
          <w:lang w:eastAsia="en-US"/>
        </w:rPr>
        <w:t>pelo(</w:t>
      </w:r>
      <w:proofErr w:type="gramEnd"/>
      <w:r w:rsidRPr="002F2A7A">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945A88" w:rsidRPr="0052080A" w:rsidRDefault="00945A88" w:rsidP="00945A88">
      <w:pPr>
        <w:pStyle w:val="PargrafodaLista"/>
        <w:numPr>
          <w:ilvl w:val="1"/>
          <w:numId w:val="8"/>
        </w:numPr>
        <w:ind w:right="-568"/>
        <w:jc w:val="both"/>
        <w:rPr>
          <w:rFonts w:ascii="Arial" w:hAnsi="Arial" w:cs="Arial"/>
          <w:sz w:val="20"/>
          <w:szCs w:val="20"/>
        </w:rPr>
      </w:pPr>
      <w:r w:rsidRPr="0052080A">
        <w:rPr>
          <w:rFonts w:ascii="Arial" w:hAnsi="Arial" w:cs="Arial"/>
          <w:sz w:val="18"/>
          <w:szCs w:val="18"/>
        </w:rPr>
        <w:t>As Notas Fiscais dos produtos e equipamentos da Secretaria de Educação e Esportes deverão ser emitidas em nome do</w:t>
      </w:r>
      <w:r w:rsidRPr="0052080A">
        <w:rPr>
          <w:rFonts w:ascii="Arial" w:hAnsi="Arial" w:cs="Arial"/>
          <w:b/>
          <w:sz w:val="18"/>
          <w:szCs w:val="18"/>
        </w:rPr>
        <w:t xml:space="preserve"> </w:t>
      </w:r>
      <w:r w:rsidRPr="0052080A">
        <w:rPr>
          <w:rFonts w:ascii="Arial" w:hAnsi="Arial" w:cs="Arial"/>
          <w:b/>
          <w:sz w:val="18"/>
          <w:szCs w:val="18"/>
          <w:lang w:eastAsia="en-US"/>
        </w:rPr>
        <w:t>MUNICÍPIO DE RIBEIRÃO DO PINHAL – CNPJ: 76.968.064/0001-42</w:t>
      </w:r>
      <w:r w:rsidRPr="0052080A">
        <w:rPr>
          <w:rFonts w:ascii="Arial" w:hAnsi="Arial" w:cs="Arial"/>
          <w:sz w:val="18"/>
          <w:szCs w:val="18"/>
          <w:lang w:eastAsia="en-US"/>
        </w:rPr>
        <w:t xml:space="preserve"> – RUA PARANÁ N.º 983 – CENTRO; os da </w:t>
      </w:r>
      <w:r w:rsidRPr="0052080A">
        <w:rPr>
          <w:rFonts w:ascii="Arial" w:hAnsi="Arial" w:cs="Arial"/>
          <w:sz w:val="18"/>
          <w:szCs w:val="18"/>
        </w:rPr>
        <w:t>Secretaria de Saúde em nome do</w:t>
      </w:r>
      <w:r w:rsidRPr="0052080A">
        <w:rPr>
          <w:rFonts w:ascii="Arial" w:hAnsi="Arial" w:cs="Arial"/>
          <w:b/>
          <w:sz w:val="18"/>
          <w:szCs w:val="18"/>
        </w:rPr>
        <w:t xml:space="preserve"> FUNDO MUNICIPAL DE SAÚDE DE RIBEIRÃO DO PINHAL – CNPJ: 09.654.201/0001-87-Rua Paraná 940 – Centro e encaminhadas no e-mail </w:t>
      </w:r>
      <w:hyperlink r:id="rId23" w:history="1">
        <w:r w:rsidRPr="0052080A">
          <w:rPr>
            <w:rStyle w:val="Hyperlink"/>
            <w:rFonts w:ascii="Arial" w:hAnsi="Arial" w:cs="Arial"/>
            <w:b/>
            <w:sz w:val="18"/>
            <w:szCs w:val="18"/>
          </w:rPr>
          <w:t>pmrpinhal@uol.com.br</w:t>
        </w:r>
      </w:hyperlink>
      <w:r w:rsidRPr="0052080A">
        <w:rPr>
          <w:rFonts w:ascii="Arial" w:hAnsi="Arial" w:cs="Arial"/>
          <w:sz w:val="18"/>
          <w:szCs w:val="18"/>
        </w:rPr>
        <w:t xml:space="preserve"> ou</w:t>
      </w:r>
      <w:r w:rsidRPr="0052080A">
        <w:rPr>
          <w:rFonts w:ascii="Arial" w:hAnsi="Arial" w:cs="Arial"/>
          <w:b/>
          <w:sz w:val="18"/>
          <w:szCs w:val="18"/>
        </w:rPr>
        <w:t xml:space="preserve"> </w:t>
      </w:r>
      <w:hyperlink r:id="rId24" w:history="1">
        <w:r w:rsidRPr="0052080A">
          <w:rPr>
            <w:rStyle w:val="Hyperlink"/>
            <w:rFonts w:ascii="Arial" w:hAnsi="Arial" w:cs="Arial"/>
            <w:b/>
            <w:sz w:val="18"/>
            <w:szCs w:val="18"/>
          </w:rPr>
          <w:t>compras.pmrpinhal@gmail.com</w:t>
        </w:r>
      </w:hyperlink>
      <w:r w:rsidRPr="0052080A">
        <w:rPr>
          <w:rFonts w:ascii="Arial" w:hAnsi="Arial" w:cs="Arial"/>
          <w:sz w:val="20"/>
          <w:szCs w:val="20"/>
          <w:lang w:eastAsia="en-US"/>
        </w:rPr>
        <w:t>.</w:t>
      </w:r>
    </w:p>
    <w:p w:rsidR="00945A88" w:rsidRPr="0052080A" w:rsidRDefault="00945A88" w:rsidP="00945A88">
      <w:pPr>
        <w:pStyle w:val="PargrafodaLista"/>
        <w:numPr>
          <w:ilvl w:val="1"/>
          <w:numId w:val="8"/>
        </w:numPr>
        <w:ind w:right="-568"/>
        <w:jc w:val="both"/>
        <w:rPr>
          <w:rFonts w:ascii="Arial" w:hAnsi="Arial" w:cs="Arial"/>
          <w:sz w:val="20"/>
          <w:szCs w:val="20"/>
        </w:rPr>
      </w:pPr>
      <w:r w:rsidRPr="0052080A">
        <w:rPr>
          <w:rFonts w:ascii="Arial" w:hAnsi="Arial" w:cs="Arial"/>
          <w:sz w:val="20"/>
          <w:szCs w:val="20"/>
        </w:rPr>
        <w:t xml:space="preserve">Os produtos e equipamentos </w:t>
      </w:r>
      <w:r w:rsidRPr="0052080A">
        <w:rPr>
          <w:rFonts w:ascii="Arial" w:hAnsi="Arial" w:cs="Arial"/>
          <w:sz w:val="20"/>
          <w:szCs w:val="20"/>
          <w:lang w:eastAsia="en-US"/>
        </w:rPr>
        <w:t>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945A88" w:rsidRPr="0052080A" w:rsidRDefault="00945A88" w:rsidP="00945A88">
      <w:pPr>
        <w:pStyle w:val="PargrafodaLista"/>
        <w:numPr>
          <w:ilvl w:val="1"/>
          <w:numId w:val="8"/>
        </w:numPr>
        <w:ind w:right="-568"/>
        <w:jc w:val="both"/>
        <w:rPr>
          <w:rFonts w:ascii="Arial" w:hAnsi="Arial" w:cs="Arial"/>
          <w:sz w:val="20"/>
          <w:szCs w:val="20"/>
        </w:rPr>
      </w:pPr>
      <w:r w:rsidRPr="0052080A">
        <w:rPr>
          <w:rFonts w:ascii="Arial" w:hAnsi="Arial" w:cs="Arial"/>
          <w:sz w:val="20"/>
          <w:szCs w:val="20"/>
          <w:lang w:eastAsia="en-US"/>
        </w:rPr>
        <w:t>O recebimento definitivo ocorrerá no prazo de 30 (trinta) dias, a contar do recebimento provisório, nos termos do artigo 144, III do Decreto Municipal 020/2023.</w:t>
      </w:r>
    </w:p>
    <w:p w:rsidR="00945A88" w:rsidRPr="0052080A" w:rsidRDefault="00945A88" w:rsidP="00945A88">
      <w:pPr>
        <w:pStyle w:val="PargrafodaLista"/>
        <w:numPr>
          <w:ilvl w:val="1"/>
          <w:numId w:val="8"/>
        </w:numPr>
        <w:ind w:right="-568"/>
        <w:jc w:val="both"/>
        <w:rPr>
          <w:rFonts w:ascii="Arial" w:hAnsi="Arial" w:cs="Arial"/>
          <w:sz w:val="20"/>
          <w:szCs w:val="20"/>
        </w:rPr>
      </w:pPr>
      <w:bookmarkStart w:id="0" w:name="_Hlk131247242"/>
      <w:r w:rsidRPr="0052080A">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2080A">
        <w:rPr>
          <w:rFonts w:ascii="Arial" w:hAnsi="Arial" w:cs="Arial"/>
          <w:sz w:val="20"/>
          <w:szCs w:val="20"/>
          <w:lang w:eastAsia="en-US"/>
        </w:rPr>
        <w:t>.</w:t>
      </w:r>
    </w:p>
    <w:p w:rsidR="00945A88" w:rsidRPr="0052080A" w:rsidRDefault="00945A88" w:rsidP="00945A88">
      <w:pPr>
        <w:ind w:left="-851" w:right="-568"/>
        <w:jc w:val="both"/>
        <w:rPr>
          <w:rFonts w:ascii="Arial" w:hAnsi="Arial" w:cs="Arial"/>
          <w:i/>
          <w:sz w:val="20"/>
          <w:szCs w:val="20"/>
          <w:u w:val="single"/>
        </w:rPr>
      </w:pPr>
      <w:r w:rsidRPr="0052080A">
        <w:rPr>
          <w:rFonts w:ascii="Arial" w:hAnsi="Arial" w:cs="Arial"/>
          <w:i/>
          <w:sz w:val="20"/>
          <w:szCs w:val="20"/>
          <w:u w:val="single"/>
        </w:rPr>
        <w:t>Liquidação e pagamento</w:t>
      </w:r>
    </w:p>
    <w:p w:rsidR="00945A88" w:rsidRPr="002F2A7A" w:rsidRDefault="00945A88" w:rsidP="00945A88">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Recebida a Nota Fiscal ou documento de cobrança equivalente, correrá o prazo de dez dias úteis para fins de liquidação</w:t>
      </w:r>
      <w:r w:rsidRPr="002F2A7A">
        <w:rPr>
          <w:rStyle w:val="Hyperlink"/>
          <w:rFonts w:ascii="Arial" w:hAnsi="Arial" w:cs="Arial"/>
          <w:lang w:eastAsia="en-US"/>
        </w:rPr>
        <w:t>.</w:t>
      </w:r>
    </w:p>
    <w:p w:rsidR="00945A88" w:rsidRPr="002F2A7A" w:rsidRDefault="00945A88" w:rsidP="00945A88">
      <w:pPr>
        <w:pStyle w:val="PargrafodaLista"/>
        <w:numPr>
          <w:ilvl w:val="1"/>
          <w:numId w:val="8"/>
        </w:numPr>
        <w:ind w:right="-568"/>
        <w:jc w:val="both"/>
        <w:rPr>
          <w:rFonts w:ascii="Arial" w:hAnsi="Arial" w:cs="Arial"/>
          <w:sz w:val="20"/>
          <w:szCs w:val="20"/>
        </w:rPr>
      </w:pPr>
      <w:r w:rsidRPr="002F2A7A">
        <w:rPr>
          <w:rFonts w:ascii="Arial" w:eastAsia="Calibri" w:hAnsi="Arial" w:cs="Arial"/>
          <w:sz w:val="20"/>
          <w:szCs w:val="20"/>
          <w:lang w:eastAsia="en-US"/>
        </w:rPr>
        <w:t xml:space="preserve">Havendo erro na apresentação da nota fiscal ou instrumento de cobrança equivalente, ou circunstância que impeça a </w:t>
      </w:r>
      <w:r w:rsidRPr="002F2A7A">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945A88" w:rsidRPr="002F2A7A" w:rsidRDefault="00945A88" w:rsidP="00945A88">
      <w:pPr>
        <w:pStyle w:val="PargrafodaLista"/>
        <w:numPr>
          <w:ilvl w:val="1"/>
          <w:numId w:val="8"/>
        </w:numPr>
        <w:ind w:right="-568"/>
        <w:jc w:val="both"/>
        <w:rPr>
          <w:rStyle w:val="Hyperlink"/>
          <w:rFonts w:ascii="Arial" w:hAnsi="Arial" w:cs="Arial"/>
        </w:rPr>
      </w:pPr>
      <w:r w:rsidRPr="002F2A7A">
        <w:rPr>
          <w:rFonts w:ascii="Arial" w:hAnsi="Arial" w:cs="Arial"/>
          <w:sz w:val="20"/>
          <w:szCs w:val="20"/>
          <w:lang w:eastAsia="en-US"/>
        </w:rPr>
        <w:t xml:space="preserve">O pagamento será realizado por meio de TED, para crédito em banco, agência e conta </w:t>
      </w:r>
      <w:proofErr w:type="gramStart"/>
      <w:r w:rsidRPr="002F2A7A">
        <w:rPr>
          <w:rFonts w:ascii="Arial" w:hAnsi="Arial" w:cs="Arial"/>
          <w:sz w:val="20"/>
          <w:szCs w:val="20"/>
          <w:lang w:eastAsia="en-US"/>
        </w:rPr>
        <w:t>corrente indicados pelo contratado em até 05 (cinco) dias úteis, com a retenção tributária prevista na legislação aplicável</w:t>
      </w:r>
      <w:proofErr w:type="gramEnd"/>
      <w:r w:rsidRPr="002F2A7A">
        <w:rPr>
          <w:rStyle w:val="Hyperlink"/>
          <w:rFonts w:ascii="Arial" w:hAnsi="Arial" w:cs="Arial"/>
          <w:lang w:eastAsia="en-US"/>
        </w:rPr>
        <w:t>.</w:t>
      </w:r>
    </w:p>
    <w:p w:rsidR="00945A88" w:rsidRPr="002F2A7A" w:rsidRDefault="00945A88" w:rsidP="00945A88">
      <w:pPr>
        <w:pStyle w:val="PargrafodaLista"/>
        <w:numPr>
          <w:ilvl w:val="1"/>
          <w:numId w:val="8"/>
        </w:numPr>
        <w:ind w:right="-568"/>
        <w:jc w:val="both"/>
        <w:rPr>
          <w:rFonts w:ascii="Arial" w:hAnsi="Arial" w:cs="Arial"/>
          <w:sz w:val="20"/>
          <w:szCs w:val="20"/>
        </w:rPr>
      </w:pPr>
      <w:r w:rsidRPr="002F2A7A">
        <w:rPr>
          <w:rFonts w:ascii="Arial" w:hAnsi="Arial" w:cs="Arial"/>
          <w:sz w:val="20"/>
          <w:szCs w:val="20"/>
          <w:lang w:eastAsia="en-US"/>
        </w:rPr>
        <w:t>A presente aquisição NÃO permite a antecipação de pagamento em hipótese alguma.</w:t>
      </w:r>
    </w:p>
    <w:p w:rsidR="00945A88" w:rsidRPr="002F2A7A" w:rsidRDefault="00945A88" w:rsidP="00945A88">
      <w:pPr>
        <w:pStyle w:val="PargrafodaLista"/>
        <w:ind w:left="-491" w:right="-568"/>
        <w:jc w:val="both"/>
        <w:rPr>
          <w:rFonts w:ascii="Arial" w:hAnsi="Arial" w:cs="Arial"/>
          <w:sz w:val="20"/>
          <w:szCs w:val="20"/>
        </w:rPr>
      </w:pP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8. FORMA E CRITÉRIOS DE SELEÇÃO DO FORNECEDOR</w:t>
      </w:r>
    </w:p>
    <w:p w:rsidR="00945A88" w:rsidRPr="002F2A7A" w:rsidRDefault="00945A88" w:rsidP="00945A88">
      <w:pPr>
        <w:ind w:left="-851" w:right="-568"/>
        <w:jc w:val="both"/>
        <w:rPr>
          <w:rFonts w:ascii="Arial" w:eastAsia="Arial" w:hAnsi="Arial" w:cs="Arial"/>
          <w:sz w:val="20"/>
          <w:szCs w:val="20"/>
        </w:rPr>
      </w:pPr>
      <w:r>
        <w:rPr>
          <w:rFonts w:ascii="Arial" w:eastAsia="Arial" w:hAnsi="Arial" w:cs="Arial"/>
          <w:sz w:val="20"/>
          <w:szCs w:val="20"/>
        </w:rPr>
        <w:t xml:space="preserve">8.1 </w:t>
      </w:r>
      <w:r w:rsidRPr="002F2A7A">
        <w:rPr>
          <w:rFonts w:ascii="Arial" w:eastAsia="Arial" w:hAnsi="Arial" w:cs="Arial"/>
          <w:sz w:val="20"/>
          <w:szCs w:val="20"/>
        </w:rPr>
        <w:t xml:space="preserve">O fornecedor será selecionado por meio da realização de procedimento licitatório, na modalidade PREGÃO, sob a forma ELETRÔNICA, com adoção do critério de julgamento pelo MENOR PREÇO por </w:t>
      </w:r>
      <w:r>
        <w:rPr>
          <w:rFonts w:ascii="Arial" w:eastAsia="Arial" w:hAnsi="Arial" w:cs="Arial"/>
          <w:sz w:val="20"/>
          <w:szCs w:val="20"/>
        </w:rPr>
        <w:t>ITEM</w:t>
      </w:r>
      <w:r w:rsidRPr="002F2A7A">
        <w:rPr>
          <w:rFonts w:ascii="Arial" w:eastAsia="Arial" w:hAnsi="Arial" w:cs="Arial"/>
          <w:sz w:val="20"/>
          <w:szCs w:val="20"/>
        </w:rPr>
        <w:t>.</w:t>
      </w: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2F2A7A">
        <w:rPr>
          <w:rFonts w:ascii="Arial" w:hAnsi="Arial" w:cs="Arial"/>
          <w:b/>
          <w:sz w:val="20"/>
          <w:szCs w:val="20"/>
        </w:rPr>
        <w:t>9. ADEQUAÇÃO ORÇAMENTÁRIA</w:t>
      </w:r>
    </w:p>
    <w:p w:rsidR="00945A88" w:rsidRDefault="00945A88" w:rsidP="00945A88">
      <w:pPr>
        <w:pStyle w:val="SemEspaamento"/>
        <w:ind w:left="-851" w:right="-567"/>
        <w:jc w:val="both"/>
        <w:rPr>
          <w:rFonts w:ascii="Arial" w:hAnsi="Arial" w:cs="Arial"/>
          <w:sz w:val="20"/>
          <w:szCs w:val="20"/>
        </w:rPr>
      </w:pPr>
      <w:r w:rsidRPr="00447E39">
        <w:rPr>
          <w:rFonts w:ascii="Arial" w:eastAsia="Arial" w:hAnsi="Arial" w:cs="Arial"/>
          <w:sz w:val="20"/>
          <w:szCs w:val="20"/>
        </w:rPr>
        <w:lastRenderedPageBreak/>
        <w:t xml:space="preserve">As despesas decorrentes </w:t>
      </w:r>
      <w:proofErr w:type="gramStart"/>
      <w:r w:rsidRPr="00447E39">
        <w:rPr>
          <w:rFonts w:ascii="Arial" w:eastAsia="Arial" w:hAnsi="Arial" w:cs="Arial"/>
          <w:sz w:val="20"/>
          <w:szCs w:val="20"/>
        </w:rPr>
        <w:t>da presente</w:t>
      </w:r>
      <w:proofErr w:type="gramEnd"/>
      <w:r w:rsidRPr="00447E39">
        <w:rPr>
          <w:rFonts w:ascii="Arial" w:eastAsia="Arial" w:hAnsi="Arial" w:cs="Arial"/>
          <w:sz w:val="20"/>
          <w:szCs w:val="20"/>
        </w:rPr>
        <w:t xml:space="preserve"> contratação correrão à conta de recursos específicos consignados no Orçamento do município sendo atendidas </w:t>
      </w:r>
      <w:r w:rsidRPr="00447E39">
        <w:rPr>
          <w:rFonts w:ascii="Arial" w:hAnsi="Arial" w:cs="Arial"/>
          <w:sz w:val="20"/>
          <w:szCs w:val="20"/>
        </w:rPr>
        <w:t xml:space="preserve">pelas seguintes dotações: </w:t>
      </w:r>
      <w:r>
        <w:rPr>
          <w:rFonts w:ascii="Arial" w:hAnsi="Arial" w:cs="Arial"/>
          <w:sz w:val="20"/>
          <w:szCs w:val="20"/>
        </w:rPr>
        <w:t>2561-51816/950-103/960-104/970-107/2710-000-4490520000; 870-103/880-104/1110-103/1120-104-3390300000.</w:t>
      </w:r>
    </w:p>
    <w:p w:rsidR="00945A88" w:rsidRPr="00447E39" w:rsidRDefault="00945A88" w:rsidP="00945A88">
      <w:pPr>
        <w:pStyle w:val="SemEspaamento"/>
        <w:ind w:left="-851" w:right="-567"/>
        <w:jc w:val="both"/>
        <w:rPr>
          <w:rFonts w:ascii="Arial" w:hAnsi="Arial" w:cs="Arial"/>
          <w:sz w:val="20"/>
          <w:szCs w:val="20"/>
        </w:rPr>
      </w:pPr>
    </w:p>
    <w:p w:rsidR="00945A88" w:rsidRPr="002F2A7A" w:rsidRDefault="00945A88" w:rsidP="00945A88">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20"/>
          <w:szCs w:val="20"/>
        </w:rPr>
      </w:pPr>
      <w:r w:rsidRPr="002F2A7A">
        <w:rPr>
          <w:rFonts w:ascii="Arial" w:hAnsi="Arial" w:cs="Arial"/>
          <w:b/>
          <w:sz w:val="20"/>
          <w:szCs w:val="20"/>
        </w:rPr>
        <w:t>10. CRITÉRIOS DE SUSTENTABILIDADE</w:t>
      </w:r>
      <w:r>
        <w:rPr>
          <w:rFonts w:ascii="Arial" w:hAnsi="Arial" w:cs="Arial"/>
          <w:b/>
          <w:sz w:val="20"/>
          <w:szCs w:val="20"/>
        </w:rPr>
        <w:tab/>
      </w:r>
    </w:p>
    <w:p w:rsidR="00945A88" w:rsidRPr="002F2A7A" w:rsidRDefault="00945A88" w:rsidP="00945A88">
      <w:pPr>
        <w:pStyle w:val="SemEspaamento"/>
        <w:ind w:left="-851" w:right="-567"/>
        <w:jc w:val="both"/>
        <w:rPr>
          <w:rFonts w:ascii="Arial" w:hAnsi="Arial" w:cs="Arial"/>
          <w:sz w:val="20"/>
          <w:szCs w:val="20"/>
        </w:rPr>
      </w:pPr>
      <w:r w:rsidRPr="002F2A7A">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945A88" w:rsidRPr="002F2A7A" w:rsidRDefault="00945A88" w:rsidP="00945A88">
      <w:pPr>
        <w:pStyle w:val="SemEspaamento"/>
        <w:ind w:left="-851" w:right="-567"/>
        <w:jc w:val="both"/>
        <w:rPr>
          <w:rFonts w:ascii="Arial" w:hAnsi="Arial" w:cs="Arial"/>
          <w:sz w:val="20"/>
          <w:szCs w:val="20"/>
        </w:rPr>
      </w:pPr>
      <w:r w:rsidRPr="002F2A7A">
        <w:rPr>
          <w:rFonts w:ascii="Arial" w:hAnsi="Arial" w:cs="Arial"/>
          <w:sz w:val="20"/>
          <w:szCs w:val="20"/>
        </w:rPr>
        <w:t xml:space="preserve">10.1.1 Os produtos e equipamentos a serem entregues deverão ser preferencialmente, acondicionados em embalagem individual adequada, com o menor volume possível, que utilize materiais recicláveis, de forma a garantir a máxima proteção durante o transporte e o armazenamento; </w:t>
      </w:r>
    </w:p>
    <w:p w:rsidR="00945A88" w:rsidRPr="002F2A7A" w:rsidRDefault="00945A88" w:rsidP="00945A88">
      <w:pPr>
        <w:pStyle w:val="SemEspaamento"/>
        <w:ind w:left="-851" w:right="-567"/>
        <w:jc w:val="both"/>
        <w:rPr>
          <w:rFonts w:ascii="Arial" w:hAnsi="Arial" w:cs="Arial"/>
          <w:sz w:val="20"/>
          <w:szCs w:val="20"/>
        </w:rPr>
      </w:pPr>
      <w:r>
        <w:rPr>
          <w:rFonts w:ascii="Arial" w:hAnsi="Arial" w:cs="Arial"/>
          <w:sz w:val="20"/>
          <w:szCs w:val="20"/>
        </w:rPr>
        <w:t>10.2</w:t>
      </w:r>
      <w:r w:rsidRPr="002F2A7A">
        <w:rPr>
          <w:rFonts w:ascii="Arial" w:hAnsi="Arial" w:cs="Arial"/>
          <w:sz w:val="20"/>
          <w:szCs w:val="20"/>
        </w:rPr>
        <w:t xml:space="preserve"> Deverá ainda observar os critérios de sustentabilidade ambiental, tendo por fundamento, a Constituição Federal, a Lei Nº 14.133/2021, compromissos internacionais assumidos pelo Estado Brasileiro e outras legislações pertinentes.</w:t>
      </w:r>
    </w:p>
    <w:p w:rsidR="00945A88" w:rsidRPr="002F2A7A" w:rsidRDefault="00945A88" w:rsidP="00945A88">
      <w:pPr>
        <w:pStyle w:val="SemEspaamento"/>
        <w:ind w:left="-851" w:right="-567"/>
        <w:rPr>
          <w:rFonts w:ascii="Arial" w:hAnsi="Arial" w:cs="Arial"/>
          <w:sz w:val="20"/>
          <w:szCs w:val="20"/>
        </w:rPr>
      </w:pPr>
    </w:p>
    <w:p w:rsidR="00945A88" w:rsidRDefault="00945A88" w:rsidP="00945A88">
      <w:pPr>
        <w:tabs>
          <w:tab w:val="num" w:pos="-851"/>
        </w:tabs>
        <w:spacing w:after="360"/>
        <w:ind w:left="-851" w:right="-568"/>
        <w:rPr>
          <w:rFonts w:ascii="Arial" w:hAnsi="Arial" w:cs="Arial"/>
          <w:sz w:val="20"/>
          <w:szCs w:val="20"/>
        </w:rPr>
      </w:pPr>
      <w:r w:rsidRPr="002F2A7A">
        <w:rPr>
          <w:rFonts w:ascii="Arial" w:hAnsi="Arial" w:cs="Arial"/>
          <w:sz w:val="20"/>
          <w:szCs w:val="20"/>
        </w:rPr>
        <w:t xml:space="preserve">Ribeirão do Pinhal, </w:t>
      </w:r>
      <w:r>
        <w:rPr>
          <w:rFonts w:ascii="Arial" w:hAnsi="Arial" w:cs="Arial"/>
          <w:sz w:val="20"/>
          <w:szCs w:val="20"/>
        </w:rPr>
        <w:t>24 de abril de 2024</w:t>
      </w:r>
      <w:r w:rsidRPr="002F2A7A">
        <w:rPr>
          <w:rFonts w:ascii="Arial" w:hAnsi="Arial" w:cs="Arial"/>
          <w:sz w:val="20"/>
          <w:szCs w:val="20"/>
        </w:rPr>
        <w:t>.</w:t>
      </w:r>
    </w:p>
    <w:p w:rsidR="00945A88" w:rsidRDefault="00945A88" w:rsidP="00945A88">
      <w:pPr>
        <w:tabs>
          <w:tab w:val="num" w:pos="-851"/>
        </w:tabs>
        <w:spacing w:after="360"/>
        <w:ind w:left="-851" w:right="-568"/>
        <w:rPr>
          <w:rFonts w:ascii="Arial" w:hAnsi="Arial" w:cs="Arial"/>
          <w:sz w:val="20"/>
          <w:szCs w:val="20"/>
        </w:rPr>
      </w:pPr>
    </w:p>
    <w:p w:rsidR="00945A88" w:rsidRPr="00594C12" w:rsidRDefault="00945A88" w:rsidP="00945A88">
      <w:pPr>
        <w:pStyle w:val="SemEspaamento"/>
        <w:ind w:left="-709"/>
        <w:rPr>
          <w:rFonts w:ascii="Arial" w:hAnsi="Arial" w:cs="Arial"/>
          <w:b/>
          <w:bCs/>
          <w:sz w:val="18"/>
          <w:szCs w:val="18"/>
        </w:rPr>
      </w:pPr>
      <w:r w:rsidRPr="00594C12">
        <w:rPr>
          <w:rFonts w:ascii="Arial" w:hAnsi="Arial" w:cs="Arial"/>
          <w:b/>
          <w:bCs/>
          <w:sz w:val="18"/>
          <w:szCs w:val="18"/>
        </w:rPr>
        <w:t>LÚCIA HELENA NOGARI MOREIRA</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NADIR SARA MELO FRAGA CUNHA</w:t>
      </w:r>
    </w:p>
    <w:p w:rsidR="00945A88" w:rsidRDefault="00945A88" w:rsidP="00945A88">
      <w:pPr>
        <w:pStyle w:val="SemEspaamento"/>
        <w:tabs>
          <w:tab w:val="left" w:pos="708"/>
          <w:tab w:val="left" w:pos="1416"/>
          <w:tab w:val="left" w:pos="2124"/>
          <w:tab w:val="left" w:pos="2832"/>
          <w:tab w:val="left" w:pos="3540"/>
          <w:tab w:val="left" w:pos="4248"/>
          <w:tab w:val="left" w:pos="4956"/>
          <w:tab w:val="left" w:pos="5664"/>
          <w:tab w:val="left" w:pos="6372"/>
          <w:tab w:val="left" w:pos="7080"/>
          <w:tab w:val="left" w:pos="7776"/>
        </w:tabs>
        <w:ind w:left="-709"/>
        <w:rPr>
          <w:rFonts w:ascii="Arial" w:hAnsi="Arial" w:cs="Arial"/>
          <w:b/>
          <w:bCs/>
          <w:sz w:val="18"/>
          <w:szCs w:val="18"/>
        </w:rPr>
      </w:pPr>
      <w:r w:rsidRPr="00594C12">
        <w:rPr>
          <w:rFonts w:ascii="Arial" w:hAnsi="Arial" w:cs="Arial"/>
          <w:b/>
          <w:bCs/>
          <w:sz w:val="18"/>
          <w:szCs w:val="18"/>
        </w:rPr>
        <w:t>SECRETÁRIA DE EDUCAÇÃO</w:t>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r>
      <w:r w:rsidRPr="00594C12">
        <w:rPr>
          <w:rFonts w:ascii="Arial" w:hAnsi="Arial" w:cs="Arial"/>
          <w:b/>
          <w:bCs/>
          <w:sz w:val="18"/>
          <w:szCs w:val="18"/>
        </w:rPr>
        <w:tab/>
        <w:t>SECRETÁRIA DE SAÚDE</w:t>
      </w:r>
      <w:r>
        <w:rPr>
          <w:rFonts w:ascii="Arial" w:hAnsi="Arial" w:cs="Arial"/>
          <w:b/>
          <w:bCs/>
          <w:sz w:val="18"/>
          <w:szCs w:val="18"/>
        </w:rPr>
        <w:tab/>
      </w:r>
    </w:p>
    <w:p w:rsidR="00945A88" w:rsidRPr="00594C12" w:rsidRDefault="00945A88" w:rsidP="00945A88">
      <w:pPr>
        <w:pStyle w:val="SemEspaamento"/>
        <w:tabs>
          <w:tab w:val="left" w:pos="708"/>
          <w:tab w:val="left" w:pos="1416"/>
          <w:tab w:val="left" w:pos="2124"/>
          <w:tab w:val="left" w:pos="2832"/>
          <w:tab w:val="left" w:pos="3540"/>
          <w:tab w:val="left" w:pos="4248"/>
          <w:tab w:val="left" w:pos="4956"/>
          <w:tab w:val="left" w:pos="5664"/>
          <w:tab w:val="left" w:pos="6372"/>
          <w:tab w:val="left" w:pos="7080"/>
          <w:tab w:val="left" w:pos="7776"/>
        </w:tabs>
        <w:ind w:left="-709"/>
        <w:rPr>
          <w:rFonts w:ascii="Arial" w:hAnsi="Arial" w:cs="Arial"/>
          <w:b/>
          <w:bCs/>
          <w:sz w:val="18"/>
          <w:szCs w:val="18"/>
        </w:rPr>
      </w:pPr>
    </w:p>
    <w:p w:rsidR="00945A88" w:rsidRPr="00594C12" w:rsidRDefault="00945A88" w:rsidP="00945A88">
      <w:pPr>
        <w:pStyle w:val="SemEspaamento"/>
        <w:ind w:left="-709"/>
        <w:rPr>
          <w:rFonts w:ascii="Arial" w:hAnsi="Arial" w:cs="Arial"/>
          <w:b/>
          <w:bCs/>
          <w:sz w:val="18"/>
          <w:szCs w:val="18"/>
        </w:rPr>
      </w:pPr>
    </w:p>
    <w:p w:rsidR="00945A88" w:rsidRPr="00594C12" w:rsidRDefault="00945A88" w:rsidP="00945A88">
      <w:pPr>
        <w:pStyle w:val="SemEspaamento"/>
        <w:ind w:left="-709"/>
        <w:rPr>
          <w:rFonts w:ascii="Arial" w:hAnsi="Arial" w:cs="Arial"/>
          <w:b/>
          <w:bCs/>
          <w:sz w:val="18"/>
          <w:szCs w:val="18"/>
        </w:rPr>
      </w:pPr>
    </w:p>
    <w:p w:rsidR="00945A88" w:rsidRPr="00594C12" w:rsidRDefault="00945A88" w:rsidP="00945A88">
      <w:pPr>
        <w:pStyle w:val="SemEspaamento"/>
        <w:ind w:left="-709"/>
        <w:rPr>
          <w:rFonts w:ascii="Arial" w:hAnsi="Arial" w:cs="Arial"/>
          <w:b/>
          <w:bCs/>
          <w:sz w:val="18"/>
          <w:szCs w:val="18"/>
        </w:rPr>
      </w:pPr>
    </w:p>
    <w:p w:rsidR="00945A88" w:rsidRPr="00594C12" w:rsidRDefault="00945A88" w:rsidP="00945A88">
      <w:pPr>
        <w:pStyle w:val="SemEspaamento"/>
        <w:ind w:left="-709"/>
        <w:rPr>
          <w:rFonts w:ascii="Arial" w:hAnsi="Arial" w:cs="Arial"/>
          <w:b/>
          <w:bCs/>
          <w:sz w:val="18"/>
          <w:szCs w:val="18"/>
        </w:rPr>
      </w:pPr>
      <w:r w:rsidRPr="00594C12">
        <w:rPr>
          <w:rFonts w:ascii="Arial" w:hAnsi="Arial" w:cs="Arial"/>
          <w:b/>
          <w:bCs/>
          <w:sz w:val="18"/>
          <w:szCs w:val="18"/>
        </w:rPr>
        <w:tab/>
        <w:t>DEIVID JUNIOR DE MELO</w:t>
      </w:r>
    </w:p>
    <w:p w:rsidR="00945A88" w:rsidRPr="00594C12" w:rsidRDefault="00945A88" w:rsidP="00945A88">
      <w:pPr>
        <w:pStyle w:val="SemEspaamento"/>
        <w:ind w:left="-709"/>
        <w:rPr>
          <w:rFonts w:ascii="Arial" w:hAnsi="Arial" w:cs="Arial"/>
          <w:b/>
          <w:bCs/>
          <w:sz w:val="18"/>
          <w:szCs w:val="18"/>
        </w:rPr>
      </w:pPr>
      <w:r w:rsidRPr="00594C12">
        <w:rPr>
          <w:rFonts w:ascii="Arial" w:hAnsi="Arial" w:cs="Arial"/>
          <w:b/>
          <w:bCs/>
          <w:sz w:val="18"/>
          <w:szCs w:val="18"/>
        </w:rPr>
        <w:tab/>
        <w:t>SECRETÁRIO DE ESPORTES</w:t>
      </w:r>
    </w:p>
    <w:p w:rsidR="00945A88" w:rsidRPr="00594C12" w:rsidRDefault="00945A88" w:rsidP="00945A88">
      <w:pPr>
        <w:pStyle w:val="SemEspaamento"/>
        <w:ind w:left="-709"/>
        <w:rPr>
          <w:rFonts w:ascii="Arial" w:hAnsi="Arial" w:cs="Arial"/>
          <w:b/>
          <w:bCs/>
          <w:sz w:val="18"/>
          <w:szCs w:val="18"/>
        </w:rPr>
      </w:pPr>
    </w:p>
    <w:p w:rsidR="00945A88" w:rsidRPr="002F2A7A" w:rsidRDefault="00945A88" w:rsidP="00945A88">
      <w:pPr>
        <w:tabs>
          <w:tab w:val="num" w:pos="-851"/>
        </w:tabs>
        <w:spacing w:after="360"/>
        <w:ind w:left="-851" w:right="-568"/>
        <w:rPr>
          <w:rFonts w:ascii="Arial" w:hAnsi="Arial" w:cs="Arial"/>
          <w:sz w:val="20"/>
          <w:szCs w:val="20"/>
        </w:rPr>
      </w:pPr>
    </w:p>
    <w:p w:rsidR="00C719A1" w:rsidRDefault="00C719A1"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945A88" w:rsidRDefault="00945A88"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Default="000027BB" w:rsidP="00C719A1">
      <w:pPr>
        <w:pStyle w:val="SemEspaamento"/>
        <w:ind w:left="-709"/>
        <w:rPr>
          <w:rFonts w:ascii="Arial" w:hAnsi="Arial" w:cs="Arial"/>
          <w:b/>
          <w:bCs/>
          <w:sz w:val="16"/>
          <w:szCs w:val="16"/>
        </w:rPr>
      </w:pPr>
    </w:p>
    <w:p w:rsidR="000027BB" w:rsidRPr="00A61113" w:rsidRDefault="000027BB" w:rsidP="00C719A1">
      <w:pPr>
        <w:pStyle w:val="SemEspaamento"/>
        <w:ind w:left="-709"/>
        <w:rPr>
          <w:rFonts w:ascii="Arial" w:hAnsi="Arial" w:cs="Arial"/>
          <w:b/>
          <w:bCs/>
          <w:sz w:val="16"/>
          <w:szCs w:val="16"/>
        </w:rPr>
      </w:pPr>
    </w:p>
    <w:p w:rsidR="00C719A1" w:rsidRPr="00594C12" w:rsidRDefault="00C719A1" w:rsidP="00C719A1">
      <w:pPr>
        <w:pStyle w:val="SemEspaamento"/>
        <w:ind w:left="-709"/>
        <w:rPr>
          <w:rFonts w:ascii="Arial" w:hAnsi="Arial" w:cs="Arial"/>
          <w:b/>
          <w:bCs/>
          <w:sz w:val="18"/>
          <w:szCs w:val="18"/>
        </w:rPr>
      </w:pPr>
      <w:bookmarkStart w:id="1" w:name="_GoBack"/>
      <w:bookmarkEnd w:id="1"/>
    </w:p>
    <w:p w:rsidR="00945A88" w:rsidRPr="006557AF" w:rsidRDefault="00945A88" w:rsidP="00945A88">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w:t>
      </w:r>
      <w:r w:rsidRPr="006557AF">
        <w:rPr>
          <w:rFonts w:ascii="Arial" w:hAnsi="Arial" w:cs="Arial"/>
          <w:b/>
          <w:sz w:val="20"/>
          <w:szCs w:val="20"/>
          <w:u w:val="single"/>
        </w:rPr>
        <w:t>.</w:t>
      </w:r>
    </w:p>
    <w:p w:rsidR="00945A88" w:rsidRPr="006557AF" w:rsidRDefault="00945A88" w:rsidP="00945A88">
      <w:pPr>
        <w:pStyle w:val="SemEspaamento"/>
        <w:jc w:val="center"/>
        <w:rPr>
          <w:rFonts w:ascii="Arial" w:hAnsi="Arial" w:cs="Arial"/>
          <w:b/>
          <w:sz w:val="20"/>
          <w:szCs w:val="20"/>
          <w:u w:val="single"/>
        </w:rPr>
      </w:pPr>
    </w:p>
    <w:p w:rsidR="00945A88" w:rsidRPr="00813926" w:rsidRDefault="00945A88" w:rsidP="00945A88">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945A88" w:rsidRPr="00813926" w:rsidRDefault="00945A88" w:rsidP="00945A88">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945A88" w:rsidRPr="00D6686B" w:rsidRDefault="00945A88" w:rsidP="00945A88">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sidRPr="002F2A7A">
        <w:rPr>
          <w:rFonts w:ascii="Arial" w:hAnsi="Arial" w:cs="Arial"/>
          <w:sz w:val="20"/>
          <w:szCs w:val="20"/>
        </w:rPr>
        <w:t xml:space="preserve">Aquisição de </w:t>
      </w:r>
      <w:r>
        <w:rPr>
          <w:rFonts w:ascii="Arial" w:hAnsi="Arial" w:cs="Arial"/>
          <w:sz w:val="20"/>
          <w:szCs w:val="20"/>
        </w:rPr>
        <w:t>móveis,</w:t>
      </w:r>
      <w:r w:rsidRPr="002F2A7A">
        <w:rPr>
          <w:rFonts w:ascii="Arial" w:hAnsi="Arial" w:cs="Arial"/>
          <w:sz w:val="20"/>
          <w:szCs w:val="20"/>
        </w:rPr>
        <w:t xml:space="preserve"> equipamentos </w:t>
      </w:r>
      <w:r>
        <w:rPr>
          <w:rFonts w:ascii="Arial" w:hAnsi="Arial" w:cs="Arial"/>
          <w:sz w:val="20"/>
          <w:szCs w:val="20"/>
        </w:rPr>
        <w:t xml:space="preserve">e utensílios </w:t>
      </w:r>
      <w:r w:rsidRPr="002F2A7A">
        <w:rPr>
          <w:rFonts w:ascii="Arial" w:hAnsi="Arial" w:cs="Arial"/>
          <w:sz w:val="20"/>
          <w:szCs w:val="20"/>
        </w:rPr>
        <w:t>conforme solicitação d</w:t>
      </w:r>
      <w:r>
        <w:rPr>
          <w:rFonts w:ascii="Arial" w:hAnsi="Arial" w:cs="Arial"/>
          <w:sz w:val="20"/>
          <w:szCs w:val="20"/>
        </w:rPr>
        <w:t>a Secretaria de Educação, Secretaria de Esportes e Secretaria de Saúde</w:t>
      </w:r>
      <w:r w:rsidRPr="00D6686B">
        <w:rPr>
          <w:rFonts w:ascii="Arial" w:hAnsi="Arial" w:cs="Arial"/>
          <w:sz w:val="20"/>
          <w:szCs w:val="20"/>
        </w:rPr>
        <w:t xml:space="preserve">, obrigando-se o CONTRATADO a executar em favor da CONTRATANTE </w:t>
      </w:r>
      <w:r>
        <w:rPr>
          <w:rFonts w:ascii="Arial" w:hAnsi="Arial" w:cs="Arial"/>
          <w:sz w:val="20"/>
          <w:szCs w:val="20"/>
        </w:rPr>
        <w:t>o fornecimento dos itens</w:t>
      </w:r>
      <w:r w:rsidRPr="00D6686B">
        <w:rPr>
          <w:rFonts w:ascii="Arial" w:hAnsi="Arial" w:cs="Arial"/>
          <w:sz w:val="20"/>
          <w:szCs w:val="20"/>
        </w:rPr>
        <w:t xml:space="preserve"> constante nesse instrumento, conforme consta na proposta anexada ao Processo Licitatório Modalidade Pregão Eletrônico, registrado sob n.º </w:t>
      </w:r>
      <w:r>
        <w:rPr>
          <w:rFonts w:ascii="Arial" w:hAnsi="Arial" w:cs="Arial"/>
          <w:sz w:val="20"/>
          <w:szCs w:val="20"/>
        </w:rPr>
        <w:t>03</w:t>
      </w:r>
      <w:r>
        <w:rPr>
          <w:rFonts w:ascii="Arial" w:hAnsi="Arial" w:cs="Arial"/>
          <w:sz w:val="20"/>
          <w:szCs w:val="20"/>
        </w:rPr>
        <w:t>8</w:t>
      </w:r>
      <w:r>
        <w:rPr>
          <w:rFonts w:ascii="Arial" w:hAnsi="Arial" w:cs="Arial"/>
          <w:sz w:val="20"/>
          <w:szCs w:val="20"/>
        </w:rPr>
        <w:t>/2024</w:t>
      </w:r>
      <w:r w:rsidRPr="00D6686B">
        <w:rPr>
          <w:rFonts w:ascii="Arial" w:hAnsi="Arial" w:cs="Arial"/>
          <w:sz w:val="20"/>
          <w:szCs w:val="20"/>
        </w:rPr>
        <w:t xml:space="preserve">, a qual fará parte integrante deste instrumento. </w:t>
      </w:r>
    </w:p>
    <w:p w:rsidR="00945A88" w:rsidRPr="00D6686B" w:rsidRDefault="00945A88" w:rsidP="00945A88">
      <w:pPr>
        <w:pStyle w:val="SemEspaamento"/>
        <w:jc w:val="both"/>
        <w:rPr>
          <w:rFonts w:ascii="Arial" w:hAnsi="Arial" w:cs="Arial"/>
          <w:sz w:val="20"/>
          <w:szCs w:val="20"/>
        </w:rPr>
      </w:pPr>
    </w:p>
    <w:p w:rsidR="00945A88" w:rsidRDefault="00945A88" w:rsidP="00945A88">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945A88" w:rsidRPr="00D6686B" w:rsidRDefault="00945A88" w:rsidP="00945A88">
      <w:pPr>
        <w:pStyle w:val="SemEspaamento"/>
        <w:jc w:val="both"/>
        <w:rPr>
          <w:rFonts w:ascii="Arial" w:hAnsi="Arial" w:cs="Arial"/>
          <w:sz w:val="20"/>
          <w:szCs w:val="20"/>
          <w:u w:val="single"/>
        </w:rPr>
      </w:pP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aquisição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produtos</w:t>
      </w:r>
      <w:r w:rsidRPr="006557AF">
        <w:rPr>
          <w:rFonts w:ascii="Arial" w:hAnsi="Arial" w:cs="Arial"/>
          <w:sz w:val="20"/>
          <w:szCs w:val="20"/>
        </w:rPr>
        <w:t xml:space="preserve"> deverão ser </w:t>
      </w:r>
      <w:r>
        <w:rPr>
          <w:rFonts w:ascii="Arial" w:hAnsi="Arial" w:cs="Arial"/>
          <w:sz w:val="20"/>
          <w:szCs w:val="20"/>
        </w:rPr>
        <w:t>entregues</w:t>
      </w:r>
      <w:r>
        <w:rPr>
          <w:rFonts w:ascii="Arial" w:hAnsi="Arial" w:cs="Arial"/>
          <w:sz w:val="20"/>
          <w:szCs w:val="20"/>
        </w:rPr>
        <w:t xml:space="preserve"> 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autorização de fornecimento</w:t>
      </w:r>
      <w:r w:rsidRPr="006557AF">
        <w:rPr>
          <w:rFonts w:ascii="Arial" w:hAnsi="Arial" w:cs="Arial"/>
          <w:sz w:val="20"/>
          <w:szCs w:val="20"/>
        </w:rPr>
        <w:t xml:space="preserve"> devidamente assinada pelo Prefeito.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945A88" w:rsidRPr="006557AF" w:rsidRDefault="00945A88" w:rsidP="00945A88">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945A88" w:rsidRPr="006557AF" w:rsidRDefault="00945A88" w:rsidP="00945A88">
      <w:pPr>
        <w:pStyle w:val="SemEspaamento"/>
        <w:jc w:val="both"/>
        <w:rPr>
          <w:rFonts w:ascii="Arial" w:hAnsi="Arial" w:cs="Arial"/>
          <w:bCs/>
          <w:sz w:val="20"/>
          <w:szCs w:val="20"/>
        </w:rPr>
      </w:pPr>
    </w:p>
    <w:p w:rsidR="00945A88" w:rsidRPr="006557AF" w:rsidRDefault="00945A88" w:rsidP="00945A88">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945A88" w:rsidRPr="006557AF" w:rsidRDefault="00945A88" w:rsidP="00945A88">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w:t>
      </w:r>
      <w:proofErr w:type="gramStart"/>
      <w:r w:rsidRPr="006557AF">
        <w:rPr>
          <w:rFonts w:ascii="Arial" w:hAnsi="Arial" w:cs="Arial"/>
          <w:sz w:val="20"/>
          <w:szCs w:val="20"/>
        </w:rPr>
        <w:t xml:space="preserve"> </w:t>
      </w:r>
      <w:r>
        <w:rPr>
          <w:rFonts w:ascii="Arial" w:hAnsi="Arial" w:cs="Arial"/>
          <w:sz w:val="20"/>
          <w:szCs w:val="20"/>
        </w:rPr>
        <w:t xml:space="preserve"> </w:t>
      </w:r>
      <w:proofErr w:type="gramEnd"/>
      <w:r w:rsidRPr="006557AF">
        <w:rPr>
          <w:rFonts w:ascii="Arial" w:hAnsi="Arial" w:cs="Arial"/>
          <w:sz w:val="20"/>
          <w:szCs w:val="20"/>
        </w:rPr>
        <w:t>podendo ser prorrogado por igual período, dependendo do interesse da Administração Pública Municipal. </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945A88" w:rsidRPr="006557AF" w:rsidRDefault="00945A88" w:rsidP="00945A88">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w:t>
      </w:r>
      <w:r w:rsidRPr="006557AF">
        <w:rPr>
          <w:rFonts w:ascii="Arial" w:hAnsi="Arial" w:cs="Arial"/>
          <w:sz w:val="20"/>
          <w:szCs w:val="20"/>
        </w:rPr>
        <w:lastRenderedPageBreak/>
        <w:t>agência e da conta corrente da CONTRATADA. A Nota Fiscal dos produtos deverá ser emitida em conformidade com o item 7.2 do Termo de Referência</w:t>
      </w:r>
      <w:r w:rsidRPr="006557AF">
        <w:rPr>
          <w:rFonts w:ascii="Arial" w:hAnsi="Arial" w:cs="Arial"/>
          <w:b/>
          <w:sz w:val="20"/>
          <w:szCs w:val="20"/>
        </w:rPr>
        <w:t>.</w:t>
      </w:r>
    </w:p>
    <w:p w:rsidR="00945A88" w:rsidRPr="006557AF" w:rsidRDefault="00945A88" w:rsidP="00945A88">
      <w:pPr>
        <w:pStyle w:val="SemEspaamento"/>
        <w:jc w:val="both"/>
        <w:rPr>
          <w:rFonts w:ascii="Arial" w:hAnsi="Arial" w:cs="Arial"/>
          <w:b/>
          <w:bCs/>
          <w:sz w:val="20"/>
          <w:szCs w:val="20"/>
          <w:u w:val="single"/>
        </w:rPr>
      </w:pPr>
    </w:p>
    <w:p w:rsidR="00945A88" w:rsidRPr="006557AF" w:rsidRDefault="00945A88" w:rsidP="00945A88">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945A88" w:rsidRPr="0059631D" w:rsidRDefault="00945A88" w:rsidP="00945A88">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945A88" w:rsidRPr="006557AF" w:rsidRDefault="00945A88" w:rsidP="00945A88">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945A88" w:rsidRPr="006557AF" w:rsidRDefault="00945A88" w:rsidP="00945A88">
      <w:pPr>
        <w:pStyle w:val="SemEspaamento"/>
        <w:jc w:val="both"/>
        <w:rPr>
          <w:rFonts w:ascii="Arial" w:hAnsi="Arial" w:cs="Arial"/>
          <w:sz w:val="20"/>
          <w:szCs w:val="20"/>
        </w:rPr>
      </w:pP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945A88" w:rsidRPr="00F1320C" w:rsidRDefault="00945A88" w:rsidP="00945A88">
      <w:pPr>
        <w:pStyle w:val="SemEspaamento"/>
        <w:jc w:val="both"/>
        <w:rPr>
          <w:rFonts w:ascii="Arial" w:hAnsi="Arial" w:cs="Arial"/>
          <w:sz w:val="20"/>
          <w:szCs w:val="20"/>
        </w:rPr>
      </w:pPr>
      <w:r>
        <w:rPr>
          <w:rFonts w:ascii="Arial" w:hAnsi="Arial" w:cs="Arial"/>
          <w:bCs/>
          <w:sz w:val="20"/>
          <w:szCs w:val="20"/>
        </w:rPr>
        <w:t xml:space="preserve">a) </w:t>
      </w:r>
      <w:r w:rsidRPr="00F1320C">
        <w:rPr>
          <w:rFonts w:ascii="Arial" w:hAnsi="Arial" w:cs="Arial"/>
          <w:bCs/>
          <w:sz w:val="20"/>
          <w:szCs w:val="20"/>
        </w:rPr>
        <w:t xml:space="preserve">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945A88" w:rsidRPr="00F1320C" w:rsidRDefault="00945A88" w:rsidP="00945A88">
      <w:pPr>
        <w:pStyle w:val="SemEspaamento"/>
        <w:jc w:val="both"/>
        <w:rPr>
          <w:rFonts w:ascii="Arial" w:hAnsi="Arial" w:cs="Arial"/>
          <w:sz w:val="20"/>
          <w:szCs w:val="20"/>
        </w:rPr>
      </w:pPr>
      <w:r>
        <w:rPr>
          <w:rFonts w:ascii="Arial" w:hAnsi="Arial" w:cs="Arial"/>
          <w:bCs/>
          <w:sz w:val="20"/>
          <w:szCs w:val="20"/>
        </w:rPr>
        <w:t>b)</w:t>
      </w:r>
      <w:r w:rsidRPr="00F1320C">
        <w:rPr>
          <w:rFonts w:ascii="Arial" w:hAnsi="Arial" w:cs="Arial"/>
          <w:bCs/>
          <w:sz w:val="20"/>
          <w:szCs w:val="20"/>
        </w:rPr>
        <w:t xml:space="preserve"> Fornecer os produtos sem qualquer outro custo.</w:t>
      </w:r>
    </w:p>
    <w:p w:rsidR="00945A88" w:rsidRPr="00F1320C" w:rsidRDefault="00945A88" w:rsidP="00945A88">
      <w:pPr>
        <w:pStyle w:val="SemEspaamento"/>
        <w:jc w:val="both"/>
        <w:rPr>
          <w:rFonts w:ascii="Arial" w:hAnsi="Arial" w:cs="Arial"/>
          <w:sz w:val="20"/>
          <w:szCs w:val="20"/>
        </w:rPr>
      </w:pPr>
      <w:r>
        <w:rPr>
          <w:rFonts w:ascii="Arial" w:hAnsi="Arial" w:cs="Arial"/>
          <w:bCs/>
          <w:sz w:val="20"/>
          <w:szCs w:val="20"/>
        </w:rPr>
        <w:t>c)</w:t>
      </w:r>
      <w:r>
        <w:rPr>
          <w:rFonts w:ascii="Arial" w:hAnsi="Arial" w:cs="Arial"/>
          <w:bCs/>
          <w:sz w:val="20"/>
          <w:szCs w:val="20"/>
        </w:rPr>
        <w:t xml:space="preserve">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945A88" w:rsidRPr="00F1320C" w:rsidRDefault="00945A88" w:rsidP="00945A88">
      <w:pPr>
        <w:pStyle w:val="SemEspaamento"/>
        <w:jc w:val="both"/>
        <w:rPr>
          <w:rFonts w:ascii="Arial" w:hAnsi="Arial" w:cs="Arial"/>
          <w:sz w:val="20"/>
          <w:szCs w:val="20"/>
        </w:rPr>
      </w:pPr>
      <w:r>
        <w:rPr>
          <w:rFonts w:ascii="Arial" w:hAnsi="Arial" w:cs="Arial"/>
          <w:bCs/>
          <w:sz w:val="20"/>
          <w:szCs w:val="20"/>
        </w:rPr>
        <w:t>d)</w:t>
      </w:r>
      <w:r w:rsidRPr="00F1320C">
        <w:rPr>
          <w:rFonts w:ascii="Arial" w:hAnsi="Arial" w:cs="Arial"/>
          <w:bCs/>
          <w:sz w:val="20"/>
          <w:szCs w:val="20"/>
        </w:rPr>
        <w:t xml:space="preserve">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945A88" w:rsidRPr="00F1320C" w:rsidRDefault="00945A88" w:rsidP="00945A88">
      <w:pPr>
        <w:pStyle w:val="SemEspaamento"/>
        <w:jc w:val="both"/>
        <w:rPr>
          <w:rFonts w:ascii="Arial" w:hAnsi="Arial" w:cs="Arial"/>
          <w:sz w:val="20"/>
          <w:szCs w:val="20"/>
        </w:rPr>
      </w:pPr>
      <w:r>
        <w:rPr>
          <w:rFonts w:ascii="Arial" w:hAnsi="Arial" w:cs="Arial"/>
          <w:bCs/>
          <w:sz w:val="20"/>
          <w:szCs w:val="20"/>
        </w:rPr>
        <w:t>e)</w:t>
      </w:r>
      <w:r w:rsidRPr="00F1320C">
        <w:rPr>
          <w:rFonts w:ascii="Arial" w:hAnsi="Arial" w:cs="Arial"/>
          <w:bCs/>
          <w:sz w:val="20"/>
          <w:szCs w:val="20"/>
        </w:rPr>
        <w:t xml:space="preserve">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45A88" w:rsidRPr="00F1320C" w:rsidRDefault="00945A88" w:rsidP="00945A88">
      <w:pPr>
        <w:pStyle w:val="SemEspaamento"/>
        <w:jc w:val="both"/>
        <w:rPr>
          <w:rFonts w:ascii="Arial" w:hAnsi="Arial" w:cs="Arial"/>
          <w:sz w:val="20"/>
          <w:szCs w:val="20"/>
        </w:rPr>
      </w:pPr>
      <w:r>
        <w:rPr>
          <w:rFonts w:ascii="Arial" w:hAnsi="Arial" w:cs="Arial"/>
          <w:sz w:val="20"/>
          <w:szCs w:val="20"/>
        </w:rPr>
        <w:t>f)</w:t>
      </w:r>
      <w:r w:rsidRPr="00F1320C">
        <w:rPr>
          <w:rFonts w:ascii="Arial" w:hAnsi="Arial" w:cs="Arial"/>
          <w:sz w:val="20"/>
          <w:szCs w:val="20"/>
        </w:rPr>
        <w:t xml:space="preserve">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945A88" w:rsidRPr="00F1320C" w:rsidRDefault="00945A88" w:rsidP="00945A88">
      <w:pPr>
        <w:pStyle w:val="SemEspaamento"/>
        <w:jc w:val="both"/>
        <w:rPr>
          <w:rFonts w:ascii="Arial" w:hAnsi="Arial" w:cs="Arial"/>
          <w:sz w:val="20"/>
          <w:szCs w:val="20"/>
        </w:rPr>
      </w:pPr>
      <w:r>
        <w:rPr>
          <w:rFonts w:ascii="Arial" w:hAnsi="Arial" w:cs="Arial"/>
          <w:sz w:val="20"/>
          <w:szCs w:val="20"/>
        </w:rPr>
        <w:t>g)</w:t>
      </w:r>
      <w:r w:rsidRPr="00F1320C">
        <w:rPr>
          <w:rFonts w:ascii="Arial" w:hAnsi="Arial" w:cs="Arial"/>
          <w:sz w:val="20"/>
          <w:szCs w:val="20"/>
        </w:rPr>
        <w:t xml:space="preserve">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945A88" w:rsidRPr="00F1320C" w:rsidRDefault="00945A88" w:rsidP="00945A88">
      <w:pPr>
        <w:pStyle w:val="SemEspaamento"/>
        <w:jc w:val="both"/>
        <w:rPr>
          <w:rFonts w:ascii="Arial" w:hAnsi="Arial" w:cs="Arial"/>
          <w:sz w:val="20"/>
          <w:szCs w:val="20"/>
        </w:rPr>
      </w:pPr>
      <w:r>
        <w:rPr>
          <w:rFonts w:ascii="Arial" w:hAnsi="Arial" w:cs="Arial"/>
          <w:sz w:val="20"/>
          <w:szCs w:val="20"/>
        </w:rPr>
        <w:t>h)</w:t>
      </w:r>
      <w:r w:rsidRPr="00F1320C">
        <w:rPr>
          <w:rFonts w:ascii="Arial" w:hAnsi="Arial" w:cs="Arial"/>
          <w:sz w:val="20"/>
          <w:szCs w:val="20"/>
        </w:rPr>
        <w:t xml:space="preserve">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945A88" w:rsidRPr="00F1320C" w:rsidRDefault="00945A88" w:rsidP="00945A88">
      <w:pPr>
        <w:pStyle w:val="SemEspaamento"/>
        <w:jc w:val="both"/>
        <w:rPr>
          <w:rFonts w:ascii="Arial" w:hAnsi="Arial" w:cs="Arial"/>
          <w:sz w:val="20"/>
          <w:szCs w:val="20"/>
        </w:rPr>
      </w:pPr>
      <w:r>
        <w:rPr>
          <w:rFonts w:ascii="Arial" w:hAnsi="Arial" w:cs="Arial"/>
          <w:sz w:val="20"/>
          <w:szCs w:val="20"/>
        </w:rPr>
        <w:t>i)</w:t>
      </w:r>
      <w:r w:rsidRPr="00F1320C">
        <w:rPr>
          <w:rFonts w:ascii="Arial" w:hAnsi="Arial" w:cs="Arial"/>
          <w:sz w:val="20"/>
          <w:szCs w:val="20"/>
        </w:rPr>
        <w:t xml:space="preserve"> </w:t>
      </w:r>
      <w:proofErr w:type="gramStart"/>
      <w:r w:rsidRPr="00F1320C">
        <w:rPr>
          <w:rFonts w:ascii="Arial" w:hAnsi="Arial" w:cs="Arial"/>
          <w:sz w:val="20"/>
          <w:szCs w:val="20"/>
        </w:rPr>
        <w:t>A(</w:t>
      </w:r>
      <w:proofErr w:type="gramEnd"/>
      <w:r w:rsidRPr="00F1320C">
        <w:rPr>
          <w:rFonts w:ascii="Arial" w:hAnsi="Arial" w:cs="Arial"/>
          <w:sz w:val="20"/>
          <w:szCs w:val="20"/>
        </w:rPr>
        <w:t>s) mercadoria(s) recebida(s) estará(</w:t>
      </w:r>
      <w:proofErr w:type="spellStart"/>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945A88" w:rsidRDefault="00945A88" w:rsidP="00945A88">
      <w:pPr>
        <w:pStyle w:val="SemEspaamento"/>
        <w:jc w:val="both"/>
        <w:rPr>
          <w:rFonts w:ascii="Arial" w:hAnsi="Arial" w:cs="Arial"/>
          <w:bCs/>
          <w:sz w:val="20"/>
          <w:szCs w:val="20"/>
        </w:rPr>
      </w:pPr>
    </w:p>
    <w:p w:rsidR="00945A88" w:rsidRPr="006557AF" w:rsidRDefault="00945A88" w:rsidP="00945A88">
      <w:pPr>
        <w:pStyle w:val="SemEspaamento"/>
        <w:jc w:val="both"/>
        <w:rPr>
          <w:rFonts w:ascii="Arial" w:hAnsi="Arial" w:cs="Arial"/>
          <w:sz w:val="20"/>
          <w:szCs w:val="20"/>
        </w:rPr>
      </w:pP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w:t>
      </w:r>
      <w:r w:rsidRPr="006557AF">
        <w:rPr>
          <w:rFonts w:ascii="Arial" w:hAnsi="Arial" w:cs="Arial"/>
          <w:sz w:val="20"/>
          <w:szCs w:val="20"/>
        </w:rPr>
        <w:t>: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lastRenderedPageBreak/>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945A88" w:rsidRPr="006557AF" w:rsidRDefault="00945A88" w:rsidP="00945A88">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945A88" w:rsidRPr="006557AF" w:rsidRDefault="00945A88" w:rsidP="00945A88">
      <w:pPr>
        <w:pStyle w:val="SemEspaamento"/>
        <w:jc w:val="both"/>
        <w:rPr>
          <w:rFonts w:ascii="Arial" w:hAnsi="Arial" w:cs="Arial"/>
          <w:sz w:val="20"/>
          <w:szCs w:val="20"/>
        </w:rPr>
      </w:pPr>
    </w:p>
    <w:p w:rsidR="00945A88" w:rsidRPr="006557AF" w:rsidRDefault="00945A88" w:rsidP="00945A88">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945A88" w:rsidRPr="006557AF" w:rsidRDefault="00945A88" w:rsidP="00945A88">
      <w:pPr>
        <w:pStyle w:val="SemEspaamento"/>
        <w:jc w:val="both"/>
        <w:rPr>
          <w:rFonts w:ascii="Arial" w:hAnsi="Arial" w:cs="Arial"/>
          <w:sz w:val="20"/>
          <w:szCs w:val="20"/>
        </w:rPr>
      </w:pPr>
    </w:p>
    <w:p w:rsidR="00945A88" w:rsidRPr="00870658" w:rsidRDefault="00945A88" w:rsidP="00945A88">
      <w:pPr>
        <w:pStyle w:val="SemEspaamento"/>
        <w:rPr>
          <w:rFonts w:ascii="Arial" w:hAnsi="Arial" w:cs="Arial"/>
          <w:sz w:val="20"/>
          <w:szCs w:val="20"/>
        </w:rPr>
      </w:pPr>
      <w:r w:rsidRPr="00870658">
        <w:rPr>
          <w:rFonts w:ascii="Arial" w:hAnsi="Arial" w:cs="Arial"/>
          <w:sz w:val="20"/>
          <w:szCs w:val="20"/>
        </w:rPr>
        <w:t xml:space="preserve">A fiscalização do presente contrato será exercida pelo senhor </w:t>
      </w:r>
      <w:proofErr w:type="spellStart"/>
      <w:r>
        <w:rPr>
          <w:rFonts w:ascii="Arial" w:hAnsi="Arial" w:cs="Arial"/>
          <w:sz w:val="20"/>
          <w:szCs w:val="20"/>
        </w:rPr>
        <w:t>xxxxxxxx</w:t>
      </w:r>
      <w:proofErr w:type="spellEnd"/>
    </w:p>
    <w:p w:rsidR="00945A88" w:rsidRPr="006557AF" w:rsidRDefault="00945A88" w:rsidP="00945A88">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945A88" w:rsidRPr="006557AF" w:rsidRDefault="00945A88" w:rsidP="00945A88">
      <w:pPr>
        <w:pStyle w:val="SemEspaamento"/>
        <w:jc w:val="both"/>
        <w:rPr>
          <w:rFonts w:ascii="Arial" w:hAnsi="Arial" w:cs="Arial"/>
          <w:sz w:val="20"/>
          <w:szCs w:val="20"/>
        </w:rPr>
      </w:pPr>
    </w:p>
    <w:p w:rsidR="00945A88" w:rsidRPr="006557AF" w:rsidRDefault="00945A88" w:rsidP="00945A88">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945A88" w:rsidRPr="006557AF" w:rsidRDefault="00945A88" w:rsidP="00945A88">
      <w:pPr>
        <w:pStyle w:val="NormalWeb"/>
        <w:spacing w:before="0" w:beforeAutospacing="0" w:after="0" w:afterAutospacing="0"/>
        <w:jc w:val="both"/>
        <w:rPr>
          <w:rFonts w:ascii="Arial" w:hAnsi="Arial" w:cs="Arial"/>
          <w:sz w:val="20"/>
          <w:szCs w:val="20"/>
        </w:rPr>
      </w:pPr>
    </w:p>
    <w:p w:rsidR="00945A88" w:rsidRPr="006557AF" w:rsidRDefault="00945A88" w:rsidP="00945A88">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945A88" w:rsidRPr="006557AF" w:rsidRDefault="00945A88" w:rsidP="00945A88">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945A88" w:rsidRPr="006557AF" w:rsidRDefault="00945A88" w:rsidP="00945A88">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45A88" w:rsidRPr="006557AF" w:rsidRDefault="00945A88" w:rsidP="00945A88">
      <w:pPr>
        <w:spacing w:after="0" w:line="285" w:lineRule="atLeast"/>
        <w:jc w:val="both"/>
        <w:rPr>
          <w:rFonts w:ascii="Arial" w:hAnsi="Arial" w:cs="Arial"/>
          <w:sz w:val="20"/>
          <w:szCs w:val="20"/>
        </w:rPr>
      </w:pPr>
    </w:p>
    <w:p w:rsidR="00945A88" w:rsidRPr="006557AF" w:rsidRDefault="00945A88" w:rsidP="00945A88">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945A88" w:rsidRPr="006557AF" w:rsidRDefault="00945A88" w:rsidP="00945A88">
      <w:pPr>
        <w:spacing w:after="0" w:line="285" w:lineRule="atLeast"/>
        <w:jc w:val="both"/>
        <w:rPr>
          <w:rFonts w:ascii="Arial" w:hAnsi="Arial" w:cs="Arial"/>
          <w:sz w:val="20"/>
          <w:szCs w:val="20"/>
          <w:u w:val="single"/>
        </w:rPr>
      </w:pPr>
    </w:p>
    <w:p w:rsidR="00945A88" w:rsidRPr="006557AF" w:rsidRDefault="00945A88" w:rsidP="00945A88">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945A88" w:rsidRPr="006557AF" w:rsidRDefault="00945A88" w:rsidP="00945A88">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945A88" w:rsidRPr="006557AF" w:rsidRDefault="00945A88" w:rsidP="00945A88">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945A88" w:rsidRPr="006557AF" w:rsidRDefault="00945A88" w:rsidP="00945A88">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945A88" w:rsidRPr="006557AF" w:rsidRDefault="00945A88" w:rsidP="00945A88">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945A88" w:rsidRPr="006557AF" w:rsidRDefault="00945A88" w:rsidP="00945A88">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945A88" w:rsidRPr="006557AF" w:rsidRDefault="00945A88" w:rsidP="00945A88">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03</w:t>
      </w:r>
      <w:r>
        <w:rPr>
          <w:rFonts w:ascii="Arial" w:hAnsi="Arial" w:cs="Arial"/>
          <w:sz w:val="20"/>
          <w:szCs w:val="20"/>
        </w:rPr>
        <w:t>8</w:t>
      </w:r>
      <w:r>
        <w:rPr>
          <w:rFonts w:ascii="Arial" w:hAnsi="Arial" w:cs="Arial"/>
          <w:sz w:val="20"/>
          <w:szCs w:val="20"/>
        </w:rPr>
        <w:t>/2024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945A88" w:rsidRPr="006557AF" w:rsidRDefault="00945A88" w:rsidP="00945A88">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945A88" w:rsidRPr="006557AF" w:rsidRDefault="00945A88" w:rsidP="00945A88">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945A88" w:rsidRPr="006557AF" w:rsidRDefault="00945A88" w:rsidP="00945A88">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945A88" w:rsidRPr="006557AF" w:rsidRDefault="00945A88" w:rsidP="00945A88">
      <w:pPr>
        <w:pStyle w:val="SemEspaamento"/>
        <w:jc w:val="both"/>
        <w:rPr>
          <w:rFonts w:ascii="Arial" w:hAnsi="Arial" w:cs="Arial"/>
          <w:b/>
          <w:sz w:val="20"/>
          <w:szCs w:val="20"/>
          <w:u w:val="single"/>
        </w:rPr>
      </w:pPr>
    </w:p>
    <w:p w:rsidR="00945A88" w:rsidRDefault="00945A88" w:rsidP="00945A88">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945A88" w:rsidRPr="006557AF" w:rsidRDefault="00945A88" w:rsidP="00945A88">
      <w:pPr>
        <w:pStyle w:val="SemEspaamento"/>
        <w:jc w:val="both"/>
        <w:rPr>
          <w:rFonts w:ascii="Arial" w:hAnsi="Arial" w:cs="Arial"/>
          <w:sz w:val="20"/>
          <w:szCs w:val="20"/>
        </w:rPr>
      </w:pP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945A88" w:rsidRPr="006557AF" w:rsidRDefault="00945A88" w:rsidP="00945A88">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945A88" w:rsidRDefault="00945A88" w:rsidP="00945A88">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C719A1" w:rsidRDefault="00C719A1" w:rsidP="00C719A1">
      <w:pPr>
        <w:spacing w:before="16"/>
        <w:ind w:left="-426" w:right="-426" w:firstLine="426"/>
        <w:jc w:val="center"/>
        <w:rPr>
          <w:rFonts w:ascii="Arial" w:hAnsi="Arial" w:cs="Arial"/>
          <w:b/>
          <w:sz w:val="20"/>
          <w:szCs w:val="20"/>
          <w:u w:val="single"/>
        </w:rPr>
      </w:pPr>
    </w:p>
    <w:p w:rsidR="00945A88" w:rsidRDefault="00945A88" w:rsidP="00C719A1">
      <w:pPr>
        <w:spacing w:before="16"/>
        <w:ind w:left="1688" w:right="1688"/>
        <w:jc w:val="center"/>
        <w:rPr>
          <w:rFonts w:ascii="Arial" w:hAnsi="Arial" w:cs="Arial"/>
          <w:b/>
          <w:sz w:val="20"/>
          <w:szCs w:val="20"/>
          <w:u w:val="single"/>
        </w:rPr>
      </w:pPr>
    </w:p>
    <w:p w:rsidR="00C719A1" w:rsidRPr="00334069" w:rsidRDefault="00C719A1" w:rsidP="00C719A1">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C719A1" w:rsidRPr="00334069" w:rsidRDefault="00C719A1" w:rsidP="00C719A1">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719A1" w:rsidRPr="00334069" w:rsidRDefault="00C719A1" w:rsidP="00C719A1">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C719A1" w:rsidRDefault="00C719A1" w:rsidP="00C719A1">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C719A1" w:rsidRDefault="00C719A1" w:rsidP="00C719A1">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C719A1"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C719A1" w:rsidRPr="00334069" w:rsidRDefault="00C719A1" w:rsidP="00C719A1">
      <w:pPr>
        <w:pStyle w:val="SemEspaamento"/>
        <w:jc w:val="both"/>
        <w:rPr>
          <w:rFonts w:ascii="Arial" w:hAnsi="Arial" w:cs="Arial"/>
          <w:b/>
          <w:sz w:val="20"/>
          <w:szCs w:val="20"/>
        </w:rPr>
      </w:pPr>
    </w:p>
    <w:p w:rsidR="00C719A1" w:rsidRDefault="00C719A1" w:rsidP="00C719A1">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C719A1" w:rsidRPr="00334069" w:rsidRDefault="00C719A1" w:rsidP="00C719A1">
      <w:pPr>
        <w:spacing w:before="16"/>
        <w:ind w:left="1256" w:right="1258"/>
        <w:jc w:val="both"/>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spacing w:before="16"/>
        <w:ind w:left="1256" w:right="1258"/>
        <w:jc w:val="center"/>
        <w:rPr>
          <w:rFonts w:ascii="Arial" w:hAnsi="Arial" w:cs="Arial"/>
          <w:b/>
          <w:sz w:val="20"/>
          <w:szCs w:val="20"/>
          <w:u w:val="single"/>
        </w:rPr>
      </w:pPr>
    </w:p>
    <w:p w:rsidR="00C719A1" w:rsidRPr="00334069" w:rsidRDefault="00C719A1" w:rsidP="00C719A1">
      <w:pPr>
        <w:jc w:val="center"/>
        <w:rPr>
          <w:rFonts w:ascii="Arial" w:hAnsi="Arial" w:cs="Arial"/>
          <w:b/>
          <w:sz w:val="20"/>
          <w:szCs w:val="20"/>
          <w:u w:val="single"/>
        </w:rPr>
      </w:pPr>
    </w:p>
    <w:p w:rsidR="00C719A1" w:rsidRPr="00334069" w:rsidRDefault="00C719A1" w:rsidP="00C719A1">
      <w:pPr>
        <w:jc w:val="center"/>
        <w:rPr>
          <w:rFonts w:ascii="Arial" w:hAnsi="Arial" w:cs="Arial"/>
          <w:b/>
          <w:sz w:val="20"/>
          <w:szCs w:val="20"/>
          <w:u w:val="single"/>
        </w:rPr>
      </w:pPr>
    </w:p>
    <w:p w:rsidR="00C719A1" w:rsidRPr="00334069" w:rsidRDefault="00C719A1" w:rsidP="00C719A1">
      <w:pPr>
        <w:jc w:val="center"/>
        <w:rPr>
          <w:rFonts w:ascii="Arial" w:hAnsi="Arial" w:cs="Arial"/>
          <w:b/>
          <w:sz w:val="20"/>
          <w:szCs w:val="20"/>
          <w:u w:val="single"/>
        </w:rPr>
      </w:pPr>
    </w:p>
    <w:p w:rsidR="00C719A1" w:rsidRPr="00334069" w:rsidRDefault="00C719A1" w:rsidP="00C719A1">
      <w:pPr>
        <w:jc w:val="center"/>
        <w:rPr>
          <w:rFonts w:ascii="Arial" w:hAnsi="Arial" w:cs="Arial"/>
          <w:b/>
          <w:sz w:val="20"/>
          <w:szCs w:val="20"/>
          <w:u w:val="single"/>
        </w:rPr>
      </w:pPr>
    </w:p>
    <w:p w:rsidR="00C719A1" w:rsidRPr="00334069"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jc w:val="center"/>
        <w:rPr>
          <w:rFonts w:ascii="Arial" w:hAnsi="Arial" w:cs="Arial"/>
          <w:b/>
          <w:sz w:val="20"/>
          <w:szCs w:val="20"/>
          <w:u w:val="single"/>
        </w:rPr>
      </w:pPr>
    </w:p>
    <w:p w:rsidR="00C719A1" w:rsidRDefault="00C719A1" w:rsidP="00C719A1">
      <w:pPr>
        <w:pStyle w:val="SemEspaamento"/>
      </w:pPr>
    </w:p>
    <w:p w:rsidR="00C719A1" w:rsidRPr="00F41A03" w:rsidRDefault="00C719A1" w:rsidP="00C719A1">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C719A1" w:rsidRPr="00F41A03" w:rsidRDefault="00C719A1" w:rsidP="00C719A1">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C719A1" w:rsidRPr="00F41A03" w:rsidRDefault="00C719A1" w:rsidP="00C719A1">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C719A1" w:rsidRPr="00F41A03" w:rsidRDefault="00C719A1" w:rsidP="00C719A1">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sidR="00945A88">
        <w:rPr>
          <w:rFonts w:ascii="Arial" w:hAnsi="Arial" w:cs="Arial"/>
          <w:b/>
          <w:sz w:val="20"/>
          <w:szCs w:val="20"/>
        </w:rPr>
        <w:t>038</w:t>
      </w:r>
      <w:r>
        <w:rPr>
          <w:rFonts w:ascii="Arial" w:hAnsi="Arial" w:cs="Arial"/>
          <w:b/>
          <w:sz w:val="20"/>
          <w:szCs w:val="20"/>
        </w:rPr>
        <w:t>/2024</w:t>
      </w:r>
    </w:p>
    <w:p w:rsidR="00C719A1" w:rsidRPr="00F41A03" w:rsidRDefault="00C719A1" w:rsidP="00C719A1">
      <w:pPr>
        <w:pStyle w:val="SemEspaamento"/>
        <w:jc w:val="both"/>
        <w:rPr>
          <w:rFonts w:ascii="Arial" w:hAnsi="Arial" w:cs="Arial"/>
          <w:sz w:val="20"/>
          <w:szCs w:val="20"/>
        </w:rPr>
      </w:pPr>
    </w:p>
    <w:p w:rsidR="00C719A1" w:rsidRPr="00F41A03" w:rsidRDefault="00C719A1" w:rsidP="00C719A1">
      <w:pPr>
        <w:pStyle w:val="SemEspaamento"/>
        <w:jc w:val="both"/>
        <w:rPr>
          <w:rFonts w:ascii="Arial" w:hAnsi="Arial" w:cs="Arial"/>
          <w:sz w:val="20"/>
          <w:szCs w:val="20"/>
        </w:rPr>
      </w:pPr>
    </w:p>
    <w:p w:rsidR="00C719A1" w:rsidRPr="00D37026" w:rsidRDefault="00C719A1" w:rsidP="00C719A1">
      <w:pPr>
        <w:pStyle w:val="SemEspaamento"/>
        <w:jc w:val="both"/>
        <w:rPr>
          <w:rFonts w:ascii="Arial" w:hAnsi="Arial" w:cs="Arial"/>
          <w:sz w:val="18"/>
          <w:szCs w:val="18"/>
        </w:rPr>
      </w:pPr>
      <w:r w:rsidRPr="00516D15">
        <w:rPr>
          <w:rFonts w:ascii="Arial" w:hAnsi="Arial" w:cs="Arial"/>
          <w:sz w:val="18"/>
          <w:szCs w:val="18"/>
        </w:rPr>
        <w:t xml:space="preserve">OBJETO: </w:t>
      </w:r>
      <w:r w:rsidR="00945A88" w:rsidRPr="00945A88">
        <w:rPr>
          <w:rFonts w:ascii="Arial" w:hAnsi="Arial" w:cs="Arial"/>
          <w:sz w:val="18"/>
          <w:szCs w:val="18"/>
        </w:rPr>
        <w:t>Aquisição de móveis, equipamentos e utensílios conforme solicitação da Secretaria de Educação, Secretaria de Esportes e Secretaria de Saúde</w:t>
      </w:r>
      <w:r w:rsidRPr="00945A88">
        <w:rPr>
          <w:rFonts w:ascii="Arial" w:hAnsi="Arial" w:cs="Arial"/>
          <w:sz w:val="18"/>
          <w:szCs w:val="18"/>
        </w:rPr>
        <w:t>, de acordo com as condições, quantidades e exigências estabelecidas neste edital e seus anexos</w:t>
      </w:r>
      <w:r w:rsidRPr="00D37026">
        <w:rPr>
          <w:rFonts w:ascii="Arial" w:hAnsi="Arial" w:cs="Arial"/>
          <w:sz w:val="18"/>
          <w:szCs w:val="18"/>
        </w:rPr>
        <w:t>.</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03</w:t>
      </w:r>
      <w:r w:rsidR="00945A88">
        <w:rPr>
          <w:rFonts w:ascii="Arial" w:hAnsi="Arial" w:cs="Arial"/>
          <w:sz w:val="18"/>
          <w:szCs w:val="18"/>
        </w:rPr>
        <w:t>8</w:t>
      </w:r>
      <w:r w:rsidRPr="00D37026">
        <w:rPr>
          <w:rFonts w:ascii="Arial" w:hAnsi="Arial" w:cs="Arial"/>
          <w:sz w:val="18"/>
          <w:szCs w:val="18"/>
        </w:rPr>
        <w:t>/2024, instaurado por este município, que:</w:t>
      </w:r>
    </w:p>
    <w:p w:rsidR="00C719A1" w:rsidRPr="00D37026" w:rsidRDefault="00C719A1" w:rsidP="00C719A1">
      <w:pPr>
        <w:pStyle w:val="SemEspaamento"/>
        <w:jc w:val="both"/>
        <w:rPr>
          <w:sz w:val="18"/>
          <w:szCs w:val="18"/>
        </w:rPr>
      </w:pPr>
    </w:p>
    <w:p w:rsidR="00C719A1" w:rsidRPr="00D37026" w:rsidRDefault="00C719A1" w:rsidP="00C719A1">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C719A1" w:rsidRPr="00945A88" w:rsidRDefault="00C719A1" w:rsidP="00C719A1">
      <w:pPr>
        <w:pStyle w:val="SemEspaamento"/>
        <w:jc w:val="both"/>
        <w:rPr>
          <w:rFonts w:ascii="Arial" w:hAnsi="Arial" w:cs="Arial"/>
          <w:sz w:val="12"/>
          <w:szCs w:val="12"/>
        </w:rPr>
      </w:pPr>
      <w:r w:rsidRPr="00945A88">
        <w:rPr>
          <w:rFonts w:ascii="Arial" w:hAnsi="Arial" w:cs="Arial"/>
          <w:b/>
          <w:i/>
          <w:sz w:val="12"/>
          <w:szCs w:val="12"/>
          <w:highlight w:val="green"/>
        </w:rPr>
        <w:t>*Marcar este item caso se enquadre na situação de microempresa, empresa de pequeno porte ou cooperativa</w:t>
      </w:r>
      <w:r w:rsidRPr="00945A88">
        <w:rPr>
          <w:rFonts w:ascii="Arial" w:hAnsi="Arial" w:cs="Arial"/>
          <w:sz w:val="12"/>
          <w:szCs w:val="12"/>
          <w:highlight w:val="green"/>
        </w:rPr>
        <w:t>.</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719A1" w:rsidRPr="00D37026" w:rsidRDefault="00C719A1" w:rsidP="00C719A1">
      <w:pPr>
        <w:pStyle w:val="SemEspaamento"/>
        <w:jc w:val="both"/>
        <w:rPr>
          <w:rFonts w:ascii="Arial" w:eastAsiaTheme="minorHAnsi" w:hAnsi="Arial" w:cs="Arial"/>
          <w:bCs/>
          <w:sz w:val="18"/>
          <w:szCs w:val="18"/>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C719A1" w:rsidRPr="00D37026" w:rsidRDefault="00C719A1" w:rsidP="00C719A1">
      <w:pPr>
        <w:pStyle w:val="SemEspaamento"/>
        <w:jc w:val="both"/>
        <w:rPr>
          <w:rFonts w:ascii="Arial" w:hAnsi="Arial" w:cs="Arial"/>
          <w:sz w:val="18"/>
          <w:szCs w:val="18"/>
          <w:u w:val="single"/>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C719A1" w:rsidRPr="00D37026" w:rsidRDefault="00C719A1" w:rsidP="00C719A1">
      <w:pPr>
        <w:pStyle w:val="SemEspaamento"/>
        <w:jc w:val="both"/>
        <w:rPr>
          <w:rFonts w:ascii="Arial" w:hAnsi="Arial" w:cs="Arial"/>
          <w:sz w:val="18"/>
          <w:szCs w:val="18"/>
        </w:rPr>
      </w:pPr>
    </w:p>
    <w:p w:rsidR="00C719A1" w:rsidRPr="00D37026" w:rsidRDefault="00C719A1" w:rsidP="00C719A1">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C719A1" w:rsidRPr="00D37026" w:rsidRDefault="00C719A1" w:rsidP="00C719A1">
      <w:pPr>
        <w:pStyle w:val="SemEspaamento"/>
        <w:jc w:val="both"/>
        <w:rPr>
          <w:rFonts w:ascii="Arial" w:hAnsi="Arial" w:cs="Arial"/>
          <w:sz w:val="18"/>
          <w:szCs w:val="18"/>
        </w:rPr>
      </w:pPr>
    </w:p>
    <w:p w:rsidR="00C719A1" w:rsidRPr="004A4D8F" w:rsidRDefault="00C719A1" w:rsidP="00C719A1">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C719A1" w:rsidRPr="00334069" w:rsidRDefault="00C719A1" w:rsidP="00C719A1">
      <w:pPr>
        <w:pStyle w:val="SemEspaamento"/>
        <w:jc w:val="both"/>
        <w:rPr>
          <w:rFonts w:ascii="Arial" w:hAnsi="Arial" w:cs="Arial"/>
          <w:sz w:val="20"/>
          <w:szCs w:val="20"/>
        </w:rPr>
      </w:pPr>
    </w:p>
    <w:p w:rsidR="00C719A1" w:rsidRDefault="00C719A1" w:rsidP="00C719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C719A1" w:rsidRPr="00334069" w:rsidRDefault="00C719A1" w:rsidP="00C719A1">
      <w:pPr>
        <w:pStyle w:val="SemEspaamento"/>
        <w:jc w:val="both"/>
        <w:rPr>
          <w:rFonts w:ascii="Arial" w:hAnsi="Arial" w:cs="Arial"/>
          <w:sz w:val="20"/>
          <w:szCs w:val="20"/>
        </w:rPr>
      </w:pPr>
    </w:p>
    <w:p w:rsidR="00C719A1"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ASSINATURA</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C719A1" w:rsidRPr="00334069" w:rsidRDefault="00C719A1" w:rsidP="00C719A1">
      <w:pPr>
        <w:spacing w:before="16"/>
        <w:ind w:left="1256" w:right="1254"/>
        <w:jc w:val="center"/>
        <w:rPr>
          <w:rFonts w:ascii="Arial" w:hAnsi="Arial" w:cs="Arial"/>
          <w:b/>
          <w:sz w:val="20"/>
          <w:szCs w:val="20"/>
          <w:u w:val="single"/>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spacing w:before="16"/>
        <w:ind w:left="1256" w:right="1254"/>
        <w:jc w:val="center"/>
        <w:rPr>
          <w:rFonts w:ascii="Arial" w:hAnsi="Arial" w:cs="Arial"/>
          <w:b/>
          <w:sz w:val="20"/>
          <w:szCs w:val="20"/>
          <w:u w:val="single"/>
        </w:rPr>
      </w:pPr>
    </w:p>
    <w:p w:rsidR="00C719A1" w:rsidRDefault="00C719A1" w:rsidP="00C719A1">
      <w:pPr>
        <w:spacing w:before="16"/>
        <w:ind w:left="1256" w:right="1254"/>
        <w:jc w:val="center"/>
        <w:rPr>
          <w:rFonts w:ascii="Arial" w:hAnsi="Arial" w:cs="Arial"/>
          <w:b/>
          <w:sz w:val="20"/>
          <w:szCs w:val="20"/>
          <w:u w:val="single"/>
        </w:rPr>
      </w:pPr>
    </w:p>
    <w:p w:rsidR="00945A88" w:rsidRDefault="00945A88" w:rsidP="00C719A1">
      <w:pPr>
        <w:spacing w:before="16"/>
        <w:ind w:left="1256" w:right="1254"/>
        <w:jc w:val="center"/>
        <w:rPr>
          <w:rFonts w:ascii="Arial" w:hAnsi="Arial" w:cs="Arial"/>
          <w:b/>
          <w:sz w:val="20"/>
          <w:szCs w:val="20"/>
          <w:u w:val="single"/>
        </w:rPr>
      </w:pPr>
    </w:p>
    <w:p w:rsidR="00945A88" w:rsidRPr="00334069" w:rsidRDefault="00945A88" w:rsidP="00C719A1">
      <w:pPr>
        <w:spacing w:before="16"/>
        <w:ind w:left="1256" w:right="1254"/>
        <w:jc w:val="center"/>
        <w:rPr>
          <w:rFonts w:ascii="Arial" w:hAnsi="Arial" w:cs="Arial"/>
          <w:b/>
          <w:sz w:val="20"/>
          <w:szCs w:val="20"/>
          <w:u w:val="single"/>
        </w:rPr>
      </w:pPr>
    </w:p>
    <w:p w:rsidR="00C719A1" w:rsidRPr="00334069" w:rsidRDefault="00C719A1" w:rsidP="00C719A1">
      <w:pPr>
        <w:spacing w:before="16"/>
        <w:ind w:left="1256" w:right="1254"/>
        <w:jc w:val="center"/>
        <w:rPr>
          <w:rFonts w:ascii="Arial" w:hAnsi="Arial" w:cs="Arial"/>
          <w:b/>
          <w:sz w:val="20"/>
          <w:szCs w:val="20"/>
          <w:u w:val="single"/>
        </w:rPr>
      </w:pPr>
    </w:p>
    <w:p w:rsidR="00C719A1" w:rsidRPr="00334069" w:rsidRDefault="00C719A1" w:rsidP="00C719A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03</w:t>
      </w:r>
      <w:r w:rsidR="00945A88">
        <w:rPr>
          <w:rFonts w:ascii="Arial" w:hAnsi="Arial" w:cs="Arial"/>
          <w:b/>
          <w:sz w:val="20"/>
          <w:szCs w:val="20"/>
        </w:rPr>
        <w:t>8</w:t>
      </w:r>
      <w:r>
        <w:rPr>
          <w:rFonts w:ascii="Arial" w:hAnsi="Arial" w:cs="Arial"/>
          <w:b/>
          <w:sz w:val="20"/>
          <w:szCs w:val="20"/>
        </w:rPr>
        <w:t>/2024</w:t>
      </w:r>
      <w:r w:rsidRPr="00334069">
        <w:rPr>
          <w:rFonts w:ascii="Arial" w:hAnsi="Arial" w:cs="Arial"/>
          <w:b/>
          <w:sz w:val="20"/>
          <w:szCs w:val="20"/>
        </w:rPr>
        <w:t>.</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C719A1" w:rsidRPr="00334069" w:rsidRDefault="00C719A1" w:rsidP="00C719A1">
      <w:pPr>
        <w:pStyle w:val="SemEspaamento"/>
        <w:ind w:left="720"/>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C719A1" w:rsidRPr="00334069" w:rsidRDefault="00C719A1" w:rsidP="00C719A1">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AGÊNCIA e Nº DA CONTA BANCÁRIA</w:t>
      </w:r>
    </w:p>
    <w:p w:rsidR="00C719A1" w:rsidRPr="00334069" w:rsidRDefault="00C719A1" w:rsidP="00C719A1">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Assinatura</w:t>
      </w:r>
    </w:p>
    <w:p w:rsidR="00C719A1" w:rsidRPr="00334069" w:rsidRDefault="00C719A1" w:rsidP="00C719A1">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spacing w:before="16"/>
        <w:ind w:left="1256" w:right="1256"/>
        <w:jc w:val="center"/>
        <w:rPr>
          <w:rFonts w:ascii="Arial" w:hAnsi="Arial" w:cs="Arial"/>
          <w:b/>
          <w:sz w:val="20"/>
          <w:szCs w:val="20"/>
          <w:u w:val="single"/>
        </w:rPr>
      </w:pPr>
    </w:p>
    <w:p w:rsidR="00C719A1" w:rsidRPr="00334069" w:rsidRDefault="00C719A1" w:rsidP="00C719A1">
      <w:pPr>
        <w:spacing w:before="16"/>
        <w:ind w:left="1256" w:right="1256"/>
        <w:jc w:val="center"/>
        <w:rPr>
          <w:rFonts w:ascii="Arial" w:hAnsi="Arial" w:cs="Arial"/>
          <w:b/>
          <w:sz w:val="20"/>
          <w:szCs w:val="20"/>
          <w:u w:val="single"/>
        </w:rPr>
      </w:pPr>
    </w:p>
    <w:p w:rsidR="00C719A1" w:rsidRPr="00334069" w:rsidRDefault="00C719A1" w:rsidP="00C719A1">
      <w:pPr>
        <w:spacing w:before="16"/>
        <w:ind w:left="1256" w:right="1256"/>
        <w:jc w:val="center"/>
        <w:rPr>
          <w:rFonts w:ascii="Arial" w:hAnsi="Arial" w:cs="Arial"/>
          <w:b/>
          <w:sz w:val="20"/>
          <w:szCs w:val="20"/>
          <w:u w:val="single"/>
        </w:rPr>
      </w:pPr>
    </w:p>
    <w:p w:rsidR="00C719A1" w:rsidRPr="00334069" w:rsidRDefault="00C719A1" w:rsidP="00C719A1">
      <w:pPr>
        <w:spacing w:before="16"/>
        <w:ind w:left="1256" w:right="1256"/>
        <w:jc w:val="center"/>
        <w:rPr>
          <w:rFonts w:ascii="Arial" w:hAnsi="Arial" w:cs="Arial"/>
          <w:b/>
          <w:sz w:val="20"/>
          <w:szCs w:val="20"/>
          <w:u w:val="single"/>
        </w:rPr>
      </w:pPr>
    </w:p>
    <w:p w:rsidR="00C719A1" w:rsidRPr="00334069" w:rsidRDefault="00C719A1" w:rsidP="00C719A1">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C719A1" w:rsidRPr="00334069" w:rsidRDefault="00C719A1" w:rsidP="00C719A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C719A1" w:rsidRPr="00334069" w:rsidTr="00C719A1">
        <w:trPr>
          <w:trHeight w:val="342"/>
        </w:trPr>
        <w:tc>
          <w:tcPr>
            <w:tcW w:w="5813"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C719A1" w:rsidRPr="00334069" w:rsidTr="00C719A1">
        <w:trPr>
          <w:trHeight w:val="345"/>
        </w:trPr>
        <w:tc>
          <w:tcPr>
            <w:tcW w:w="5813"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UF:</w:t>
            </w:r>
          </w:p>
        </w:tc>
      </w:tr>
      <w:tr w:rsidR="00C719A1" w:rsidRPr="00334069" w:rsidTr="00C719A1">
        <w:trPr>
          <w:trHeight w:val="345"/>
        </w:trPr>
        <w:tc>
          <w:tcPr>
            <w:tcW w:w="5813"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CNPJ:</w:t>
            </w:r>
          </w:p>
        </w:tc>
      </w:tr>
      <w:tr w:rsidR="00C719A1" w:rsidRPr="00334069" w:rsidTr="00C719A1">
        <w:trPr>
          <w:trHeight w:val="345"/>
        </w:trPr>
        <w:tc>
          <w:tcPr>
            <w:tcW w:w="5813"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C719A1" w:rsidRPr="00334069" w:rsidTr="00C719A1">
        <w:trPr>
          <w:trHeight w:val="345"/>
        </w:trPr>
        <w:tc>
          <w:tcPr>
            <w:tcW w:w="5813"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RG:</w:t>
            </w:r>
          </w:p>
        </w:tc>
      </w:tr>
      <w:tr w:rsidR="00C719A1" w:rsidRPr="00334069" w:rsidTr="00C719A1">
        <w:trPr>
          <w:trHeight w:val="345"/>
        </w:trPr>
        <w:tc>
          <w:tcPr>
            <w:tcW w:w="5813"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CPF:</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C719A1" w:rsidRPr="00334069" w:rsidTr="00C719A1">
        <w:trPr>
          <w:trHeight w:val="481"/>
        </w:trPr>
        <w:tc>
          <w:tcPr>
            <w:tcW w:w="5813" w:type="dxa"/>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E-mail</w:t>
            </w:r>
          </w:p>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C719A1" w:rsidRPr="00334069" w:rsidRDefault="00C719A1" w:rsidP="00C719A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C719A1" w:rsidRPr="00334069" w:rsidTr="00C719A1">
        <w:trPr>
          <w:trHeight w:val="345"/>
        </w:trPr>
        <w:tc>
          <w:tcPr>
            <w:tcW w:w="9640" w:type="dxa"/>
            <w:gridSpan w:val="2"/>
          </w:tcPr>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C719A1" w:rsidRPr="00334069" w:rsidRDefault="00C719A1" w:rsidP="00C719A1">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C719A1" w:rsidRPr="00334069" w:rsidRDefault="00C719A1" w:rsidP="00C719A1">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C719A1" w:rsidRPr="00334069" w:rsidRDefault="00C719A1" w:rsidP="00C719A1">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C719A1" w:rsidRPr="00334069" w:rsidRDefault="00C719A1" w:rsidP="00C719A1">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C719A1" w:rsidRPr="00334069" w:rsidRDefault="00C719A1" w:rsidP="00C719A1">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C719A1" w:rsidRPr="00334069" w:rsidRDefault="00C719A1" w:rsidP="00C719A1">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C719A1" w:rsidRPr="00334069" w:rsidRDefault="00C719A1" w:rsidP="00C719A1">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C719A1" w:rsidRPr="00334069" w:rsidRDefault="00C719A1" w:rsidP="00C719A1">
      <w:pPr>
        <w:pStyle w:val="SemEspaamento"/>
        <w:ind w:left="720"/>
        <w:jc w:val="both"/>
        <w:rPr>
          <w:rFonts w:ascii="Arial" w:hAnsi="Arial" w:cs="Arial"/>
          <w:b/>
          <w:sz w:val="20"/>
          <w:szCs w:val="20"/>
        </w:rPr>
      </w:pPr>
    </w:p>
    <w:p w:rsidR="00C719A1" w:rsidRPr="00334069" w:rsidRDefault="00C719A1" w:rsidP="00C719A1">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C719A1" w:rsidRPr="00334069" w:rsidRDefault="00C719A1" w:rsidP="00C719A1">
      <w:pPr>
        <w:pStyle w:val="PargrafodaLista"/>
        <w:jc w:val="both"/>
        <w:rPr>
          <w:rFonts w:ascii="Arial" w:hAnsi="Arial" w:cs="Arial"/>
          <w:sz w:val="20"/>
          <w:szCs w:val="20"/>
        </w:rPr>
      </w:pPr>
    </w:p>
    <w:p w:rsidR="00C719A1" w:rsidRPr="00334069" w:rsidRDefault="00C719A1" w:rsidP="00C719A1">
      <w:pPr>
        <w:pStyle w:val="SemEspaamento"/>
        <w:ind w:left="720"/>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both"/>
        <w:rPr>
          <w:rFonts w:ascii="Arial" w:hAnsi="Arial" w:cs="Arial"/>
          <w:b/>
          <w:sz w:val="20"/>
          <w:szCs w:val="20"/>
          <w:u w:val="single"/>
        </w:rPr>
      </w:pPr>
    </w:p>
    <w:p w:rsidR="00C719A1" w:rsidRPr="00334069" w:rsidRDefault="00C719A1" w:rsidP="00C719A1">
      <w:pPr>
        <w:spacing w:before="94"/>
        <w:ind w:left="2759" w:right="2760"/>
        <w:jc w:val="center"/>
        <w:rPr>
          <w:rFonts w:ascii="Arial" w:hAnsi="Arial" w:cs="Arial"/>
          <w:b/>
          <w:sz w:val="20"/>
          <w:szCs w:val="20"/>
          <w:u w:val="single"/>
        </w:rPr>
      </w:pPr>
    </w:p>
    <w:p w:rsidR="00C719A1" w:rsidRPr="00334069" w:rsidRDefault="00C719A1" w:rsidP="00C719A1">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C719A1" w:rsidRPr="00334069" w:rsidRDefault="00C719A1" w:rsidP="00C719A1">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C719A1" w:rsidRPr="00334069" w:rsidRDefault="00C719A1" w:rsidP="00C719A1">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719A1" w:rsidRPr="00334069" w:rsidTr="00C719A1">
        <w:trPr>
          <w:trHeight w:val="285"/>
        </w:trPr>
        <w:tc>
          <w:tcPr>
            <w:tcW w:w="8884" w:type="dxa"/>
            <w:gridSpan w:val="3"/>
          </w:tcPr>
          <w:p w:rsidR="00C719A1" w:rsidRPr="00334069" w:rsidRDefault="00C719A1" w:rsidP="00C719A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C719A1" w:rsidRPr="00334069" w:rsidTr="00C719A1">
        <w:trPr>
          <w:trHeight w:val="282"/>
        </w:trPr>
        <w:tc>
          <w:tcPr>
            <w:tcW w:w="8884" w:type="dxa"/>
            <w:gridSpan w:val="3"/>
          </w:tcPr>
          <w:p w:rsidR="00C719A1" w:rsidRPr="00334069" w:rsidRDefault="00C719A1" w:rsidP="00C719A1">
            <w:pPr>
              <w:pStyle w:val="TableParagraph"/>
              <w:spacing w:before="16"/>
              <w:ind w:left="72"/>
              <w:jc w:val="both"/>
              <w:rPr>
                <w:sz w:val="20"/>
                <w:szCs w:val="20"/>
              </w:rPr>
            </w:pPr>
            <w:r w:rsidRPr="00334069">
              <w:rPr>
                <w:sz w:val="20"/>
                <w:szCs w:val="20"/>
              </w:rPr>
              <w:t>CNPJ/CPF:</w:t>
            </w:r>
          </w:p>
        </w:tc>
      </w:tr>
      <w:tr w:rsidR="00C719A1" w:rsidRPr="00334069" w:rsidTr="00C719A1">
        <w:trPr>
          <w:trHeight w:val="285"/>
        </w:trPr>
        <w:tc>
          <w:tcPr>
            <w:tcW w:w="8884" w:type="dxa"/>
            <w:gridSpan w:val="3"/>
          </w:tcPr>
          <w:p w:rsidR="00C719A1" w:rsidRPr="00334069" w:rsidRDefault="00C719A1" w:rsidP="00C719A1">
            <w:pPr>
              <w:pStyle w:val="TableParagraph"/>
              <w:spacing w:before="19"/>
              <w:ind w:left="72"/>
              <w:jc w:val="both"/>
              <w:rPr>
                <w:i/>
                <w:sz w:val="20"/>
                <w:szCs w:val="20"/>
              </w:rPr>
            </w:pPr>
            <w:r w:rsidRPr="00334069">
              <w:rPr>
                <w:i/>
                <w:sz w:val="20"/>
                <w:szCs w:val="20"/>
              </w:rPr>
              <w:t>Operadores</w:t>
            </w:r>
          </w:p>
        </w:tc>
      </w:tr>
      <w:tr w:rsidR="00C719A1" w:rsidRPr="00334069" w:rsidTr="00C719A1">
        <w:trPr>
          <w:trHeight w:val="282"/>
        </w:trPr>
        <w:tc>
          <w:tcPr>
            <w:tcW w:w="379" w:type="dxa"/>
          </w:tcPr>
          <w:p w:rsidR="00C719A1" w:rsidRPr="00334069" w:rsidRDefault="00C719A1" w:rsidP="00C719A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C719A1" w:rsidRPr="00334069" w:rsidRDefault="00C719A1" w:rsidP="00C719A1">
            <w:pPr>
              <w:pStyle w:val="TableParagraph"/>
              <w:spacing w:before="16"/>
              <w:ind w:left="69"/>
              <w:jc w:val="both"/>
              <w:rPr>
                <w:sz w:val="20"/>
                <w:szCs w:val="20"/>
              </w:rPr>
            </w:pPr>
            <w:r w:rsidRPr="00334069">
              <w:rPr>
                <w:sz w:val="20"/>
                <w:szCs w:val="20"/>
              </w:rPr>
              <w:t>Nome:</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9"/>
              <w:ind w:left="69"/>
              <w:jc w:val="both"/>
              <w:rPr>
                <w:sz w:val="20"/>
                <w:szCs w:val="20"/>
              </w:rPr>
            </w:pPr>
            <w:r w:rsidRPr="00334069">
              <w:rPr>
                <w:sz w:val="20"/>
                <w:szCs w:val="20"/>
              </w:rPr>
              <w:t>CPF:</w:t>
            </w:r>
          </w:p>
        </w:tc>
        <w:tc>
          <w:tcPr>
            <w:tcW w:w="4252" w:type="dxa"/>
          </w:tcPr>
          <w:p w:rsidR="00C719A1" w:rsidRPr="00334069" w:rsidRDefault="00C719A1" w:rsidP="00C719A1">
            <w:pPr>
              <w:pStyle w:val="TableParagraph"/>
              <w:spacing w:before="19"/>
              <w:ind w:left="73"/>
              <w:jc w:val="both"/>
              <w:rPr>
                <w:sz w:val="20"/>
                <w:szCs w:val="20"/>
              </w:rPr>
            </w:pPr>
            <w:r w:rsidRPr="00334069">
              <w:rPr>
                <w:sz w:val="20"/>
                <w:szCs w:val="20"/>
              </w:rPr>
              <w:t>Função:</w:t>
            </w:r>
          </w:p>
        </w:tc>
      </w:tr>
      <w:tr w:rsidR="00C719A1" w:rsidRPr="00334069" w:rsidTr="00C719A1">
        <w:trPr>
          <w:trHeight w:val="282"/>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Telefone:</w:t>
            </w:r>
          </w:p>
        </w:tc>
        <w:tc>
          <w:tcPr>
            <w:tcW w:w="4252" w:type="dxa"/>
          </w:tcPr>
          <w:p w:rsidR="00C719A1" w:rsidRPr="00334069" w:rsidRDefault="00C719A1" w:rsidP="00C719A1">
            <w:pPr>
              <w:pStyle w:val="TableParagraph"/>
              <w:spacing w:before="16"/>
              <w:ind w:left="73"/>
              <w:jc w:val="both"/>
              <w:rPr>
                <w:sz w:val="20"/>
                <w:szCs w:val="20"/>
              </w:rPr>
            </w:pPr>
            <w:r w:rsidRPr="00334069">
              <w:rPr>
                <w:sz w:val="20"/>
                <w:szCs w:val="20"/>
              </w:rPr>
              <w:t>Celular:</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9"/>
              <w:ind w:left="69"/>
              <w:jc w:val="both"/>
              <w:rPr>
                <w:sz w:val="20"/>
                <w:szCs w:val="20"/>
              </w:rPr>
            </w:pPr>
            <w:r w:rsidRPr="00334069">
              <w:rPr>
                <w:sz w:val="20"/>
                <w:szCs w:val="20"/>
              </w:rPr>
              <w:t>Fax:</w:t>
            </w:r>
          </w:p>
        </w:tc>
        <w:tc>
          <w:tcPr>
            <w:tcW w:w="4252" w:type="dxa"/>
          </w:tcPr>
          <w:p w:rsidR="00C719A1" w:rsidRPr="00334069" w:rsidRDefault="00C719A1" w:rsidP="00C719A1">
            <w:pPr>
              <w:pStyle w:val="TableParagraph"/>
              <w:spacing w:before="19"/>
              <w:ind w:left="73"/>
              <w:jc w:val="both"/>
              <w:rPr>
                <w:sz w:val="20"/>
                <w:szCs w:val="20"/>
              </w:rPr>
            </w:pPr>
            <w:r w:rsidRPr="00334069">
              <w:rPr>
                <w:sz w:val="20"/>
                <w:szCs w:val="20"/>
              </w:rPr>
              <w:t>E-mail:</w:t>
            </w:r>
          </w:p>
        </w:tc>
      </w:tr>
      <w:tr w:rsidR="00C719A1" w:rsidRPr="00334069" w:rsidTr="00C719A1">
        <w:trPr>
          <w:trHeight w:val="282"/>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Whatsapp</w:t>
            </w:r>
          </w:p>
        </w:tc>
        <w:tc>
          <w:tcPr>
            <w:tcW w:w="4252" w:type="dxa"/>
          </w:tcPr>
          <w:p w:rsidR="00C719A1" w:rsidRPr="00334069" w:rsidRDefault="00C719A1" w:rsidP="00C719A1">
            <w:pPr>
              <w:pStyle w:val="TableParagraph"/>
              <w:jc w:val="both"/>
              <w:rPr>
                <w:sz w:val="20"/>
                <w:szCs w:val="20"/>
              </w:rPr>
            </w:pPr>
          </w:p>
        </w:tc>
      </w:tr>
      <w:tr w:rsidR="00C719A1" w:rsidRPr="00334069" w:rsidTr="00C719A1">
        <w:trPr>
          <w:trHeight w:val="285"/>
        </w:trPr>
        <w:tc>
          <w:tcPr>
            <w:tcW w:w="379" w:type="dxa"/>
          </w:tcPr>
          <w:p w:rsidR="00C719A1" w:rsidRPr="00334069" w:rsidRDefault="00C719A1" w:rsidP="00C719A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C719A1" w:rsidRPr="00334069" w:rsidRDefault="00C719A1" w:rsidP="00C719A1">
            <w:pPr>
              <w:pStyle w:val="TableParagraph"/>
              <w:spacing w:before="19"/>
              <w:ind w:left="69"/>
              <w:jc w:val="both"/>
              <w:rPr>
                <w:sz w:val="20"/>
                <w:szCs w:val="20"/>
              </w:rPr>
            </w:pPr>
            <w:r w:rsidRPr="00334069">
              <w:rPr>
                <w:sz w:val="20"/>
                <w:szCs w:val="20"/>
              </w:rPr>
              <w:t>Nome:</w:t>
            </w:r>
          </w:p>
        </w:tc>
      </w:tr>
      <w:tr w:rsidR="00C719A1" w:rsidRPr="00334069" w:rsidTr="00C719A1">
        <w:trPr>
          <w:trHeight w:val="282"/>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CPF:</w:t>
            </w:r>
          </w:p>
        </w:tc>
        <w:tc>
          <w:tcPr>
            <w:tcW w:w="4252" w:type="dxa"/>
          </w:tcPr>
          <w:p w:rsidR="00C719A1" w:rsidRPr="00334069" w:rsidRDefault="00C719A1" w:rsidP="00C719A1">
            <w:pPr>
              <w:pStyle w:val="TableParagraph"/>
              <w:spacing w:before="16"/>
              <w:ind w:left="73"/>
              <w:jc w:val="both"/>
              <w:rPr>
                <w:sz w:val="20"/>
                <w:szCs w:val="20"/>
              </w:rPr>
            </w:pPr>
            <w:r w:rsidRPr="00334069">
              <w:rPr>
                <w:sz w:val="20"/>
                <w:szCs w:val="20"/>
              </w:rPr>
              <w:t>Função:</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9"/>
              <w:ind w:left="69"/>
              <w:jc w:val="both"/>
              <w:rPr>
                <w:sz w:val="20"/>
                <w:szCs w:val="20"/>
              </w:rPr>
            </w:pPr>
            <w:r w:rsidRPr="00334069">
              <w:rPr>
                <w:sz w:val="20"/>
                <w:szCs w:val="20"/>
              </w:rPr>
              <w:t>Telefone:</w:t>
            </w:r>
          </w:p>
        </w:tc>
        <w:tc>
          <w:tcPr>
            <w:tcW w:w="4252" w:type="dxa"/>
          </w:tcPr>
          <w:p w:rsidR="00C719A1" w:rsidRPr="00334069" w:rsidRDefault="00C719A1" w:rsidP="00C719A1">
            <w:pPr>
              <w:pStyle w:val="TableParagraph"/>
              <w:spacing w:before="19"/>
              <w:ind w:left="73"/>
              <w:jc w:val="both"/>
              <w:rPr>
                <w:sz w:val="20"/>
                <w:szCs w:val="20"/>
              </w:rPr>
            </w:pPr>
            <w:r w:rsidRPr="00334069">
              <w:rPr>
                <w:sz w:val="20"/>
                <w:szCs w:val="20"/>
              </w:rPr>
              <w:t>Celular:</w:t>
            </w:r>
          </w:p>
        </w:tc>
      </w:tr>
      <w:tr w:rsidR="00C719A1" w:rsidRPr="00334069" w:rsidTr="00C719A1">
        <w:trPr>
          <w:trHeight w:val="282"/>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Fax:</w:t>
            </w:r>
          </w:p>
        </w:tc>
        <w:tc>
          <w:tcPr>
            <w:tcW w:w="4252" w:type="dxa"/>
          </w:tcPr>
          <w:p w:rsidR="00C719A1" w:rsidRPr="00334069" w:rsidRDefault="00C719A1" w:rsidP="00C719A1">
            <w:pPr>
              <w:pStyle w:val="TableParagraph"/>
              <w:spacing w:before="16"/>
              <w:ind w:left="73"/>
              <w:jc w:val="both"/>
              <w:rPr>
                <w:sz w:val="20"/>
                <w:szCs w:val="20"/>
              </w:rPr>
            </w:pPr>
            <w:r w:rsidRPr="00334069">
              <w:rPr>
                <w:sz w:val="20"/>
                <w:szCs w:val="20"/>
              </w:rPr>
              <w:t>E-mail:</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8505" w:type="dxa"/>
            <w:gridSpan w:val="2"/>
          </w:tcPr>
          <w:p w:rsidR="00C719A1" w:rsidRPr="00334069" w:rsidRDefault="00C719A1" w:rsidP="00C719A1">
            <w:pPr>
              <w:pStyle w:val="TableParagraph"/>
              <w:spacing w:before="19"/>
              <w:ind w:left="69"/>
              <w:jc w:val="both"/>
              <w:rPr>
                <w:sz w:val="20"/>
                <w:szCs w:val="20"/>
              </w:rPr>
            </w:pPr>
            <w:r w:rsidRPr="00334069">
              <w:rPr>
                <w:sz w:val="20"/>
                <w:szCs w:val="20"/>
              </w:rPr>
              <w:t>Whatsapp</w:t>
            </w:r>
          </w:p>
        </w:tc>
      </w:tr>
      <w:tr w:rsidR="00C719A1" w:rsidRPr="00334069" w:rsidTr="00C719A1">
        <w:trPr>
          <w:trHeight w:val="282"/>
        </w:trPr>
        <w:tc>
          <w:tcPr>
            <w:tcW w:w="379" w:type="dxa"/>
          </w:tcPr>
          <w:p w:rsidR="00C719A1" w:rsidRPr="00334069" w:rsidRDefault="00C719A1" w:rsidP="00C719A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C719A1" w:rsidRPr="00334069" w:rsidRDefault="00C719A1" w:rsidP="00C719A1">
            <w:pPr>
              <w:pStyle w:val="TableParagraph"/>
              <w:spacing w:before="16"/>
              <w:ind w:left="69"/>
              <w:jc w:val="both"/>
              <w:rPr>
                <w:sz w:val="20"/>
                <w:szCs w:val="20"/>
              </w:rPr>
            </w:pPr>
            <w:r w:rsidRPr="00334069">
              <w:rPr>
                <w:sz w:val="20"/>
                <w:szCs w:val="20"/>
              </w:rPr>
              <w:t>Nome:</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9"/>
              <w:ind w:left="69"/>
              <w:jc w:val="both"/>
              <w:rPr>
                <w:sz w:val="20"/>
                <w:szCs w:val="20"/>
              </w:rPr>
            </w:pPr>
            <w:r w:rsidRPr="00334069">
              <w:rPr>
                <w:sz w:val="20"/>
                <w:szCs w:val="20"/>
              </w:rPr>
              <w:t>CPF:</w:t>
            </w:r>
          </w:p>
        </w:tc>
        <w:tc>
          <w:tcPr>
            <w:tcW w:w="4252" w:type="dxa"/>
          </w:tcPr>
          <w:p w:rsidR="00C719A1" w:rsidRPr="00334069" w:rsidRDefault="00C719A1" w:rsidP="00C719A1">
            <w:pPr>
              <w:pStyle w:val="TableParagraph"/>
              <w:spacing w:before="19"/>
              <w:ind w:left="73"/>
              <w:jc w:val="both"/>
              <w:rPr>
                <w:sz w:val="20"/>
                <w:szCs w:val="20"/>
              </w:rPr>
            </w:pPr>
            <w:r w:rsidRPr="00334069">
              <w:rPr>
                <w:sz w:val="20"/>
                <w:szCs w:val="20"/>
              </w:rPr>
              <w:t>Função:</w:t>
            </w:r>
          </w:p>
        </w:tc>
      </w:tr>
      <w:tr w:rsidR="00C719A1" w:rsidRPr="00334069" w:rsidTr="00C719A1">
        <w:trPr>
          <w:trHeight w:val="282"/>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Telefone:</w:t>
            </w:r>
          </w:p>
        </w:tc>
        <w:tc>
          <w:tcPr>
            <w:tcW w:w="4252" w:type="dxa"/>
          </w:tcPr>
          <w:p w:rsidR="00C719A1" w:rsidRPr="00334069" w:rsidRDefault="00C719A1" w:rsidP="00C719A1">
            <w:pPr>
              <w:pStyle w:val="TableParagraph"/>
              <w:spacing w:before="16"/>
              <w:ind w:left="73"/>
              <w:jc w:val="both"/>
              <w:rPr>
                <w:sz w:val="20"/>
                <w:szCs w:val="20"/>
              </w:rPr>
            </w:pPr>
            <w:r w:rsidRPr="00334069">
              <w:rPr>
                <w:sz w:val="20"/>
                <w:szCs w:val="20"/>
              </w:rPr>
              <w:t>Celular:</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9"/>
              <w:ind w:left="69"/>
              <w:jc w:val="both"/>
              <w:rPr>
                <w:sz w:val="20"/>
                <w:szCs w:val="20"/>
              </w:rPr>
            </w:pPr>
            <w:r w:rsidRPr="00334069">
              <w:rPr>
                <w:sz w:val="20"/>
                <w:szCs w:val="20"/>
              </w:rPr>
              <w:t>Fax:</w:t>
            </w:r>
          </w:p>
        </w:tc>
        <w:tc>
          <w:tcPr>
            <w:tcW w:w="4252" w:type="dxa"/>
          </w:tcPr>
          <w:p w:rsidR="00C719A1" w:rsidRPr="00334069" w:rsidRDefault="00C719A1" w:rsidP="00C719A1">
            <w:pPr>
              <w:pStyle w:val="TableParagraph"/>
              <w:spacing w:before="19"/>
              <w:ind w:left="73"/>
              <w:jc w:val="both"/>
              <w:rPr>
                <w:sz w:val="20"/>
                <w:szCs w:val="20"/>
              </w:rPr>
            </w:pPr>
            <w:r w:rsidRPr="00334069">
              <w:rPr>
                <w:sz w:val="20"/>
                <w:szCs w:val="20"/>
              </w:rPr>
              <w:t>E-mail:</w:t>
            </w:r>
          </w:p>
        </w:tc>
      </w:tr>
      <w:tr w:rsidR="00C719A1" w:rsidRPr="00334069" w:rsidTr="00C719A1">
        <w:trPr>
          <w:trHeight w:val="285"/>
        </w:trPr>
        <w:tc>
          <w:tcPr>
            <w:tcW w:w="379" w:type="dxa"/>
          </w:tcPr>
          <w:p w:rsidR="00C719A1" w:rsidRPr="00334069" w:rsidRDefault="00C719A1" w:rsidP="00C719A1">
            <w:pPr>
              <w:pStyle w:val="TableParagraph"/>
              <w:jc w:val="both"/>
              <w:rPr>
                <w:sz w:val="20"/>
                <w:szCs w:val="20"/>
              </w:rPr>
            </w:pPr>
          </w:p>
        </w:tc>
        <w:tc>
          <w:tcPr>
            <w:tcW w:w="4253" w:type="dxa"/>
          </w:tcPr>
          <w:p w:rsidR="00C719A1" w:rsidRPr="00334069" w:rsidRDefault="00C719A1" w:rsidP="00C719A1">
            <w:pPr>
              <w:pStyle w:val="TableParagraph"/>
              <w:spacing w:before="16"/>
              <w:ind w:left="69"/>
              <w:jc w:val="both"/>
              <w:rPr>
                <w:sz w:val="20"/>
                <w:szCs w:val="20"/>
              </w:rPr>
            </w:pPr>
            <w:r w:rsidRPr="00334069">
              <w:rPr>
                <w:sz w:val="20"/>
                <w:szCs w:val="20"/>
              </w:rPr>
              <w:t>Whatsapp</w:t>
            </w:r>
          </w:p>
        </w:tc>
        <w:tc>
          <w:tcPr>
            <w:tcW w:w="4252" w:type="dxa"/>
          </w:tcPr>
          <w:p w:rsidR="00C719A1" w:rsidRPr="00334069" w:rsidRDefault="00C719A1" w:rsidP="00C719A1">
            <w:pPr>
              <w:pStyle w:val="TableParagraph"/>
              <w:jc w:val="both"/>
              <w:rPr>
                <w:sz w:val="20"/>
                <w:szCs w:val="20"/>
              </w:rPr>
            </w:pPr>
          </w:p>
        </w:tc>
      </w:tr>
    </w:tbl>
    <w:p w:rsidR="00C719A1" w:rsidRPr="00334069" w:rsidRDefault="00C719A1" w:rsidP="00C719A1">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C719A1" w:rsidRPr="00334069" w:rsidRDefault="00C719A1" w:rsidP="00C719A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C719A1" w:rsidRPr="00334069" w:rsidRDefault="00C719A1" w:rsidP="00C719A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C719A1" w:rsidRPr="00334069" w:rsidRDefault="00C719A1" w:rsidP="00C719A1">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C719A1" w:rsidRPr="00334069" w:rsidRDefault="00C719A1" w:rsidP="00C719A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spacing w:before="16"/>
        <w:ind w:left="1256" w:right="1254"/>
        <w:jc w:val="center"/>
        <w:rPr>
          <w:rFonts w:ascii="Arial" w:hAnsi="Arial" w:cs="Arial"/>
          <w:b/>
          <w:sz w:val="20"/>
          <w:szCs w:val="20"/>
          <w:u w:val="single"/>
        </w:rPr>
      </w:pPr>
    </w:p>
    <w:p w:rsidR="00C719A1" w:rsidRPr="00334069" w:rsidRDefault="00C719A1" w:rsidP="00C719A1">
      <w:pPr>
        <w:spacing w:before="16"/>
        <w:ind w:left="1256" w:right="1254"/>
        <w:jc w:val="center"/>
        <w:rPr>
          <w:rFonts w:ascii="Arial" w:hAnsi="Arial" w:cs="Arial"/>
          <w:b/>
          <w:sz w:val="20"/>
          <w:szCs w:val="20"/>
          <w:u w:val="single"/>
        </w:rPr>
      </w:pPr>
    </w:p>
    <w:p w:rsidR="00C719A1" w:rsidRPr="00334069" w:rsidRDefault="00C719A1" w:rsidP="00C719A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C719A1" w:rsidRPr="00334069" w:rsidRDefault="00C719A1" w:rsidP="00C719A1">
      <w:pPr>
        <w:pStyle w:val="SemEspaamento"/>
        <w:jc w:val="both"/>
        <w:rPr>
          <w:rFonts w:ascii="Arial" w:hAnsi="Arial" w:cs="Arial"/>
          <w:b/>
          <w:sz w:val="20"/>
          <w:szCs w:val="20"/>
          <w:u w:val="single"/>
        </w:rPr>
      </w:pPr>
    </w:p>
    <w:p w:rsidR="00C719A1" w:rsidRPr="00334069" w:rsidRDefault="00C719A1" w:rsidP="00C719A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C719A1" w:rsidRPr="00334069" w:rsidRDefault="00C719A1" w:rsidP="00C719A1">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334069" w:rsidRDefault="00C719A1" w:rsidP="00C719A1">
      <w:pPr>
        <w:pStyle w:val="SemEspaamento"/>
        <w:jc w:val="both"/>
        <w:rPr>
          <w:rFonts w:ascii="Arial" w:hAnsi="Arial" w:cs="Arial"/>
          <w:sz w:val="20"/>
          <w:szCs w:val="20"/>
        </w:rPr>
      </w:pPr>
    </w:p>
    <w:p w:rsidR="00C719A1" w:rsidRPr="005A0E2B" w:rsidRDefault="00C719A1" w:rsidP="00C719A1">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sectPr w:rsidR="00C719A1" w:rsidRPr="005A0E2B" w:rsidSect="00C719A1">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A1" w:rsidRDefault="00C719A1">
    <w:pPr>
      <w:pStyle w:val="Rodap"/>
      <w:pBdr>
        <w:bottom w:val="single" w:sz="12" w:space="1" w:color="auto"/>
      </w:pBdr>
      <w:jc w:val="center"/>
      <w:rPr>
        <w:sz w:val="20"/>
      </w:rPr>
    </w:pPr>
  </w:p>
  <w:p w:rsidR="00C719A1" w:rsidRPr="00A7116E" w:rsidRDefault="00C719A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719A1" w:rsidRPr="00A7116E" w:rsidRDefault="00C719A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9A1" w:rsidRPr="00A7116E" w:rsidRDefault="00C719A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6B844F2" wp14:editId="3639BCC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719A1" w:rsidRPr="00A7116E" w:rsidRDefault="00C719A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719A1" w:rsidRDefault="00C719A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7"/>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2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10"/>
    <w:rsid w:val="000027BB"/>
    <w:rsid w:val="000B4010"/>
    <w:rsid w:val="005E2D7A"/>
    <w:rsid w:val="007C1278"/>
    <w:rsid w:val="00945A88"/>
    <w:rsid w:val="00964470"/>
    <w:rsid w:val="00C719A1"/>
    <w:rsid w:val="00CD635E"/>
    <w:rsid w:val="00D85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A1"/>
    <w:rPr>
      <w:rFonts w:eastAsiaTheme="minorEastAsia"/>
      <w:lang w:eastAsia="pt-BR"/>
    </w:rPr>
  </w:style>
  <w:style w:type="paragraph" w:styleId="Ttulo1">
    <w:name w:val="heading 1"/>
    <w:basedOn w:val="Normal"/>
    <w:link w:val="Ttulo1Char"/>
    <w:uiPriority w:val="9"/>
    <w:qFormat/>
    <w:rsid w:val="00C719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719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719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719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19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19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719A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719A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719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719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71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19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71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19A1"/>
    <w:rPr>
      <w:rFonts w:ascii="Times New Roman" w:eastAsia="Times New Roman" w:hAnsi="Times New Roman" w:cs="Times New Roman"/>
      <w:sz w:val="24"/>
      <w:szCs w:val="24"/>
      <w:lang w:eastAsia="pt-BR"/>
    </w:rPr>
  </w:style>
  <w:style w:type="character" w:styleId="Hyperlink">
    <w:name w:val="Hyperlink"/>
    <w:basedOn w:val="Fontepargpadro"/>
    <w:uiPriority w:val="99"/>
    <w:rsid w:val="00C719A1"/>
    <w:rPr>
      <w:color w:val="0000FF"/>
      <w:u w:val="single"/>
    </w:rPr>
  </w:style>
  <w:style w:type="paragraph" w:styleId="Recuodecorpodetexto">
    <w:name w:val="Body Text Indent"/>
    <w:basedOn w:val="Normal"/>
    <w:link w:val="RecuodecorpodetextoChar"/>
    <w:rsid w:val="00C719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19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719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19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19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719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19A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719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19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19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19A1"/>
    <w:rPr>
      <w:b/>
      <w:bCs/>
    </w:rPr>
  </w:style>
  <w:style w:type="character" w:customStyle="1" w:styleId="apple-converted-space">
    <w:name w:val="apple-converted-space"/>
    <w:basedOn w:val="Fontepargpadro"/>
    <w:rsid w:val="00C719A1"/>
  </w:style>
  <w:style w:type="paragraph" w:styleId="NormalWeb">
    <w:name w:val="Normal (Web)"/>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719A1"/>
  </w:style>
  <w:style w:type="paragraph" w:customStyle="1" w:styleId="WW-Padro11">
    <w:name w:val="WW-Padrão11"/>
    <w:rsid w:val="00C719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719A1"/>
    <w:rPr>
      <w:rFonts w:ascii="Tahoma" w:hAnsi="Tahoma" w:cs="Tahoma"/>
      <w:sz w:val="16"/>
      <w:szCs w:val="16"/>
    </w:rPr>
  </w:style>
  <w:style w:type="paragraph" w:styleId="Textodebalo">
    <w:name w:val="Balloon Text"/>
    <w:basedOn w:val="Normal"/>
    <w:link w:val="TextodebaloChar"/>
    <w:uiPriority w:val="99"/>
    <w:semiHidden/>
    <w:unhideWhenUsed/>
    <w:rsid w:val="00C719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719A1"/>
    <w:rPr>
      <w:rFonts w:ascii="Tahoma" w:eastAsiaTheme="minorEastAsia" w:hAnsi="Tahoma" w:cs="Tahoma"/>
      <w:sz w:val="16"/>
      <w:szCs w:val="16"/>
      <w:lang w:eastAsia="pt-BR"/>
    </w:rPr>
  </w:style>
  <w:style w:type="character" w:customStyle="1" w:styleId="titulo">
    <w:name w:val="titulo"/>
    <w:basedOn w:val="Fontepargpadro"/>
    <w:rsid w:val="00C719A1"/>
  </w:style>
  <w:style w:type="character" w:styleId="nfase">
    <w:name w:val="Emphasis"/>
    <w:basedOn w:val="Fontepargpadro"/>
    <w:uiPriority w:val="20"/>
    <w:qFormat/>
    <w:rsid w:val="00C719A1"/>
    <w:rPr>
      <w:i/>
      <w:iCs/>
    </w:rPr>
  </w:style>
  <w:style w:type="character" w:styleId="nfaseSutil">
    <w:name w:val="Subtle Emphasis"/>
    <w:basedOn w:val="Fontepargpadro"/>
    <w:uiPriority w:val="19"/>
    <w:qFormat/>
    <w:rsid w:val="00C719A1"/>
    <w:rPr>
      <w:i/>
      <w:iCs/>
      <w:color w:val="808080" w:themeColor="text1" w:themeTint="7F"/>
    </w:rPr>
  </w:style>
  <w:style w:type="table" w:styleId="Tabelacomgrade">
    <w:name w:val="Table Grid"/>
    <w:basedOn w:val="Tabelanormal"/>
    <w:uiPriority w:val="39"/>
    <w:rsid w:val="00C719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719A1"/>
  </w:style>
  <w:style w:type="character" w:customStyle="1" w:styleId="name3">
    <w:name w:val="name3"/>
    <w:basedOn w:val="Fontepargpadro"/>
    <w:rsid w:val="00C719A1"/>
    <w:rPr>
      <w:rFonts w:ascii="Source Sans Pro" w:hAnsi="Source Sans Pro" w:hint="default"/>
      <w:b w:val="0"/>
      <w:bCs w:val="0"/>
      <w:sz w:val="35"/>
      <w:szCs w:val="35"/>
    </w:rPr>
  </w:style>
  <w:style w:type="character" w:customStyle="1" w:styleId="sku-productpage1">
    <w:name w:val="sku-productpage1"/>
    <w:basedOn w:val="Fontepargpadro"/>
    <w:rsid w:val="00C719A1"/>
    <w:rPr>
      <w:b w:val="0"/>
      <w:bCs w:val="0"/>
      <w:color w:val="9B9B9B"/>
      <w:sz w:val="19"/>
      <w:szCs w:val="19"/>
    </w:rPr>
  </w:style>
  <w:style w:type="character" w:customStyle="1" w:styleId="a-size-large">
    <w:name w:val="a-size-large"/>
    <w:basedOn w:val="Fontepargpadro"/>
    <w:rsid w:val="00C719A1"/>
  </w:style>
  <w:style w:type="paragraph" w:styleId="Corpodetexto">
    <w:name w:val="Body Text"/>
    <w:basedOn w:val="Normal"/>
    <w:link w:val="CorpodetextoChar"/>
    <w:uiPriority w:val="99"/>
    <w:unhideWhenUsed/>
    <w:rsid w:val="00C719A1"/>
    <w:pPr>
      <w:spacing w:after="120"/>
    </w:pPr>
  </w:style>
  <w:style w:type="character" w:customStyle="1" w:styleId="CorpodetextoChar">
    <w:name w:val="Corpo de texto Char"/>
    <w:basedOn w:val="Fontepargpadro"/>
    <w:link w:val="Corpodetexto"/>
    <w:uiPriority w:val="99"/>
    <w:rsid w:val="00C719A1"/>
    <w:rPr>
      <w:rFonts w:eastAsiaTheme="minorEastAsia"/>
      <w:lang w:eastAsia="pt-BR"/>
    </w:rPr>
  </w:style>
  <w:style w:type="paragraph" w:customStyle="1" w:styleId="Ttulo21">
    <w:name w:val="Título 21"/>
    <w:basedOn w:val="Normal"/>
    <w:uiPriority w:val="1"/>
    <w:qFormat/>
    <w:rsid w:val="00C719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719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719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71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19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719A1"/>
  </w:style>
  <w:style w:type="character" w:customStyle="1" w:styleId="infos-feature">
    <w:name w:val="infos-feature"/>
    <w:basedOn w:val="Fontepargpadro"/>
    <w:rsid w:val="00C719A1"/>
  </w:style>
  <w:style w:type="character" w:customStyle="1" w:styleId="textopadrao">
    <w:name w:val="textopadrao"/>
    <w:basedOn w:val="Fontepargpadro"/>
    <w:rsid w:val="00C719A1"/>
  </w:style>
  <w:style w:type="paragraph" w:customStyle="1" w:styleId="Ttulo22">
    <w:name w:val="Título 22"/>
    <w:basedOn w:val="Normal"/>
    <w:uiPriority w:val="1"/>
    <w:qFormat/>
    <w:rsid w:val="00C719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719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719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719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719A1"/>
  </w:style>
  <w:style w:type="paragraph" w:customStyle="1" w:styleId="Default">
    <w:name w:val="Default"/>
    <w:rsid w:val="00C719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719A1"/>
  </w:style>
  <w:style w:type="paragraph" w:customStyle="1" w:styleId="Nivel01">
    <w:name w:val="Nivel 01"/>
    <w:basedOn w:val="Ttulo1"/>
    <w:next w:val="Normal"/>
    <w:qFormat/>
    <w:rsid w:val="00C719A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719A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719A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719A1"/>
    <w:pPr>
      <w:numPr>
        <w:ilvl w:val="3"/>
      </w:numPr>
      <w:tabs>
        <w:tab w:val="num" w:pos="645"/>
      </w:tabs>
      <w:ind w:left="851" w:firstLine="0"/>
    </w:pPr>
    <w:rPr>
      <w:color w:val="auto"/>
    </w:rPr>
  </w:style>
  <w:style w:type="paragraph" w:customStyle="1" w:styleId="Nivel5">
    <w:name w:val="Nivel 5"/>
    <w:basedOn w:val="Nivel4"/>
    <w:qFormat/>
    <w:rsid w:val="00C719A1"/>
    <w:pPr>
      <w:numPr>
        <w:ilvl w:val="4"/>
      </w:numPr>
      <w:tabs>
        <w:tab w:val="num" w:pos="645"/>
      </w:tabs>
      <w:ind w:left="1276" w:firstLine="0"/>
    </w:pPr>
  </w:style>
  <w:style w:type="character" w:customStyle="1" w:styleId="Nivel3Char">
    <w:name w:val="Nivel 3 Char"/>
    <w:basedOn w:val="Fontepargpadro"/>
    <w:link w:val="Nivel3"/>
    <w:rsid w:val="00C719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719A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719A1"/>
  </w:style>
  <w:style w:type="character" w:customStyle="1" w:styleId="fontstyle01">
    <w:name w:val="fontstyle01"/>
    <w:basedOn w:val="Fontepargpadro"/>
    <w:rsid w:val="00C719A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C719A1"/>
    <w:rPr>
      <w:rFonts w:ascii="Calibri" w:hAnsi="Calibri" w:cs="Calibri" w:hint="default"/>
      <w:b/>
      <w:bCs/>
      <w:i w:val="0"/>
      <w:iCs w:val="0"/>
      <w:color w:val="000000"/>
      <w:sz w:val="22"/>
      <w:szCs w:val="22"/>
    </w:rPr>
  </w:style>
  <w:style w:type="character" w:customStyle="1" w:styleId="ng-star-inserted">
    <w:name w:val="ng-star-inserted"/>
    <w:basedOn w:val="Fontepargpadro"/>
    <w:rsid w:val="00C719A1"/>
  </w:style>
  <w:style w:type="paragraph" w:customStyle="1" w:styleId="pb-0">
    <w:name w:val="pb-0"/>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9A1"/>
    <w:rPr>
      <w:rFonts w:eastAsiaTheme="minorEastAsia"/>
      <w:lang w:eastAsia="pt-BR"/>
    </w:rPr>
  </w:style>
  <w:style w:type="paragraph" w:styleId="Ttulo1">
    <w:name w:val="heading 1"/>
    <w:basedOn w:val="Normal"/>
    <w:link w:val="Ttulo1Char"/>
    <w:uiPriority w:val="9"/>
    <w:qFormat/>
    <w:rsid w:val="00C719A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719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719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719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19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19A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719A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719A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719A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719A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71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719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719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19A1"/>
    <w:rPr>
      <w:rFonts w:ascii="Times New Roman" w:eastAsia="Times New Roman" w:hAnsi="Times New Roman" w:cs="Times New Roman"/>
      <w:sz w:val="24"/>
      <w:szCs w:val="24"/>
      <w:lang w:eastAsia="pt-BR"/>
    </w:rPr>
  </w:style>
  <w:style w:type="character" w:styleId="Hyperlink">
    <w:name w:val="Hyperlink"/>
    <w:basedOn w:val="Fontepargpadro"/>
    <w:uiPriority w:val="99"/>
    <w:rsid w:val="00C719A1"/>
    <w:rPr>
      <w:color w:val="0000FF"/>
      <w:u w:val="single"/>
    </w:rPr>
  </w:style>
  <w:style w:type="paragraph" w:styleId="Recuodecorpodetexto">
    <w:name w:val="Body Text Indent"/>
    <w:basedOn w:val="Normal"/>
    <w:link w:val="RecuodecorpodetextoChar"/>
    <w:rsid w:val="00C719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19A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719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19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19A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719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19A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719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19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19A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719A1"/>
    <w:rPr>
      <w:b/>
      <w:bCs/>
    </w:rPr>
  </w:style>
  <w:style w:type="character" w:customStyle="1" w:styleId="apple-converted-space">
    <w:name w:val="apple-converted-space"/>
    <w:basedOn w:val="Fontepargpadro"/>
    <w:rsid w:val="00C719A1"/>
  </w:style>
  <w:style w:type="paragraph" w:styleId="NormalWeb">
    <w:name w:val="Normal (Web)"/>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719A1"/>
  </w:style>
  <w:style w:type="paragraph" w:customStyle="1" w:styleId="WW-Padro11">
    <w:name w:val="WW-Padrão11"/>
    <w:rsid w:val="00C719A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719A1"/>
    <w:rPr>
      <w:rFonts w:ascii="Tahoma" w:hAnsi="Tahoma" w:cs="Tahoma"/>
      <w:sz w:val="16"/>
      <w:szCs w:val="16"/>
    </w:rPr>
  </w:style>
  <w:style w:type="paragraph" w:styleId="Textodebalo">
    <w:name w:val="Balloon Text"/>
    <w:basedOn w:val="Normal"/>
    <w:link w:val="TextodebaloChar"/>
    <w:uiPriority w:val="99"/>
    <w:semiHidden/>
    <w:unhideWhenUsed/>
    <w:rsid w:val="00C719A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719A1"/>
    <w:rPr>
      <w:rFonts w:ascii="Tahoma" w:eastAsiaTheme="minorEastAsia" w:hAnsi="Tahoma" w:cs="Tahoma"/>
      <w:sz w:val="16"/>
      <w:szCs w:val="16"/>
      <w:lang w:eastAsia="pt-BR"/>
    </w:rPr>
  </w:style>
  <w:style w:type="character" w:customStyle="1" w:styleId="titulo">
    <w:name w:val="titulo"/>
    <w:basedOn w:val="Fontepargpadro"/>
    <w:rsid w:val="00C719A1"/>
  </w:style>
  <w:style w:type="character" w:styleId="nfase">
    <w:name w:val="Emphasis"/>
    <w:basedOn w:val="Fontepargpadro"/>
    <w:uiPriority w:val="20"/>
    <w:qFormat/>
    <w:rsid w:val="00C719A1"/>
    <w:rPr>
      <w:i/>
      <w:iCs/>
    </w:rPr>
  </w:style>
  <w:style w:type="character" w:styleId="nfaseSutil">
    <w:name w:val="Subtle Emphasis"/>
    <w:basedOn w:val="Fontepargpadro"/>
    <w:uiPriority w:val="19"/>
    <w:qFormat/>
    <w:rsid w:val="00C719A1"/>
    <w:rPr>
      <w:i/>
      <w:iCs/>
      <w:color w:val="808080" w:themeColor="text1" w:themeTint="7F"/>
    </w:rPr>
  </w:style>
  <w:style w:type="table" w:styleId="Tabelacomgrade">
    <w:name w:val="Table Grid"/>
    <w:basedOn w:val="Tabelanormal"/>
    <w:uiPriority w:val="39"/>
    <w:rsid w:val="00C719A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719A1"/>
  </w:style>
  <w:style w:type="character" w:customStyle="1" w:styleId="name3">
    <w:name w:val="name3"/>
    <w:basedOn w:val="Fontepargpadro"/>
    <w:rsid w:val="00C719A1"/>
    <w:rPr>
      <w:rFonts w:ascii="Source Sans Pro" w:hAnsi="Source Sans Pro" w:hint="default"/>
      <w:b w:val="0"/>
      <w:bCs w:val="0"/>
      <w:sz w:val="35"/>
      <w:szCs w:val="35"/>
    </w:rPr>
  </w:style>
  <w:style w:type="character" w:customStyle="1" w:styleId="sku-productpage1">
    <w:name w:val="sku-productpage1"/>
    <w:basedOn w:val="Fontepargpadro"/>
    <w:rsid w:val="00C719A1"/>
    <w:rPr>
      <w:b w:val="0"/>
      <w:bCs w:val="0"/>
      <w:color w:val="9B9B9B"/>
      <w:sz w:val="19"/>
      <w:szCs w:val="19"/>
    </w:rPr>
  </w:style>
  <w:style w:type="character" w:customStyle="1" w:styleId="a-size-large">
    <w:name w:val="a-size-large"/>
    <w:basedOn w:val="Fontepargpadro"/>
    <w:rsid w:val="00C719A1"/>
  </w:style>
  <w:style w:type="paragraph" w:styleId="Corpodetexto">
    <w:name w:val="Body Text"/>
    <w:basedOn w:val="Normal"/>
    <w:link w:val="CorpodetextoChar"/>
    <w:uiPriority w:val="99"/>
    <w:unhideWhenUsed/>
    <w:rsid w:val="00C719A1"/>
    <w:pPr>
      <w:spacing w:after="120"/>
    </w:pPr>
  </w:style>
  <w:style w:type="character" w:customStyle="1" w:styleId="CorpodetextoChar">
    <w:name w:val="Corpo de texto Char"/>
    <w:basedOn w:val="Fontepargpadro"/>
    <w:link w:val="Corpodetexto"/>
    <w:uiPriority w:val="99"/>
    <w:rsid w:val="00C719A1"/>
    <w:rPr>
      <w:rFonts w:eastAsiaTheme="minorEastAsia"/>
      <w:lang w:eastAsia="pt-BR"/>
    </w:rPr>
  </w:style>
  <w:style w:type="paragraph" w:customStyle="1" w:styleId="Ttulo21">
    <w:name w:val="Título 21"/>
    <w:basedOn w:val="Normal"/>
    <w:uiPriority w:val="1"/>
    <w:qFormat/>
    <w:rsid w:val="00C719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719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719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71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719A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719A1"/>
  </w:style>
  <w:style w:type="character" w:customStyle="1" w:styleId="infos-feature">
    <w:name w:val="infos-feature"/>
    <w:basedOn w:val="Fontepargpadro"/>
    <w:rsid w:val="00C719A1"/>
  </w:style>
  <w:style w:type="character" w:customStyle="1" w:styleId="textopadrao">
    <w:name w:val="textopadrao"/>
    <w:basedOn w:val="Fontepargpadro"/>
    <w:rsid w:val="00C719A1"/>
  </w:style>
  <w:style w:type="paragraph" w:customStyle="1" w:styleId="Ttulo22">
    <w:name w:val="Título 22"/>
    <w:basedOn w:val="Normal"/>
    <w:uiPriority w:val="1"/>
    <w:qFormat/>
    <w:rsid w:val="00C719A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719A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719A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719A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719A1"/>
  </w:style>
  <w:style w:type="paragraph" w:customStyle="1" w:styleId="Default">
    <w:name w:val="Default"/>
    <w:rsid w:val="00C719A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719A1"/>
  </w:style>
  <w:style w:type="paragraph" w:customStyle="1" w:styleId="Nivel01">
    <w:name w:val="Nivel 01"/>
    <w:basedOn w:val="Ttulo1"/>
    <w:next w:val="Normal"/>
    <w:qFormat/>
    <w:rsid w:val="00C719A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719A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719A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719A1"/>
    <w:pPr>
      <w:numPr>
        <w:ilvl w:val="3"/>
      </w:numPr>
      <w:tabs>
        <w:tab w:val="num" w:pos="645"/>
      </w:tabs>
      <w:ind w:left="851" w:firstLine="0"/>
    </w:pPr>
    <w:rPr>
      <w:color w:val="auto"/>
    </w:rPr>
  </w:style>
  <w:style w:type="paragraph" w:customStyle="1" w:styleId="Nivel5">
    <w:name w:val="Nivel 5"/>
    <w:basedOn w:val="Nivel4"/>
    <w:qFormat/>
    <w:rsid w:val="00C719A1"/>
    <w:pPr>
      <w:numPr>
        <w:ilvl w:val="4"/>
      </w:numPr>
      <w:tabs>
        <w:tab w:val="num" w:pos="645"/>
      </w:tabs>
      <w:ind w:left="1276" w:firstLine="0"/>
    </w:pPr>
  </w:style>
  <w:style w:type="character" w:customStyle="1" w:styleId="Nivel3Char">
    <w:name w:val="Nivel 3 Char"/>
    <w:basedOn w:val="Fontepargpadro"/>
    <w:link w:val="Nivel3"/>
    <w:rsid w:val="00C719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719A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C719A1"/>
  </w:style>
  <w:style w:type="character" w:customStyle="1" w:styleId="fontstyle01">
    <w:name w:val="fontstyle01"/>
    <w:basedOn w:val="Fontepargpadro"/>
    <w:rsid w:val="00C719A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C719A1"/>
    <w:rPr>
      <w:rFonts w:ascii="Calibri" w:hAnsi="Calibri" w:cs="Calibri" w:hint="default"/>
      <w:b/>
      <w:bCs/>
      <w:i w:val="0"/>
      <w:iCs w:val="0"/>
      <w:color w:val="000000"/>
      <w:sz w:val="22"/>
      <w:szCs w:val="22"/>
    </w:rPr>
  </w:style>
  <w:style w:type="character" w:customStyle="1" w:styleId="ng-star-inserted">
    <w:name w:val="ng-star-inserted"/>
    <w:basedOn w:val="Fontepargpadro"/>
    <w:rsid w:val="00C719A1"/>
  </w:style>
  <w:style w:type="paragraph" w:customStyle="1" w:styleId="pb-0">
    <w:name w:val="pb-0"/>
    <w:basedOn w:val="Normal"/>
    <w:rsid w:val="00C71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pmrpinhal@uol.com.br"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31</Pages>
  <Words>15069</Words>
  <Characters>81377</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2024-04-24T16:32:00Z</cp:lastPrinted>
  <dcterms:created xsi:type="dcterms:W3CDTF">2024-04-24T14:34:00Z</dcterms:created>
  <dcterms:modified xsi:type="dcterms:W3CDTF">2024-04-24T16:57:00Z</dcterms:modified>
</cp:coreProperties>
</file>