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4E165C" w:rsidRPr="00DD5161" w:rsidTr="0070175A">
        <w:tc>
          <w:tcPr>
            <w:tcW w:w="6912" w:type="dxa"/>
          </w:tcPr>
          <w:p w:rsidR="004E165C" w:rsidRPr="00F94B75" w:rsidRDefault="004E165C" w:rsidP="0070175A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4E165C" w:rsidRPr="00F94B75" w:rsidRDefault="004E165C" w:rsidP="0070175A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030/2020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QUARTO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098/2020</w:t>
            </w:r>
            <w:r w:rsidRPr="00F94B75">
              <w:rPr>
                <w:sz w:val="20"/>
                <w:szCs w:val="20"/>
              </w:rPr>
              <w:t>.</w:t>
            </w:r>
          </w:p>
          <w:p w:rsidR="004E165C" w:rsidRPr="00B96DC1" w:rsidRDefault="004E165C" w:rsidP="004E165C">
            <w:pPr>
              <w:jc w:val="both"/>
              <w:rPr>
                <w:rFonts w:cstheme="minorHAnsi"/>
                <w:sz w:val="20"/>
                <w:szCs w:val="20"/>
              </w:rPr>
            </w:pPr>
            <w:r w:rsidRPr="00B96DC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Ônibus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placa AXD-0934, Caminhão Ford Cargo 1723E5 placa BAT-9140 e </w:t>
            </w:r>
            <w:proofErr w:type="spellStart"/>
            <w:r w:rsidRPr="00B96DC1">
              <w:rPr>
                <w:rFonts w:cstheme="minorHAnsi"/>
                <w:sz w:val="20"/>
                <w:szCs w:val="20"/>
              </w:rPr>
              <w:t>Citroen</w:t>
            </w:r>
            <w:proofErr w:type="spellEnd"/>
            <w:r w:rsidRPr="00B96DC1">
              <w:rPr>
                <w:rFonts w:cstheme="minorHAnsi"/>
                <w:sz w:val="20"/>
                <w:szCs w:val="20"/>
              </w:rPr>
              <w:t xml:space="preserve"> Air Cross placa BAX-5141 com cobertura mínima para 12 (doze) meses, podendo ser prorrogado, nos termos artigo 57, inciso II, da Lei 8666/93. Vigência 30/07/202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96DC1">
              <w:rPr>
                <w:rFonts w:cstheme="minorHAnsi"/>
                <w:sz w:val="20"/>
                <w:szCs w:val="20"/>
              </w:rPr>
              <w:t xml:space="preserve">.  Valor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LOTE 01 – MARCOPOLO MINIBUS VOLARE V8 ESCOLAR PLACA AXD 0934- R$ 3.050,00, LOTE 02 – FORD CARGO 1723E5 PLACA BAT-9140- R$ 3430,00, LOTE 03 - </w:t>
            </w:r>
            <w:r w:rsidRPr="00B96DC1">
              <w:rPr>
                <w:rFonts w:cstheme="minorHAnsi"/>
                <w:sz w:val="20"/>
                <w:szCs w:val="20"/>
              </w:rPr>
              <w:t xml:space="preserve">CITROEN AIRCROSS PLACA </w:t>
            </w:r>
            <w:r w:rsidRPr="00B96DC1">
              <w:rPr>
                <w:rFonts w:cstheme="minorHAnsi"/>
                <w:sz w:val="20"/>
                <w:szCs w:val="20"/>
                <w:lang w:eastAsia="ar-SA"/>
              </w:rPr>
              <w:t xml:space="preserve">BAX-5141 –R$ 1.585,00. </w:t>
            </w:r>
            <w:r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05/06/2024</w:t>
            </w:r>
            <w:bookmarkStart w:id="0" w:name="_GoBack"/>
            <w:bookmarkEnd w:id="0"/>
            <w:r w:rsidRPr="00B96DC1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</w:tbl>
    <w:p w:rsidR="004E165C" w:rsidRDefault="004E165C" w:rsidP="004E165C"/>
    <w:p w:rsidR="004E165C" w:rsidRDefault="004E165C" w:rsidP="004E165C"/>
    <w:p w:rsidR="004E165C" w:rsidRDefault="004E165C" w:rsidP="004E165C"/>
    <w:p w:rsidR="00EB4FFA" w:rsidRDefault="00EB4FFA"/>
    <w:sectPr w:rsidR="00EB4FFA" w:rsidSect="00A95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F0"/>
    <w:rsid w:val="00257FF0"/>
    <w:rsid w:val="004E165C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165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E165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165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5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165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E165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165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2024-06-05T19:25:00Z</dcterms:created>
  <dcterms:modified xsi:type="dcterms:W3CDTF">2024-06-05T19:26:00Z</dcterms:modified>
</cp:coreProperties>
</file>