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6629" w:type="dxa"/>
        <w:tblLook w:val="04A0" w:firstRow="1" w:lastRow="0" w:firstColumn="1" w:lastColumn="0" w:noHBand="0" w:noVBand="1"/>
      </w:tblPr>
      <w:tblGrid>
        <w:gridCol w:w="6629"/>
      </w:tblGrid>
      <w:tr w:rsidR="00632D68" w:rsidRPr="003054B8" w:rsidTr="003432DE">
        <w:tc>
          <w:tcPr>
            <w:tcW w:w="6629" w:type="dxa"/>
          </w:tcPr>
          <w:p w:rsidR="00632D68" w:rsidRPr="00D85547" w:rsidRDefault="00632D68" w:rsidP="003432DE">
            <w:pPr>
              <w:pStyle w:val="SemEspaamen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5547">
              <w:rPr>
                <w:rFonts w:ascii="Arial" w:hAnsi="Arial" w:cs="Arial"/>
                <w:b/>
                <w:sz w:val="16"/>
                <w:szCs w:val="16"/>
              </w:rPr>
              <w:t>PREFEITURA MUNICIPAL DE RIBEIRÃO DO PINHAL – PR.</w:t>
            </w:r>
          </w:p>
          <w:p w:rsidR="00632D68" w:rsidRPr="00D85547" w:rsidRDefault="00632D68" w:rsidP="003432DE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547">
              <w:rPr>
                <w:rFonts w:ascii="Arial" w:hAnsi="Arial" w:cs="Arial"/>
                <w:b/>
                <w:sz w:val="16"/>
                <w:szCs w:val="16"/>
              </w:rPr>
              <w:t>PROCESSO LICITATÓRIO INEX. DE LICITAÇÃO Nº. 00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D85547">
              <w:rPr>
                <w:rFonts w:ascii="Arial" w:hAnsi="Arial" w:cs="Arial"/>
                <w:b/>
                <w:sz w:val="16"/>
                <w:szCs w:val="16"/>
              </w:rPr>
              <w:t>/2024 – PROCESSO N.º 0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D85547">
              <w:rPr>
                <w:rFonts w:ascii="Arial" w:hAnsi="Arial" w:cs="Arial"/>
                <w:b/>
                <w:sz w:val="16"/>
                <w:szCs w:val="16"/>
              </w:rPr>
              <w:t>4/2024</w:t>
            </w:r>
            <w:r w:rsidRPr="00D85547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D85547">
              <w:rPr>
                <w:rFonts w:ascii="Arial" w:hAnsi="Arial" w:cs="Arial"/>
                <w:b/>
                <w:sz w:val="16"/>
                <w:szCs w:val="16"/>
              </w:rPr>
              <w:t>CONTRATO 0</w:t>
            </w:r>
            <w:r>
              <w:rPr>
                <w:rFonts w:ascii="Arial" w:hAnsi="Arial" w:cs="Arial"/>
                <w:b/>
                <w:sz w:val="16"/>
                <w:szCs w:val="16"/>
              </w:rPr>
              <w:t>53</w:t>
            </w:r>
            <w:r w:rsidRPr="00D85547">
              <w:rPr>
                <w:rFonts w:ascii="Arial" w:hAnsi="Arial" w:cs="Arial"/>
                <w:b/>
                <w:sz w:val="16"/>
                <w:szCs w:val="16"/>
              </w:rPr>
              <w:t>/2024.</w:t>
            </w:r>
          </w:p>
          <w:p w:rsidR="00632D68" w:rsidRPr="00632D68" w:rsidRDefault="00632D68" w:rsidP="00632D68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r w:rsidRPr="00632D68">
              <w:rPr>
                <w:rFonts w:ascii="Arial" w:hAnsi="Arial" w:cs="Arial"/>
                <w:sz w:val="16"/>
                <w:szCs w:val="16"/>
              </w:rPr>
              <w:t xml:space="preserve">Extrato de Contrato celebrado entre o Município de Ribeirão do Pinhal, CNPJ n.º 76.968.064/0001-42 e a empresa LIGA DE HANDEBOL DO PARANÁ – LHPR, CNPJ nº. 05.356.032/0001-48. Objeto: contratação da Liga Paranaense de Handebol para participação das </w:t>
            </w:r>
            <w:r w:rsidRPr="00632D68">
              <w:rPr>
                <w:rFonts w:ascii="Arial" w:eastAsia="Times New Roman" w:hAnsi="Arial" w:cs="Arial"/>
                <w:sz w:val="16"/>
                <w:szCs w:val="16"/>
              </w:rPr>
              <w:t xml:space="preserve">equipes de HANDEBOL /feminino </w:t>
            </w:r>
            <w:r w:rsidRPr="00632D68">
              <w:rPr>
                <w:rFonts w:ascii="Arial" w:hAnsi="Arial" w:cs="Arial"/>
                <w:sz w:val="16"/>
                <w:szCs w:val="16"/>
              </w:rPr>
              <w:t xml:space="preserve">categorias </w:t>
            </w:r>
            <w:proofErr w:type="gramStart"/>
            <w:r w:rsidRPr="00632D68">
              <w:rPr>
                <w:rFonts w:ascii="Arial" w:hAnsi="Arial" w:cs="Arial"/>
                <w:sz w:val="16"/>
                <w:szCs w:val="16"/>
              </w:rPr>
              <w:t>Sub-10/12</w:t>
            </w:r>
            <w:proofErr w:type="gramEnd"/>
            <w:r w:rsidRPr="00632D68">
              <w:rPr>
                <w:rFonts w:ascii="Arial" w:hAnsi="Arial" w:cs="Arial"/>
                <w:sz w:val="16"/>
                <w:szCs w:val="16"/>
              </w:rPr>
              <w:t xml:space="preserve">, Sub-14, Sub-16 e Sub-18 do município no Campeonato Paranaense de Handebol 2024 conforme solicitação do Secretário de Esportes. Vigência até 31/12/2024. VALOR R$ </w:t>
            </w:r>
            <w:r w:rsidRPr="00632D68">
              <w:rPr>
                <w:rFonts w:ascii="Arial" w:hAnsi="Arial" w:cs="Arial"/>
                <w:sz w:val="16"/>
                <w:szCs w:val="16"/>
              </w:rPr>
              <w:t>34.000</w:t>
            </w:r>
            <w:r w:rsidRPr="00632D68">
              <w:rPr>
                <w:rFonts w:ascii="Arial" w:hAnsi="Arial" w:cs="Arial"/>
                <w:sz w:val="16"/>
                <w:szCs w:val="16"/>
              </w:rPr>
              <w:t>,00. Data de assinatura: 04/03/2024. ROBERTO FERREIRA NIERO</w:t>
            </w:r>
            <w:r w:rsidRPr="00632D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2D68">
              <w:rPr>
                <w:rFonts w:ascii="Arial" w:hAnsi="Arial" w:cs="Arial"/>
                <w:sz w:val="16"/>
                <w:szCs w:val="16"/>
              </w:rPr>
              <w:t>CPF: 801.698.309-00</w:t>
            </w:r>
            <w:proofErr w:type="gramStart"/>
            <w:r w:rsidRPr="00632D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2D6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 w:rsidRPr="00632D68">
              <w:rPr>
                <w:rFonts w:ascii="Arial" w:hAnsi="Arial" w:cs="Arial"/>
                <w:sz w:val="16"/>
                <w:szCs w:val="16"/>
              </w:rPr>
              <w:t>e DARTAGNAN CALIXTO FRAIZ, CPF/MF n.º 171.895.279-15.</w:t>
            </w:r>
            <w:bookmarkEnd w:id="0"/>
          </w:p>
        </w:tc>
      </w:tr>
    </w:tbl>
    <w:p w:rsidR="00632D68" w:rsidRDefault="00632D68" w:rsidP="00632D68"/>
    <w:p w:rsidR="00632D68" w:rsidRDefault="00632D68" w:rsidP="00632D68"/>
    <w:p w:rsidR="00632D68" w:rsidRDefault="00632D68" w:rsidP="00632D68"/>
    <w:p w:rsidR="00632D68" w:rsidRDefault="00632D68" w:rsidP="00632D68"/>
    <w:p w:rsidR="00632D68" w:rsidRDefault="00632D68" w:rsidP="00632D68"/>
    <w:p w:rsidR="00632D68" w:rsidRDefault="00632D68" w:rsidP="00632D68"/>
    <w:p w:rsidR="00632D68" w:rsidRDefault="00632D68" w:rsidP="00632D68"/>
    <w:p w:rsidR="00632D68" w:rsidRDefault="00632D68" w:rsidP="00632D68"/>
    <w:p w:rsidR="005C6A99" w:rsidRDefault="005C6A99"/>
    <w:sectPr w:rsidR="005C6A99" w:rsidSect="00C46C52">
      <w:headerReference w:type="default" r:id="rId5"/>
      <w:footerReference w:type="default" r:id="rId6"/>
      <w:pgSz w:w="11907" w:h="16840" w:code="9"/>
      <w:pgMar w:top="1418" w:right="3118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632D68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632D68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3551-8320.</w:t>
    </w:r>
  </w:p>
  <w:p w:rsidR="00107630" w:rsidRDefault="00632D68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632D68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18A078C6" wp14:editId="5F460976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107630" w:rsidRDefault="00632D68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 xml:space="preserve">- ESTADO DO </w:t>
    </w:r>
    <w:r>
      <w:rPr>
        <w:rFonts w:ascii="Century" w:hAnsi="Century"/>
        <w:i/>
        <w:sz w:val="32"/>
      </w:rPr>
      <w:t>PARANÁ -</w:t>
    </w:r>
  </w:p>
  <w:p w:rsidR="00107630" w:rsidRDefault="00632D68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4C"/>
    <w:rsid w:val="005C6A99"/>
    <w:rsid w:val="00632D68"/>
    <w:rsid w:val="00E5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D6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632D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32D68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rsid w:val="00632D6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632D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32D6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632D6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632D6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32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D6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632D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32D68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rsid w:val="00632D6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632D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32D6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632D6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632D6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32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641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Iemex05</dc:creator>
  <cp:keywords/>
  <dc:description/>
  <cp:lastModifiedBy>Iemex05</cp:lastModifiedBy>
  <cp:revision>2</cp:revision>
  <dcterms:created xsi:type="dcterms:W3CDTF">2024-03-04T19:07:00Z</dcterms:created>
  <dcterms:modified xsi:type="dcterms:W3CDTF">2024-03-04T19:11:00Z</dcterms:modified>
</cp:coreProperties>
</file>