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3B" w:rsidRDefault="0016463B" w:rsidP="0016463B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6771" w:type="dxa"/>
        <w:tblLayout w:type="fixed"/>
        <w:tblLook w:val="04A0" w:firstRow="1" w:lastRow="0" w:firstColumn="1" w:lastColumn="0" w:noHBand="0" w:noVBand="1"/>
      </w:tblPr>
      <w:tblGrid>
        <w:gridCol w:w="6771"/>
      </w:tblGrid>
      <w:tr w:rsidR="0016463B" w:rsidRPr="00B1049C" w:rsidTr="0016463B">
        <w:trPr>
          <w:trHeight w:val="1554"/>
        </w:trPr>
        <w:tc>
          <w:tcPr>
            <w:tcW w:w="6771" w:type="dxa"/>
          </w:tcPr>
          <w:p w:rsidR="0016463B" w:rsidRPr="00BF1037" w:rsidRDefault="0016463B" w:rsidP="00A87CFE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16463B" w:rsidRPr="00175936" w:rsidRDefault="0016463B" w:rsidP="00A87CF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75936">
              <w:rPr>
                <w:rFonts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>
              <w:rPr>
                <w:rFonts w:cstheme="minorHAnsi"/>
                <w:b/>
                <w:sz w:val="16"/>
                <w:szCs w:val="16"/>
              </w:rPr>
              <w:t>67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2</w:t>
            </w:r>
            <w:r>
              <w:rPr>
                <w:rFonts w:cstheme="minorHAnsi"/>
                <w:b/>
                <w:sz w:val="16"/>
                <w:szCs w:val="16"/>
              </w:rPr>
              <w:t>72</w:t>
            </w:r>
            <w:r>
              <w:rPr>
                <w:rFonts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16463B" w:rsidRPr="0016463B" w:rsidRDefault="0016463B" w:rsidP="0016463B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6463B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GENTE SEGURADORA S.A CNPJ nº. 90.180.605/0001-02. Objeto: contratação de seguro veicular, com cobertura contra danos materiais resultantes de sinistros de roubo, furto, colisão, incêndio, danos morais/materiais, danos causados pela natureza e assistência 24 horas para veículos da Secretaria de Saúde. Vigência 12 meses.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 ITEM 01 </w:t>
            </w:r>
            <w:r w:rsidRPr="0016463B">
              <w:rPr>
                <w:rFonts w:ascii="Arial" w:hAnsi="Arial" w:cs="Arial"/>
                <w:sz w:val="16"/>
                <w:szCs w:val="16"/>
              </w:rPr>
              <w:t>AMBULÂNCIA</w:t>
            </w:r>
            <w:r w:rsidRPr="0016463B">
              <w:rPr>
                <w:rFonts w:ascii="Arial" w:hAnsi="Arial" w:cs="Arial"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16463B">
              <w:rPr>
                <w:rFonts w:ascii="Arial" w:hAnsi="Arial" w:cs="Arial"/>
                <w:bCs/>
                <w:color w:val="333333"/>
                <w:sz w:val="16"/>
                <w:szCs w:val="16"/>
                <w:shd w:val="clear" w:color="auto" w:fill="FFFFFF"/>
              </w:rPr>
              <w:t>RENAULT/MASTER PL1 NIKSA </w:t>
            </w:r>
            <w:r w:rsidRPr="0016463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Placa: TAT-4H98 valor R$ 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>7.008,06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; ITEM 02 </w:t>
            </w:r>
            <w:r w:rsidRPr="0016463B">
              <w:rPr>
                <w:rFonts w:ascii="Arial" w:hAnsi="Arial" w:cs="Arial"/>
                <w:sz w:val="16"/>
                <w:szCs w:val="16"/>
              </w:rPr>
              <w:t xml:space="preserve">AMBULÂNCIA </w:t>
            </w:r>
            <w:r w:rsidRPr="0016463B">
              <w:rPr>
                <w:rFonts w:ascii="Arial" w:hAnsi="Arial" w:cs="Arial"/>
                <w:bCs/>
                <w:color w:val="333333"/>
                <w:sz w:val="16"/>
                <w:szCs w:val="16"/>
                <w:shd w:val="clear" w:color="auto" w:fill="FFFFFF"/>
              </w:rPr>
              <w:t>RENAULT/MASTER PL1 NIKSA </w:t>
            </w:r>
            <w:r w:rsidRPr="0016463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Placa: TAT-4H95 valor R$ 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>7.008,06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; ITEM 03 </w:t>
            </w:r>
            <w:r w:rsidRPr="0016463B">
              <w:rPr>
                <w:rFonts w:ascii="Arial" w:hAnsi="Arial" w:cs="Arial"/>
                <w:sz w:val="16"/>
                <w:szCs w:val="16"/>
              </w:rPr>
              <w:t xml:space="preserve">MICRO 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ÔNIBUS </w:t>
            </w:r>
            <w:r w:rsidRPr="0016463B">
              <w:rPr>
                <w:rFonts w:ascii="Arial" w:hAnsi="Arial" w:cs="Arial"/>
                <w:sz w:val="16"/>
                <w:szCs w:val="16"/>
              </w:rPr>
              <w:br/>
            </w:r>
            <w:r w:rsidRPr="0016463B">
              <w:rPr>
                <w:rFonts w:ascii="Arial" w:hAnsi="Arial" w:cs="Arial"/>
                <w:bCs/>
                <w:color w:val="333333"/>
                <w:sz w:val="16"/>
                <w:szCs w:val="16"/>
              </w:rPr>
              <w:t xml:space="preserve">I/M.BENZ SPRINTER MARTM4 </w:t>
            </w:r>
            <w:r w:rsidRPr="0016463B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>Placa: BDF4H19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R$ 3.900,00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. </w:t>
            </w:r>
            <w:r w:rsidRPr="0016463B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16463B">
              <w:rPr>
                <w:rFonts w:ascii="Arial" w:hAnsi="Arial" w:cs="Arial"/>
                <w:sz w:val="16"/>
                <w:szCs w:val="16"/>
              </w:rPr>
              <w:t>04/12</w:t>
            </w:r>
            <w:r w:rsidRPr="0016463B">
              <w:rPr>
                <w:rFonts w:ascii="Arial" w:hAnsi="Arial" w:cs="Arial"/>
                <w:sz w:val="16"/>
                <w:szCs w:val="16"/>
              </w:rPr>
              <w:t>/2024, MARCELO WAIS CPF: 632.005.380-15 e DARTAGNAN CALIXTO FRAIZ, CPF/MF n.º 171.895.279-15.</w:t>
            </w:r>
            <w:r w:rsidRPr="0016463B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</w:tbl>
    <w:p w:rsidR="0016463B" w:rsidRDefault="0016463B" w:rsidP="0016463B"/>
    <w:p w:rsidR="0016463B" w:rsidRDefault="0016463B" w:rsidP="0016463B"/>
    <w:p w:rsidR="0016463B" w:rsidRPr="000312F7" w:rsidRDefault="0016463B" w:rsidP="0016463B"/>
    <w:p w:rsidR="0016463B" w:rsidRDefault="0016463B" w:rsidP="0016463B">
      <w:bookmarkStart w:id="0" w:name="_GoBack"/>
      <w:bookmarkEnd w:id="0"/>
    </w:p>
    <w:p w:rsidR="0016463B" w:rsidRDefault="0016463B" w:rsidP="0016463B"/>
    <w:p w:rsidR="0016463B" w:rsidRDefault="0016463B" w:rsidP="0016463B"/>
    <w:p w:rsidR="0016463B" w:rsidRDefault="0016463B" w:rsidP="0016463B"/>
    <w:p w:rsidR="006E1F06" w:rsidRDefault="006E1F06"/>
    <w:sectPr w:rsidR="006E1F06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6463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646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646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6463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79EAAF5" wp14:editId="1D116C9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6463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16463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60"/>
    <w:rsid w:val="0016463B"/>
    <w:rsid w:val="006E1F06"/>
    <w:rsid w:val="008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46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46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646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46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646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6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46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6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46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46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646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46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646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6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46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6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2024-12-04T11:38:00Z</dcterms:created>
  <dcterms:modified xsi:type="dcterms:W3CDTF">2024-12-04T11:42:00Z</dcterms:modified>
</cp:coreProperties>
</file>