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775" w:rsidRPr="00E72E96" w:rsidRDefault="00811775" w:rsidP="00811775">
      <w:pPr>
        <w:pStyle w:val="SemEspaamento"/>
        <w:rPr>
          <w:sz w:val="24"/>
          <w:szCs w:val="24"/>
        </w:rPr>
      </w:pPr>
    </w:p>
    <w:p w:rsidR="00811775" w:rsidRPr="00E72E96" w:rsidRDefault="00811775" w:rsidP="00811775">
      <w:pPr>
        <w:pStyle w:val="SemEspaamento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45"/>
      </w:tblGrid>
      <w:tr w:rsidR="00811775" w:rsidRPr="00E72E96" w:rsidTr="000D6DCC">
        <w:tc>
          <w:tcPr>
            <w:tcW w:w="6345" w:type="dxa"/>
          </w:tcPr>
          <w:p w:rsidR="00811775" w:rsidRPr="0003641F" w:rsidRDefault="00811775" w:rsidP="000D6DCC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811775" w:rsidRPr="0003641F" w:rsidRDefault="00811775" w:rsidP="000D6DCC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03641F">
              <w:rPr>
                <w:b/>
                <w:sz w:val="20"/>
                <w:szCs w:val="20"/>
              </w:rPr>
              <w:t xml:space="preserve">AVISO DE </w:t>
            </w:r>
            <w:r>
              <w:rPr>
                <w:b/>
                <w:sz w:val="20"/>
                <w:szCs w:val="20"/>
              </w:rPr>
              <w:t>ANULAÇÃO</w:t>
            </w:r>
            <w:r w:rsidRPr="0003641F">
              <w:rPr>
                <w:b/>
                <w:sz w:val="20"/>
                <w:szCs w:val="20"/>
              </w:rPr>
              <w:t xml:space="preserve"> DO PROCESSO LICITATÓRIO MODALIDADE </w:t>
            </w:r>
            <w:r>
              <w:rPr>
                <w:b/>
                <w:sz w:val="20"/>
                <w:szCs w:val="20"/>
              </w:rPr>
              <w:t>CONCORRÊNCIA ELETRÔNICA 00</w:t>
            </w:r>
            <w:r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/2024. P.A. 18</w:t>
            </w: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/2024</w:t>
            </w:r>
            <w:r w:rsidRPr="0003641F">
              <w:rPr>
                <w:b/>
                <w:sz w:val="20"/>
                <w:szCs w:val="20"/>
              </w:rPr>
              <w:t>.</w:t>
            </w:r>
          </w:p>
          <w:p w:rsidR="00811775" w:rsidRPr="00192BFD" w:rsidRDefault="00811775" w:rsidP="000D6DCC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2BFD">
              <w:rPr>
                <w:rFonts w:ascii="Arial" w:hAnsi="Arial" w:cs="Arial"/>
                <w:sz w:val="20"/>
                <w:szCs w:val="20"/>
              </w:rPr>
              <w:t xml:space="preserve">Venho pelo presente instrumento, </w:t>
            </w:r>
            <w:r w:rsidRPr="00192BFD">
              <w:rPr>
                <w:rFonts w:ascii="Arial" w:hAnsi="Arial" w:cs="Arial"/>
                <w:b/>
                <w:sz w:val="20"/>
                <w:szCs w:val="20"/>
              </w:rPr>
              <w:t>anular</w:t>
            </w:r>
            <w:r w:rsidRPr="00192BFD">
              <w:rPr>
                <w:rFonts w:ascii="Arial" w:hAnsi="Arial" w:cs="Arial"/>
                <w:sz w:val="20"/>
                <w:szCs w:val="20"/>
              </w:rPr>
              <w:t xml:space="preserve"> a concorrência eletrônica 00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192BFD">
              <w:rPr>
                <w:rFonts w:ascii="Arial" w:hAnsi="Arial" w:cs="Arial"/>
                <w:sz w:val="20"/>
                <w:szCs w:val="20"/>
              </w:rPr>
              <w:t xml:space="preserve">/2024 o qual teve como objeto </w:t>
            </w:r>
            <w:r w:rsidRPr="00F216AB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F216AB">
              <w:rPr>
                <w:rFonts w:ascii="Arial" w:hAnsi="Arial" w:cs="Arial"/>
                <w:color w:val="000000"/>
                <w:sz w:val="18"/>
                <w:szCs w:val="18"/>
              </w:rPr>
              <w:t xml:space="preserve">contratação de empresa com comprovação de especialização técnica e registro no respectivo órgão da classe para a execução de obras de </w:t>
            </w:r>
            <w:r w:rsidRPr="00F216AB">
              <w:rPr>
                <w:rFonts w:ascii="Arial" w:hAnsi="Arial" w:cs="Arial"/>
                <w:sz w:val="18"/>
                <w:szCs w:val="18"/>
              </w:rPr>
              <w:t>reforma na Praça de Alimentação situada ao lado do Ginásio de Esportes Marcionílio Reis Serra - Tigrão</w:t>
            </w:r>
            <w:r w:rsidRPr="00192BFD">
              <w:rPr>
                <w:rFonts w:ascii="Arial" w:hAnsi="Arial" w:cs="Arial"/>
                <w:sz w:val="20"/>
                <w:szCs w:val="20"/>
              </w:rPr>
              <w:t xml:space="preserve">. Tal anulação se justifica devido a um erro na planilha orçamentária por parte do Departamento de engenharia do referido edital. Registre-se e Publique-se. Ribeirão do Pinhal, </w:t>
            </w:r>
            <w:r>
              <w:rPr>
                <w:rFonts w:ascii="Arial" w:hAnsi="Arial" w:cs="Arial"/>
                <w:sz w:val="20"/>
                <w:szCs w:val="20"/>
              </w:rPr>
              <w:t>02 de julho</w:t>
            </w:r>
            <w:bookmarkStart w:id="0" w:name="_GoBack"/>
            <w:bookmarkEnd w:id="0"/>
            <w:r w:rsidRPr="00192B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2BFD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Pr="00192BFD">
              <w:rPr>
                <w:rFonts w:ascii="Arial" w:hAnsi="Arial" w:cs="Arial"/>
                <w:sz w:val="20"/>
                <w:szCs w:val="20"/>
              </w:rPr>
              <w:t xml:space="preserve"> 2024.</w:t>
            </w:r>
          </w:p>
          <w:p w:rsidR="00811775" w:rsidRPr="00192BFD" w:rsidRDefault="00811775" w:rsidP="000D6DCC">
            <w:pPr>
              <w:ind w:right="-374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92BFD">
              <w:rPr>
                <w:rFonts w:ascii="Arial" w:hAnsi="Arial" w:cs="Arial"/>
                <w:sz w:val="20"/>
                <w:szCs w:val="20"/>
              </w:rPr>
              <w:t>Fayçal</w:t>
            </w:r>
            <w:proofErr w:type="spellEnd"/>
            <w:r w:rsidRPr="00192B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2BFD">
              <w:rPr>
                <w:rFonts w:ascii="Arial" w:hAnsi="Arial" w:cs="Arial"/>
                <w:sz w:val="20"/>
                <w:szCs w:val="20"/>
              </w:rPr>
              <w:t>Melhem</w:t>
            </w:r>
            <w:proofErr w:type="spellEnd"/>
            <w:r w:rsidRPr="00192BF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2BFD">
              <w:rPr>
                <w:rFonts w:ascii="Arial" w:hAnsi="Arial" w:cs="Arial"/>
                <w:sz w:val="20"/>
                <w:szCs w:val="20"/>
              </w:rPr>
              <w:t>Chamma</w:t>
            </w:r>
            <w:proofErr w:type="spellEnd"/>
            <w:r w:rsidRPr="00192BFD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  <w:p w:rsidR="00811775" w:rsidRPr="00E72E96" w:rsidRDefault="00811775" w:rsidP="000D6DCC">
            <w:pPr>
              <w:pStyle w:val="SemEspaamento"/>
              <w:jc w:val="center"/>
              <w:rPr>
                <w:sz w:val="24"/>
                <w:szCs w:val="24"/>
              </w:rPr>
            </w:pPr>
            <w:r w:rsidRPr="00192BFD">
              <w:rPr>
                <w:rFonts w:ascii="Arial" w:hAnsi="Arial" w:cs="Arial"/>
                <w:sz w:val="20"/>
                <w:szCs w:val="20"/>
              </w:rPr>
              <w:t>Agente de Contratação</w:t>
            </w:r>
          </w:p>
        </w:tc>
      </w:tr>
    </w:tbl>
    <w:p w:rsidR="00811775" w:rsidRPr="00E72E96" w:rsidRDefault="00811775" w:rsidP="00811775">
      <w:pPr>
        <w:pStyle w:val="SemEspaamento"/>
        <w:rPr>
          <w:sz w:val="24"/>
          <w:szCs w:val="24"/>
        </w:rPr>
      </w:pPr>
    </w:p>
    <w:p w:rsidR="00811775" w:rsidRDefault="00811775" w:rsidP="00811775"/>
    <w:p w:rsidR="00811775" w:rsidRDefault="00811775" w:rsidP="00811775"/>
    <w:p w:rsidR="00811775" w:rsidRDefault="00811775" w:rsidP="00811775"/>
    <w:p w:rsidR="00811775" w:rsidRDefault="00811775" w:rsidP="00811775"/>
    <w:p w:rsidR="00811775" w:rsidRDefault="00811775" w:rsidP="00811775"/>
    <w:p w:rsidR="00B20D55" w:rsidRDefault="00B20D55"/>
    <w:sectPr w:rsidR="00B20D55" w:rsidSect="00513E4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811775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81177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81177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5A" w:rsidRDefault="0081177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18A6230" wp14:editId="64E5B010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</w:t>
    </w:r>
    <w:r>
      <w:rPr>
        <w:rFonts w:ascii="Century" w:hAnsi="Century"/>
        <w:i/>
        <w:sz w:val="32"/>
      </w:rPr>
      <w:t xml:space="preserve"> DE RIBEIRÃO DO PINHAL</w:t>
    </w:r>
  </w:p>
  <w:p w:rsidR="000D485A" w:rsidRDefault="0081177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81177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BF"/>
    <w:rsid w:val="00811775"/>
    <w:rsid w:val="009F53BF"/>
    <w:rsid w:val="00B2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17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117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17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117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1775"/>
    <w:rPr>
      <w:color w:val="0000FF"/>
      <w:u w:val="single"/>
    </w:rPr>
  </w:style>
  <w:style w:type="paragraph" w:styleId="SemEspaamento">
    <w:name w:val="No Spacing"/>
    <w:uiPriority w:val="1"/>
    <w:qFormat/>
    <w:rsid w:val="00811775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1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117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117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17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117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11775"/>
    <w:rPr>
      <w:color w:val="0000FF"/>
      <w:u w:val="single"/>
    </w:rPr>
  </w:style>
  <w:style w:type="paragraph" w:styleId="SemEspaamento">
    <w:name w:val="No Spacing"/>
    <w:uiPriority w:val="1"/>
    <w:qFormat/>
    <w:rsid w:val="00811775"/>
    <w:pPr>
      <w:spacing w:after="0" w:line="240" w:lineRule="auto"/>
    </w:pPr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81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2024-07-04T11:40:00Z</dcterms:created>
  <dcterms:modified xsi:type="dcterms:W3CDTF">2024-07-04T11:41:00Z</dcterms:modified>
</cp:coreProperties>
</file>