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912" w:type="dxa"/>
        <w:tblLook w:val="04A0" w:firstRow="1" w:lastRow="0" w:firstColumn="1" w:lastColumn="0" w:noHBand="0" w:noVBand="1"/>
      </w:tblPr>
      <w:tblGrid>
        <w:gridCol w:w="6912"/>
      </w:tblGrid>
      <w:tr w:rsidR="00E61D1A" w:rsidRPr="003054B8" w:rsidTr="006910AA">
        <w:tc>
          <w:tcPr>
            <w:tcW w:w="6912" w:type="dxa"/>
          </w:tcPr>
          <w:p w:rsidR="00E61D1A" w:rsidRPr="0026005E" w:rsidRDefault="00E61D1A" w:rsidP="006910AA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26005E">
              <w:rPr>
                <w:b/>
                <w:sz w:val="18"/>
                <w:szCs w:val="18"/>
              </w:rPr>
              <w:t>PREFEITURA MUNICIPAL DE RIBEIRÃO DO PINHAL – PR.</w:t>
            </w:r>
          </w:p>
          <w:p w:rsidR="00E61D1A" w:rsidRDefault="00E61D1A" w:rsidP="006910A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PROCESSO LICITATÓRIO INEX. DE LICITAÇÃO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001/2024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PROCESSO N.º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004/2024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004/2024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E61D1A" w:rsidRPr="00E61D1A" w:rsidRDefault="00E61D1A" w:rsidP="00E61D1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EDITORA FTD S/A</w:t>
            </w: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>CNPJ nº. 61.186.490/0009-04. Objeto: Contratação de solução singular de Sistema de Ensino composto de materiais didáticos para alunos e professores</w:t>
            </w:r>
            <w:r w:rsidRPr="00E61D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da rede municipal</w:t>
            </w: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 xml:space="preserve">. Vigência </w:t>
            </w: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>até 31/12/2024</w:t>
            </w: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 xml:space="preserve">. VALOR R$ </w:t>
            </w:r>
            <w:r w:rsidRPr="00E61D1A">
              <w:rPr>
                <w:rFonts w:asciiTheme="minorHAnsi" w:hAnsiTheme="minorHAnsi" w:cstheme="minorHAnsi"/>
                <w:b/>
                <w:sz w:val="18"/>
                <w:szCs w:val="18"/>
              </w:rPr>
              <w:t>475.185,00</w:t>
            </w: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>18/01/2024</w:t>
            </w: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61D1A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LUIZ FERNANDO JAMIL MALUF</w:t>
            </w: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E61D1A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966.302.728-20</w:t>
            </w:r>
            <w:r w:rsidRPr="00E61D1A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E61D1A">
              <w:rPr>
                <w:rFonts w:asciiTheme="minorHAnsi" w:hAnsiTheme="minorHAnsi" w:cstheme="minorHAnsi"/>
                <w:bCs/>
                <w:sz w:val="18"/>
                <w:szCs w:val="18"/>
              </w:rPr>
              <w:t>ARAMIS ANTONIO DA LUZ</w:t>
            </w:r>
            <w:proofErr w:type="gramStart"/>
            <w:r w:rsidRPr="00E61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End"/>
            <w:r w:rsidRPr="00E61D1A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E61D1A">
              <w:rPr>
                <w:rFonts w:asciiTheme="minorHAnsi" w:hAnsiTheme="minorHAnsi" w:cstheme="minorHAnsi"/>
                <w:bCs/>
                <w:sz w:val="18"/>
                <w:szCs w:val="18"/>
              </w:rPr>
              <w:t>484.928.849-91</w:t>
            </w:r>
            <w:r w:rsidRPr="00E61D1A">
              <w:rPr>
                <w:rFonts w:asciiTheme="minorHAnsi" w:hAnsiTheme="minorHAnsi" w:cstheme="minorHAnsi"/>
                <w:sz w:val="18"/>
                <w:szCs w:val="18"/>
              </w:rPr>
              <w:t xml:space="preserve"> e DARTAGNAN CALIXTO FRAIZ, CPF/MF n.º 171.895.279-15.</w:t>
            </w:r>
          </w:p>
        </w:tc>
      </w:tr>
    </w:tbl>
    <w:p w:rsidR="00E61D1A" w:rsidRDefault="00E61D1A" w:rsidP="00E61D1A">
      <w:bookmarkStart w:id="0" w:name="_GoBack"/>
      <w:bookmarkEnd w:id="0"/>
    </w:p>
    <w:p w:rsidR="00E61D1A" w:rsidRDefault="00E61D1A" w:rsidP="00E61D1A"/>
    <w:p w:rsidR="00E61D1A" w:rsidRDefault="00E61D1A" w:rsidP="00E61D1A"/>
    <w:p w:rsidR="00E61D1A" w:rsidRDefault="00E61D1A" w:rsidP="00E61D1A"/>
    <w:p w:rsidR="00E61D1A" w:rsidRDefault="00E61D1A" w:rsidP="00E61D1A"/>
    <w:p w:rsidR="00987953" w:rsidRDefault="00987953"/>
    <w:sectPr w:rsidR="00987953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61D1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61D1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r>
      <w:rPr>
        <w:rFonts w:ascii="Tahoma" w:hAnsi="Tahoma" w:cs="Tahoma"/>
      </w:rPr>
      <w:t>Paraná 983 – Caixa Postal: 15 – CEP: 86.490-000 – Fone/Fax: (043) 3551-8320.</w:t>
    </w:r>
  </w:p>
  <w:p w:rsidR="00107630" w:rsidRDefault="00E61D1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61D1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7B56732" wp14:editId="55448B4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61D1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61D1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E4"/>
    <w:rsid w:val="00987953"/>
    <w:rsid w:val="009E12E4"/>
    <w:rsid w:val="00E6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61D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1D1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61D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61D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61D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61D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61D1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6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E61D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61D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1D1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61D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61D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61D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61D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61D1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6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E61D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2024-01-19T18:05:00Z</dcterms:created>
  <dcterms:modified xsi:type="dcterms:W3CDTF">2024-01-19T18:08:00Z</dcterms:modified>
</cp:coreProperties>
</file>