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C9" w:rsidRDefault="001F37C9" w:rsidP="001F37C9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1F37C9" w:rsidRPr="00B1049C" w:rsidTr="001F37C9">
        <w:trPr>
          <w:trHeight w:val="1554"/>
        </w:trPr>
        <w:tc>
          <w:tcPr>
            <w:tcW w:w="7196" w:type="dxa"/>
          </w:tcPr>
          <w:p w:rsidR="001F37C9" w:rsidRPr="00BF1037" w:rsidRDefault="001F37C9" w:rsidP="001679CD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F37C9" w:rsidRPr="00175936" w:rsidRDefault="001F37C9" w:rsidP="001679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13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033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1F37C9" w:rsidRPr="001F37C9" w:rsidRDefault="001F37C9" w:rsidP="001F37C9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F37C9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GENTE SEGURADORA S.A CNPJ nº. 90.180.605/0001-02. Objeto: contratação de seguro veicular, com cobertura contra danos materiais resultantes de sinistros de roubo, furto, colisão, incêndio, danos morais/materiais, danos causados pela natureza e assistência 24 horas para veículos </w:t>
            </w:r>
            <w:proofErr w:type="gramStart"/>
            <w:r w:rsidRPr="001F37C9">
              <w:rPr>
                <w:rFonts w:ascii="Arial" w:hAnsi="Arial" w:cs="Arial"/>
                <w:sz w:val="16"/>
                <w:szCs w:val="16"/>
              </w:rPr>
              <w:t>0km</w:t>
            </w:r>
            <w:proofErr w:type="gramEnd"/>
            <w:r w:rsidRPr="001F37C9">
              <w:rPr>
                <w:rFonts w:ascii="Arial" w:hAnsi="Arial" w:cs="Arial"/>
                <w:sz w:val="16"/>
                <w:szCs w:val="16"/>
              </w:rPr>
              <w:t xml:space="preserve"> da Secretaria de Educação, Secretaria de Saúde e Secretaria de Obras. Vigência 12 meses.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ITEM 01 -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CHEV/SPIN 1.8</w:t>
            </w:r>
            <w:r w:rsidRPr="001F37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Placa SFD-5J53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R$ 1.799,00; ITEM 02 CHEV/SPIN 1.8</w:t>
            </w:r>
            <w:r w:rsidRPr="001F37C9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NOTA FISCAL 257.552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valor R$ 1.799,00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; ITEM 03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CHEV/SPIN 1.8</w:t>
            </w:r>
            <w:r w:rsidRPr="001F37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Placa: SFD-5D55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valor R$ 1.799,00;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ITEM 04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FIAT STRADA FREEDOM CD13</w:t>
            </w:r>
            <w:r w:rsidRPr="001F37C9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Placa SFC-9C40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R$ 1.999,00; ITEM 05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FIAT STRADA FREEDOM CD13</w:t>
            </w:r>
            <w:r w:rsidRPr="001F37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Placa SFC-9C52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>valor R$ 1.999,00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r w:rsidRPr="001F37C9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1F37C9">
              <w:rPr>
                <w:rFonts w:ascii="Arial" w:hAnsi="Arial" w:cs="Arial"/>
                <w:sz w:val="16"/>
                <w:szCs w:val="16"/>
              </w:rPr>
              <w:t>27</w:t>
            </w:r>
            <w:r w:rsidRPr="001F37C9">
              <w:rPr>
                <w:rFonts w:ascii="Arial" w:hAnsi="Arial" w:cs="Arial"/>
                <w:sz w:val="16"/>
                <w:szCs w:val="16"/>
              </w:rPr>
              <w:t xml:space="preserve">/02/2024, MARCELO WAIS CPF: 632.005.380-15 </w:t>
            </w:r>
            <w:bookmarkStart w:id="0" w:name="_GoBack"/>
            <w:bookmarkEnd w:id="0"/>
            <w:r w:rsidRPr="001F37C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r w:rsidRPr="001F37C9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1F37C9" w:rsidRDefault="001F37C9" w:rsidP="001F37C9"/>
    <w:p w:rsidR="001F37C9" w:rsidRDefault="001F37C9" w:rsidP="001F37C9"/>
    <w:p w:rsidR="001F37C9" w:rsidRPr="000312F7" w:rsidRDefault="001F37C9" w:rsidP="001F37C9"/>
    <w:p w:rsidR="001F37C9" w:rsidRDefault="001F37C9" w:rsidP="001F37C9"/>
    <w:p w:rsidR="001F37C9" w:rsidRDefault="001F37C9" w:rsidP="001F37C9"/>
    <w:p w:rsidR="0042695B" w:rsidRDefault="0042695B"/>
    <w:sectPr w:rsidR="0042695B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F37C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F37C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F37C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F37C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7FD36B4" wp14:editId="7828871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F37C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F37C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82"/>
    <w:rsid w:val="001F37C9"/>
    <w:rsid w:val="0042695B"/>
    <w:rsid w:val="00D3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7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37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37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37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37C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37C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7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37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37C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37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37C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37C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2024-02-27T17:52:00Z</dcterms:created>
  <dcterms:modified xsi:type="dcterms:W3CDTF">2024-02-27T17:59:00Z</dcterms:modified>
</cp:coreProperties>
</file>