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7" w:rsidRPr="006F1B98" w:rsidRDefault="00F22807" w:rsidP="00F2280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22807" w:rsidRPr="008E0A86" w:rsidRDefault="00F22807" w:rsidP="00F22807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22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F22807" w:rsidRPr="008E0A86" w:rsidRDefault="00F22807" w:rsidP="00F22807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22807" w:rsidRPr="008E0A86" w:rsidRDefault="00F22807" w:rsidP="00F2280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INOVAMED HOSPITALAR</w:t>
      </w:r>
      <w:r w:rsidRPr="00036A04">
        <w:rPr>
          <w:rFonts w:ascii="Arial" w:hAnsi="Arial" w:cs="Arial"/>
          <w:b/>
          <w:sz w:val="21"/>
          <w:szCs w:val="21"/>
        </w:rPr>
        <w:t xml:space="preserve"> LTDA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12.889.035/0001-02</w:t>
      </w:r>
      <w:r w:rsidRPr="008E0A86">
        <w:rPr>
          <w:rFonts w:ascii="Arial" w:hAnsi="Arial" w:cs="Arial"/>
          <w:sz w:val="21"/>
          <w:szCs w:val="21"/>
        </w:rPr>
        <w:t xml:space="preserve"> Fone Comercial 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54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2106-7930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F22807">
          <w:rPr>
            <w:rStyle w:val="Hyperlink"/>
            <w:u w:val="none"/>
          </w:rPr>
          <w:t>contratos@inovamedhospitalar.com</w:t>
        </w:r>
      </w:hyperlink>
      <w:r>
        <w:t xml:space="preserve"> e </w:t>
      </w:r>
      <w:hyperlink r:id="rId6" w:history="1">
        <w:r w:rsidRPr="00F22807">
          <w:rPr>
            <w:rStyle w:val="Hyperlink"/>
            <w:u w:val="none"/>
          </w:rPr>
          <w:t>roselaine.s@inovamedhospitalar.com</w:t>
        </w:r>
      </w:hyperlink>
      <w: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>rua Dr. Caruso</w:t>
      </w:r>
      <w:r w:rsidRPr="008E0A86">
        <w:rPr>
          <w:rFonts w:ascii="Arial" w:hAnsi="Arial" w:cs="Arial"/>
          <w:sz w:val="21"/>
          <w:szCs w:val="21"/>
        </w:rPr>
        <w:t xml:space="preserve"> n.</w:t>
      </w:r>
      <w:r>
        <w:rPr>
          <w:rFonts w:ascii="Arial" w:hAnsi="Arial" w:cs="Arial"/>
          <w:sz w:val="21"/>
          <w:szCs w:val="21"/>
        </w:rPr>
        <w:t>º 2115</w:t>
      </w:r>
      <w:r w:rsidRPr="008E0A86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Bairro Industrial</w:t>
      </w:r>
      <w:r w:rsidRPr="008E0A86">
        <w:rPr>
          <w:rFonts w:ascii="Arial" w:hAnsi="Arial" w:cs="Arial"/>
          <w:sz w:val="21"/>
          <w:szCs w:val="21"/>
        </w:rPr>
        <w:t xml:space="preserve"> - CEP </w:t>
      </w:r>
      <w:r>
        <w:rPr>
          <w:rFonts w:ascii="Arial" w:hAnsi="Arial" w:cs="Arial"/>
          <w:sz w:val="21"/>
          <w:szCs w:val="21"/>
        </w:rPr>
        <w:t>86.490-000</w:t>
      </w:r>
      <w:r>
        <w:rPr>
          <w:rFonts w:ascii="Arial" w:hAnsi="Arial" w:cs="Arial"/>
          <w:sz w:val="21"/>
          <w:szCs w:val="21"/>
        </w:rPr>
        <w:t>99.706-250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proofErr w:type="spellStart"/>
      <w:r>
        <w:rPr>
          <w:rFonts w:ascii="Arial" w:hAnsi="Arial" w:cs="Arial"/>
          <w:sz w:val="21"/>
          <w:szCs w:val="21"/>
        </w:rPr>
        <w:t>Erechin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RS</w:t>
      </w:r>
      <w:r>
        <w:rPr>
          <w:rFonts w:ascii="Arial" w:hAnsi="Arial" w:cs="Arial"/>
          <w:sz w:val="21"/>
          <w:szCs w:val="21"/>
        </w:rPr>
        <w:t>, neste ato representado pelo senhor</w:t>
      </w:r>
      <w:r w:rsidRPr="008E0A8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SEDINEI ROBERTO STIEVENS</w:t>
      </w:r>
      <w:r>
        <w:rPr>
          <w:rFonts w:ascii="Arial" w:hAnsi="Arial" w:cs="Arial"/>
          <w:sz w:val="21"/>
          <w:szCs w:val="21"/>
        </w:rPr>
        <w:t>, brasileiro</w:t>
      </w:r>
      <w:r w:rsidRPr="008E0A86">
        <w:rPr>
          <w:rFonts w:ascii="Arial" w:hAnsi="Arial" w:cs="Arial"/>
          <w:sz w:val="21"/>
          <w:szCs w:val="21"/>
        </w:rPr>
        <w:t>, casad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, portador de Cédula de Identidade n.º </w:t>
      </w:r>
      <w:r>
        <w:rPr>
          <w:rFonts w:ascii="Arial" w:hAnsi="Arial" w:cs="Arial"/>
          <w:sz w:val="21"/>
          <w:szCs w:val="21"/>
        </w:rPr>
        <w:t xml:space="preserve">1089436834 </w:t>
      </w:r>
      <w:r w:rsidRPr="008E0A86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JS</w:t>
      </w:r>
      <w:r w:rsidRPr="008E0A86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RS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 sob CPF/MF n.º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004.421.050-70</w:t>
      </w:r>
      <w:r w:rsidRPr="008E0A86">
        <w:rPr>
          <w:rFonts w:ascii="Arial" w:hAnsi="Arial" w:cs="Arial"/>
          <w:sz w:val="21"/>
          <w:szCs w:val="21"/>
        </w:rPr>
        <w:t xml:space="preserve">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F22807" w:rsidRPr="008E0A86" w:rsidRDefault="00F22807" w:rsidP="00F22807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F22807" w:rsidRPr="007B694B" w:rsidRDefault="00F22807" w:rsidP="00F228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F22807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536"/>
        <w:gridCol w:w="992"/>
        <w:gridCol w:w="567"/>
        <w:gridCol w:w="851"/>
      </w:tblGrid>
      <w:tr w:rsidR="00F22807" w:rsidRPr="007B694B" w:rsidTr="0095258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22807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F22807" w:rsidRPr="007B694B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2807" w:rsidRPr="007B694B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2807" w:rsidRPr="007B694B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22807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F22807" w:rsidRPr="007B694B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2807" w:rsidRPr="007B694B" w:rsidRDefault="00F22807" w:rsidP="0087799F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2807" w:rsidRPr="007B694B" w:rsidRDefault="00F22807" w:rsidP="0087799F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2807" w:rsidRPr="007B694B" w:rsidRDefault="00F22807" w:rsidP="0087799F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2807" w:rsidRPr="007B694B" w:rsidRDefault="00F22807" w:rsidP="0087799F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F22807" w:rsidRPr="001F2806" w:rsidTr="0095258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807" w:rsidRPr="009630FA" w:rsidRDefault="00F22807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spacing w:val="-17"/>
                <w:kern w:val="36"/>
                <w:sz w:val="14"/>
                <w:szCs w:val="14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0279630</w:t>
            </w:r>
          </w:p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AGULHA, HIPODÉRMICA, 25 X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, CORPO EM AÇO INÓX SILICONIZADO, BISEL CURTO TRIFACETADO, CONECTOR EM PLÁSTICO LUER, PROTETOR PLÁSTICO, CX C/100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07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Brasi</w:t>
            </w:r>
            <w:proofErr w:type="spellEnd"/>
          </w:p>
          <w:p w:rsidR="00F22807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2807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2807" w:rsidRPr="001F2806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07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</w:t>
            </w:r>
          </w:p>
          <w:p w:rsidR="00F22807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2807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2807" w:rsidRPr="001F2806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07" w:rsidRPr="001F2806" w:rsidRDefault="00F22807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F22807" w:rsidRPr="001F2806" w:rsidTr="00952589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807" w:rsidRPr="009630FA" w:rsidRDefault="00F22807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0437178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07" w:rsidRPr="007A10D8" w:rsidRDefault="00F22807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CATETER PERIFÉRICO, MATERIAL CATETER: POLÍMERO RADIOPACO, APLICAÇÃO: VENOSO, MATERIAL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AGULHA: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AGULHA AÇO INOX, DIAMETRO:20 GAU, COMPRIMENTO:CERCA 30 MM, CONECTOR:CONECTOR PADRÃO, COMPONENTE 1:CÂMARA REFLUXO C/ FILTRO, COMPONENTE 2:C/ SISTEMA SEGURANÇA 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07" w:rsidRPr="001F2806" w:rsidRDefault="00952589" w:rsidP="008779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Brasil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807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</w:t>
            </w: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807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</w:tr>
      <w:tr w:rsidR="00952589" w:rsidRPr="001F2806" w:rsidTr="00952589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0437179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CATETER PERIFÉRICO, MATERIAL CATETER: POLÍMERO RADIOPACO, APLICAÇÃO: VENOSO, MATERIAL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AGULHA: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AGULHA AÇO INOX, DIAMETRO:22 GAU, COMPRIMENTO:CERCA 25 MM, CONECTOR:CONECTOR PADRÃO, COMPONENTE 1:CÂMARA REFLUXO C/ FILTRO, COMPONENTE 2:C/ SISTEMA SEGURANÇA 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Brasil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0,83</w:t>
            </w: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415,00</w:t>
            </w:r>
          </w:p>
        </w:tc>
      </w:tr>
      <w:tr w:rsidR="00952589" w:rsidRPr="001F2806" w:rsidTr="00B659F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0419373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COLETOR DE URINA, MATERIAL: PVC,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TIPO 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SISTEMA FECHADO, CAPACIDADE :CERCA DE 2000 ML, GRADUAÇÃO:GRADUAÇÃO DE 100 EM 100 ML, VÁLVULA:VÁLVULA ANTI-REFLUXO, PINÇA:CLAMP CORTA FLUXO, FILTRO:FILTRO HIDROFÓBICO/BACTERIOLÓGICO, </w:t>
            </w:r>
            <w:r w:rsidRPr="007A10D8">
              <w:rPr>
                <w:rFonts w:ascii="Arial" w:hAnsi="Arial" w:cs="Arial"/>
                <w:sz w:val="16"/>
                <w:szCs w:val="16"/>
              </w:rPr>
              <w:lastRenderedPageBreak/>
              <w:t xml:space="preserve">CONECTOR:CONECTOR UNIVERSAL.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Cirúrgica Fernandes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3,64</w:t>
            </w: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728,00</w:t>
            </w:r>
          </w:p>
        </w:tc>
      </w:tr>
      <w:tr w:rsidR="00952589" w:rsidRPr="001F2806" w:rsidTr="0065525C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0313654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LUVA PARA PROCEDIMENTO NÃO CIRÚRGICO, MATERIAL: NITRILE, TAMANHO: PEQUENO, CARACTERÍSTICAS ADICIONAIS: SEM PÓ,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ESTERILIDADE: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NÃO ESTERILIZADA, MODELO:SEM LÁTEX</w:t>
            </w:r>
            <w:r w:rsidRPr="007A10D8">
              <w:rPr>
                <w:rFonts w:ascii="Arial" w:hAnsi="Arial" w:cs="Arial"/>
                <w:sz w:val="16"/>
                <w:szCs w:val="16"/>
              </w:rPr>
              <w:t>, CAIXA 100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Brasil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</w:t>
            </w: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4.550,00</w:t>
            </w:r>
          </w:p>
        </w:tc>
      </w:tr>
      <w:tr w:rsidR="00952589" w:rsidRPr="001F2806" w:rsidTr="0018585D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0313653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7A10D8" w:rsidRDefault="00952589" w:rsidP="008779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LUVA PARA PROCEDIMENTO NÃO CIRÚRGICO, MATERIAL: NITRILE,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TAMANHO: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MÉDIO, CARACTERÍSTICAS ADICIONAIS:SEM PÓ, ESTERILIDADE:NÃO ESTERILIZADA, MODELO:SEM LÁTEX,</w:t>
            </w:r>
            <w:r w:rsidRPr="007A10D8">
              <w:rPr>
                <w:rFonts w:ascii="Arial" w:hAnsi="Arial" w:cs="Arial"/>
                <w:sz w:val="16"/>
                <w:szCs w:val="16"/>
              </w:rPr>
              <w:t xml:space="preserve">CAIXA 100 UNIDADES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Medix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Brasil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13,00</w:t>
            </w: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2.600,00</w:t>
            </w:r>
          </w:p>
        </w:tc>
      </w:tr>
      <w:tr w:rsidR="00952589" w:rsidRPr="001F2806" w:rsidTr="00952589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Default="00952589" w:rsidP="0087799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9630FA" w:rsidRDefault="00952589" w:rsidP="008779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89" w:rsidRPr="001F2806" w:rsidRDefault="00952589" w:rsidP="0087799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8.828,00</w:t>
            </w:r>
          </w:p>
        </w:tc>
      </w:tr>
    </w:tbl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22807">
        <w:rPr>
          <w:rFonts w:ascii="Arial" w:hAnsi="Arial" w:cs="Arial"/>
          <w:b/>
          <w:sz w:val="20"/>
          <w:szCs w:val="20"/>
        </w:rPr>
        <w:t>18/04/2024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F22807" w:rsidRPr="007B694B" w:rsidRDefault="00F22807" w:rsidP="00F22807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</w:t>
      </w:r>
      <w:r w:rsidRPr="007B694B">
        <w:rPr>
          <w:rFonts w:ascii="Arial" w:hAnsi="Arial" w:cs="Arial"/>
          <w:sz w:val="20"/>
          <w:szCs w:val="20"/>
        </w:rPr>
        <w:lastRenderedPageBreak/>
        <w:t xml:space="preserve">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F22807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F22807" w:rsidRPr="007B694B" w:rsidRDefault="00F22807" w:rsidP="00F22807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</w:t>
      </w:r>
      <w:r w:rsidRPr="007B694B">
        <w:rPr>
          <w:rFonts w:ascii="Arial" w:hAnsi="Arial" w:cs="Arial"/>
          <w:sz w:val="20"/>
          <w:szCs w:val="20"/>
        </w:rPr>
        <w:lastRenderedPageBreak/>
        <w:t>anos, bem como as sanções que Lei impõe, não impedindo, em razão das circunstâncias e a critério da administração, a aplicação das seguintes penalidades: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22807" w:rsidRPr="007B694B" w:rsidRDefault="00F22807" w:rsidP="00F228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22807" w:rsidRPr="007B694B" w:rsidRDefault="00F22807" w:rsidP="00F228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22807" w:rsidRPr="007B694B" w:rsidRDefault="00F22807" w:rsidP="00F228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22807" w:rsidRPr="007B694B" w:rsidRDefault="00F22807" w:rsidP="00F2280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22807" w:rsidRPr="007B694B" w:rsidRDefault="00F22807" w:rsidP="00F2280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F22807" w:rsidRPr="007B694B" w:rsidRDefault="00F22807" w:rsidP="00F2280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22807" w:rsidRPr="007B694B" w:rsidRDefault="00F22807" w:rsidP="00F228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22807" w:rsidRPr="007B694B" w:rsidRDefault="00F22807" w:rsidP="00F2280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22807" w:rsidRPr="007B694B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Default="00F22807" w:rsidP="00F22807">
      <w:pPr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F22807" w:rsidRPr="00687919" w:rsidRDefault="00F22807" w:rsidP="00F22807">
      <w:pPr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Ribeirão do Pinhal, 19 de abril de 2023.</w:t>
      </w:r>
    </w:p>
    <w:p w:rsidR="00F22807" w:rsidRPr="00687919" w:rsidRDefault="00F22807" w:rsidP="00F22807">
      <w:pPr>
        <w:jc w:val="both"/>
        <w:rPr>
          <w:rFonts w:ascii="Arial" w:hAnsi="Arial" w:cs="Arial"/>
          <w:sz w:val="20"/>
          <w:szCs w:val="20"/>
        </w:rPr>
      </w:pPr>
    </w:p>
    <w:p w:rsidR="00F22807" w:rsidRPr="00687919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DARTAGNAN CALIXTO FRAIZ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>SEDINEI ROBERTO STIEVENS</w:t>
      </w:r>
      <w:r w:rsidRPr="00687919">
        <w:rPr>
          <w:rFonts w:ascii="Arial" w:hAnsi="Arial" w:cs="Arial"/>
          <w:sz w:val="20"/>
          <w:szCs w:val="20"/>
        </w:rPr>
        <w:t xml:space="preserve"> </w:t>
      </w: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PREFEITO MUNICIPAL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>CPF: 004.421.050-70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F22807" w:rsidRPr="00687919" w:rsidTr="0087799F">
        <w:tc>
          <w:tcPr>
            <w:tcW w:w="4685" w:type="dxa"/>
          </w:tcPr>
          <w:p w:rsidR="00F22807" w:rsidRPr="00687919" w:rsidRDefault="00F22807" w:rsidP="0087799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F22807" w:rsidRPr="00687919" w:rsidRDefault="00F22807" w:rsidP="0087799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807" w:rsidRPr="00687919" w:rsidTr="0087799F">
        <w:tc>
          <w:tcPr>
            <w:tcW w:w="4685" w:type="dxa"/>
          </w:tcPr>
          <w:p w:rsidR="00F22807" w:rsidRPr="00687919" w:rsidRDefault="00F22807" w:rsidP="0087799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F22807" w:rsidRPr="00687919" w:rsidRDefault="00F22807" w:rsidP="0087799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2807" w:rsidRPr="00687919" w:rsidTr="0087799F">
        <w:tc>
          <w:tcPr>
            <w:tcW w:w="4606" w:type="dxa"/>
          </w:tcPr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807" w:rsidRPr="00687919" w:rsidTr="0087799F">
        <w:tc>
          <w:tcPr>
            <w:tcW w:w="4606" w:type="dxa"/>
          </w:tcPr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22807" w:rsidRPr="00687919" w:rsidRDefault="00F22807" w:rsidP="0087799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F22807" w:rsidRPr="00687919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F22807" w:rsidRPr="00687919" w:rsidRDefault="00F22807" w:rsidP="00F2280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807" w:rsidRPr="00687919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22807" w:rsidRPr="00687919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F22807" w:rsidRPr="00687919" w:rsidRDefault="00F22807" w:rsidP="00F228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</w:p>
    <w:p w:rsidR="00F22807" w:rsidRPr="00687919" w:rsidRDefault="00F22807" w:rsidP="00F22807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F22807" w:rsidRPr="00687919" w:rsidRDefault="00F22807" w:rsidP="00F22807">
      <w:pPr>
        <w:rPr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F22807" w:rsidRDefault="00F22807" w:rsidP="00F22807"/>
    <w:p w:rsidR="00F22807" w:rsidRDefault="00F22807" w:rsidP="00F22807"/>
    <w:p w:rsidR="00F22807" w:rsidRDefault="00F22807" w:rsidP="00F22807"/>
    <w:p w:rsidR="00F22807" w:rsidRDefault="00F22807" w:rsidP="00F22807"/>
    <w:p w:rsidR="00F22807" w:rsidRDefault="00F22807" w:rsidP="00F22807"/>
    <w:p w:rsidR="00F22807" w:rsidRDefault="00F22807" w:rsidP="00F22807"/>
    <w:p w:rsidR="000A0EC4" w:rsidRDefault="000A0EC4"/>
    <w:sectPr w:rsidR="000A0EC4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687919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68791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68791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68791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889DEC7" wp14:editId="5C34602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68791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68791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E0"/>
    <w:rsid w:val="000A0EC4"/>
    <w:rsid w:val="00687919"/>
    <w:rsid w:val="00952589"/>
    <w:rsid w:val="00994CE0"/>
    <w:rsid w:val="00AC5323"/>
    <w:rsid w:val="00F2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7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22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2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28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22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228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2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228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2807"/>
    <w:rPr>
      <w:b/>
      <w:bCs/>
    </w:rPr>
  </w:style>
  <w:style w:type="paragraph" w:styleId="NormalWeb">
    <w:name w:val="Normal (Web)"/>
    <w:basedOn w:val="Normal"/>
    <w:uiPriority w:val="99"/>
    <w:rsid w:val="00F2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F22807"/>
  </w:style>
  <w:style w:type="character" w:customStyle="1" w:styleId="Ttulo1Char">
    <w:name w:val="Título 1 Char"/>
    <w:basedOn w:val="Fontepargpadro"/>
    <w:link w:val="Ttulo1"/>
    <w:uiPriority w:val="9"/>
    <w:rsid w:val="00F228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7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22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2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28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228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228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228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228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2807"/>
    <w:rPr>
      <w:b/>
      <w:bCs/>
    </w:rPr>
  </w:style>
  <w:style w:type="paragraph" w:styleId="NormalWeb">
    <w:name w:val="Normal (Web)"/>
    <w:basedOn w:val="Normal"/>
    <w:uiPriority w:val="99"/>
    <w:rsid w:val="00F2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F22807"/>
  </w:style>
  <w:style w:type="character" w:customStyle="1" w:styleId="Ttulo1Char">
    <w:name w:val="Título 1 Char"/>
    <w:basedOn w:val="Fontepargpadro"/>
    <w:link w:val="Ttulo1"/>
    <w:uiPriority w:val="9"/>
    <w:rsid w:val="00F228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elaine.s@inovamedhospitalar.com" TargetMode="External"/><Relationship Id="rId5" Type="http://schemas.openxmlformats.org/officeDocument/2006/relationships/hyperlink" Target="mailto:contratos@inovamedhospitala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2852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2023-04-19T19:34:00Z</dcterms:created>
  <dcterms:modified xsi:type="dcterms:W3CDTF">2023-04-19T19:51:00Z</dcterms:modified>
</cp:coreProperties>
</file>