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1B" w:rsidRPr="00F7172E" w:rsidRDefault="00456D1B" w:rsidP="00456D1B">
      <w:pPr>
        <w:pStyle w:val="SemEspaamento"/>
        <w:rPr>
          <w:rFonts w:ascii="Arial" w:hAnsi="Arial" w:cs="Arial"/>
          <w:b/>
          <w:sz w:val="20"/>
          <w:szCs w:val="20"/>
          <w:u w:val="single"/>
        </w:rPr>
      </w:pPr>
    </w:p>
    <w:p w:rsidR="00456D1B" w:rsidRPr="00F7172E" w:rsidRDefault="00456D1B" w:rsidP="00456D1B">
      <w:pPr>
        <w:pStyle w:val="SemEspaamento"/>
        <w:jc w:val="center"/>
        <w:rPr>
          <w:rFonts w:ascii="Arial" w:hAnsi="Arial" w:cs="Arial"/>
          <w:b/>
          <w:sz w:val="20"/>
          <w:szCs w:val="20"/>
          <w:u w:val="single"/>
        </w:rPr>
      </w:pPr>
      <w:r w:rsidRPr="00F7172E">
        <w:rPr>
          <w:rFonts w:ascii="Arial" w:hAnsi="Arial" w:cs="Arial"/>
          <w:b/>
          <w:sz w:val="20"/>
          <w:szCs w:val="20"/>
          <w:u w:val="single"/>
        </w:rPr>
        <w:t>AVISO DE LICITAÇÃO</w:t>
      </w:r>
    </w:p>
    <w:p w:rsidR="00456D1B" w:rsidRPr="00F7172E" w:rsidRDefault="00456D1B" w:rsidP="00456D1B">
      <w:pPr>
        <w:pStyle w:val="SemEspaamento"/>
        <w:jc w:val="center"/>
        <w:rPr>
          <w:rFonts w:ascii="Arial" w:hAnsi="Arial" w:cs="Arial"/>
          <w:b/>
          <w:sz w:val="20"/>
          <w:szCs w:val="20"/>
          <w:u w:val="single"/>
        </w:rPr>
      </w:pPr>
      <w:r w:rsidRPr="00F7172E">
        <w:rPr>
          <w:rFonts w:ascii="Arial" w:hAnsi="Arial" w:cs="Arial"/>
          <w:b/>
          <w:sz w:val="20"/>
          <w:szCs w:val="20"/>
          <w:u w:val="single"/>
        </w:rPr>
        <w:t>CONCORRÊNCIA ELETRÔNICA Nº. 00</w:t>
      </w:r>
      <w:r w:rsidR="00D2280B">
        <w:rPr>
          <w:rFonts w:ascii="Arial" w:hAnsi="Arial" w:cs="Arial"/>
          <w:b/>
          <w:sz w:val="20"/>
          <w:szCs w:val="20"/>
          <w:u w:val="single"/>
        </w:rPr>
        <w:t>2</w:t>
      </w:r>
      <w:r w:rsidRPr="00F7172E">
        <w:rPr>
          <w:rFonts w:ascii="Arial" w:hAnsi="Arial" w:cs="Arial"/>
          <w:b/>
          <w:sz w:val="20"/>
          <w:szCs w:val="20"/>
          <w:u w:val="single"/>
        </w:rPr>
        <w:t>/2023</w:t>
      </w:r>
    </w:p>
    <w:p w:rsidR="00456D1B" w:rsidRPr="00F7172E" w:rsidRDefault="00456D1B" w:rsidP="00456D1B">
      <w:pPr>
        <w:pStyle w:val="SemEspaamento"/>
        <w:jc w:val="center"/>
        <w:rPr>
          <w:rFonts w:ascii="Arial" w:hAnsi="Arial" w:cs="Arial"/>
          <w:b/>
          <w:sz w:val="20"/>
          <w:szCs w:val="20"/>
          <w:u w:val="single"/>
        </w:rPr>
      </w:pPr>
      <w:r w:rsidRPr="00F7172E">
        <w:rPr>
          <w:rFonts w:ascii="Arial" w:hAnsi="Arial" w:cs="Arial"/>
          <w:b/>
          <w:sz w:val="20"/>
          <w:szCs w:val="20"/>
          <w:u w:val="single"/>
        </w:rPr>
        <w:t xml:space="preserve"> PROCESSO ADMINISTRATIVO N.º </w:t>
      </w:r>
      <w:r w:rsidRPr="001C6741">
        <w:rPr>
          <w:rFonts w:ascii="Arial" w:hAnsi="Arial" w:cs="Arial"/>
          <w:b/>
          <w:sz w:val="20"/>
          <w:szCs w:val="20"/>
          <w:u w:val="single"/>
        </w:rPr>
        <w:t>18</w:t>
      </w:r>
      <w:r w:rsidR="002056A1">
        <w:rPr>
          <w:rFonts w:ascii="Arial" w:hAnsi="Arial" w:cs="Arial"/>
          <w:b/>
          <w:sz w:val="20"/>
          <w:szCs w:val="20"/>
          <w:u w:val="single"/>
        </w:rPr>
        <w:t>4</w:t>
      </w:r>
      <w:r w:rsidRPr="001C6741">
        <w:rPr>
          <w:rFonts w:ascii="Arial" w:hAnsi="Arial" w:cs="Arial"/>
          <w:b/>
          <w:sz w:val="20"/>
          <w:szCs w:val="20"/>
          <w:u w:val="single"/>
        </w:rPr>
        <w:t>/2023</w:t>
      </w:r>
    </w:p>
    <w:p w:rsidR="00456D1B" w:rsidRPr="00F7172E" w:rsidRDefault="00456D1B" w:rsidP="00456D1B">
      <w:pPr>
        <w:pStyle w:val="SemEspaamento"/>
        <w:spacing w:after="120"/>
        <w:jc w:val="center"/>
        <w:rPr>
          <w:rFonts w:ascii="Arial" w:hAnsi="Arial" w:cs="Arial"/>
          <w:b/>
          <w:sz w:val="20"/>
          <w:szCs w:val="20"/>
          <w:u w:val="single"/>
        </w:rPr>
      </w:pPr>
    </w:p>
    <w:p w:rsidR="00456D1B" w:rsidRPr="002056A1" w:rsidRDefault="00456D1B" w:rsidP="00456D1B">
      <w:pPr>
        <w:spacing w:after="120" w:line="240" w:lineRule="auto"/>
        <w:jc w:val="both"/>
        <w:rPr>
          <w:rFonts w:ascii="Arial" w:hAnsi="Arial" w:cs="Arial"/>
          <w:sz w:val="20"/>
          <w:szCs w:val="20"/>
        </w:rPr>
      </w:pPr>
      <w:r w:rsidRPr="00F7172E">
        <w:rPr>
          <w:rFonts w:ascii="Arial" w:hAnsi="Arial" w:cs="Arial"/>
          <w:sz w:val="20"/>
          <w:szCs w:val="20"/>
        </w:rPr>
        <w:tab/>
      </w:r>
      <w:r w:rsidRPr="002056A1">
        <w:rPr>
          <w:rFonts w:ascii="Arial" w:hAnsi="Arial" w:cs="Arial"/>
          <w:sz w:val="20"/>
          <w:szCs w:val="20"/>
        </w:rPr>
        <w:t xml:space="preserve">Encontra-se aberto na </w:t>
      </w:r>
      <w:r w:rsidRPr="002056A1">
        <w:rPr>
          <w:rFonts w:ascii="Arial" w:hAnsi="Arial" w:cs="Arial"/>
          <w:b/>
          <w:sz w:val="20"/>
          <w:szCs w:val="20"/>
        </w:rPr>
        <w:t>PREFEITURA MUNICIPAL DE RIBEIRÃO DO PINHAL – ESTADO DO PARANÁ</w:t>
      </w:r>
      <w:r w:rsidRPr="002056A1">
        <w:rPr>
          <w:rFonts w:ascii="Arial" w:hAnsi="Arial" w:cs="Arial"/>
          <w:sz w:val="20"/>
          <w:szCs w:val="20"/>
        </w:rPr>
        <w:t xml:space="preserve">, processo licitatório na modalidade Concorrência, na forma Eletrônica, com critério de julgamento menor PREÇO GLOBAL, cujo objeto é a contratação de empresa especializada para a realização de obra de reforma </w:t>
      </w:r>
      <w:r w:rsidR="00D2280B" w:rsidRPr="002056A1">
        <w:rPr>
          <w:rFonts w:ascii="Arial" w:hAnsi="Arial" w:cs="Arial"/>
          <w:sz w:val="20"/>
          <w:szCs w:val="20"/>
        </w:rPr>
        <w:t>da estrutur</w:t>
      </w:r>
      <w:r w:rsidR="002056A1" w:rsidRPr="002056A1">
        <w:rPr>
          <w:rFonts w:ascii="Arial" w:hAnsi="Arial" w:cs="Arial"/>
          <w:sz w:val="20"/>
          <w:szCs w:val="20"/>
        </w:rPr>
        <w:t xml:space="preserve">a de cobertura e </w:t>
      </w:r>
      <w:proofErr w:type="spellStart"/>
      <w:r w:rsidR="002056A1" w:rsidRPr="002056A1">
        <w:rPr>
          <w:rFonts w:ascii="Arial" w:hAnsi="Arial" w:cs="Arial"/>
          <w:sz w:val="20"/>
          <w:szCs w:val="20"/>
        </w:rPr>
        <w:t>telhamento</w:t>
      </w:r>
      <w:proofErr w:type="spellEnd"/>
      <w:r w:rsidR="002056A1" w:rsidRPr="002056A1">
        <w:rPr>
          <w:rFonts w:ascii="Arial" w:hAnsi="Arial" w:cs="Arial"/>
          <w:sz w:val="20"/>
          <w:szCs w:val="20"/>
        </w:rPr>
        <w:t xml:space="preserve"> do Centro de Processamento para a Agricultura Familiar (Mercadão M</w:t>
      </w:r>
      <w:r w:rsidR="00D2280B" w:rsidRPr="002056A1">
        <w:rPr>
          <w:rFonts w:ascii="Arial" w:hAnsi="Arial" w:cs="Arial"/>
          <w:sz w:val="20"/>
          <w:szCs w:val="20"/>
        </w:rPr>
        <w:t xml:space="preserve">unicipal), </w:t>
      </w:r>
      <w:r w:rsidRPr="002056A1">
        <w:rPr>
          <w:rFonts w:ascii="Arial" w:hAnsi="Arial" w:cs="Arial"/>
          <w:sz w:val="20"/>
          <w:szCs w:val="20"/>
        </w:rPr>
        <w:t>nos termos da Lei Federal nº 14.133, de 2021, LC n.º 123/06, e demais legislação aplicável e, ainda, de acordo com as condições estabelecidas neste Edital e seus anexos.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b/>
        <w:t xml:space="preserve">A realização da Concorrência Eletrônica será no dia </w:t>
      </w:r>
      <w:r w:rsidR="00B769C8">
        <w:rPr>
          <w:rFonts w:ascii="Arial" w:hAnsi="Arial" w:cs="Arial"/>
          <w:b/>
          <w:sz w:val="20"/>
          <w:szCs w:val="20"/>
        </w:rPr>
        <w:t>24</w:t>
      </w:r>
      <w:r>
        <w:rPr>
          <w:rFonts w:ascii="Arial" w:hAnsi="Arial" w:cs="Arial"/>
          <w:b/>
          <w:sz w:val="20"/>
          <w:szCs w:val="20"/>
        </w:rPr>
        <w:t>/07</w:t>
      </w:r>
      <w:r w:rsidRPr="00F7172E">
        <w:rPr>
          <w:rFonts w:ascii="Arial" w:hAnsi="Arial" w:cs="Arial"/>
          <w:b/>
          <w:sz w:val="20"/>
          <w:szCs w:val="20"/>
        </w:rPr>
        <w:t xml:space="preserve">/2023 </w:t>
      </w:r>
      <w:r w:rsidRPr="00F7172E">
        <w:rPr>
          <w:rFonts w:ascii="Arial" w:hAnsi="Arial" w:cs="Arial"/>
          <w:sz w:val="20"/>
          <w:szCs w:val="20"/>
        </w:rPr>
        <w:t xml:space="preserve">com recebimento das propostas até às 09h00min, abertura das propostas das 09h01min às 09h29min e início da sessão de disputa de preços às 09h30min.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b/>
        <w:t xml:space="preserve">O valor total estimado para tal contratação será de </w:t>
      </w:r>
      <w:r w:rsidRPr="00F7172E">
        <w:rPr>
          <w:rFonts w:ascii="Arial" w:hAnsi="Arial" w:cs="Arial"/>
          <w:b/>
          <w:sz w:val="20"/>
          <w:szCs w:val="20"/>
        </w:rPr>
        <w:t xml:space="preserve">R$ </w:t>
      </w:r>
      <w:r w:rsidR="00C848EF">
        <w:rPr>
          <w:rFonts w:ascii="Arial" w:hAnsi="Arial" w:cs="Arial"/>
          <w:b/>
          <w:sz w:val="20"/>
          <w:szCs w:val="20"/>
        </w:rPr>
        <w:t>92.670,39</w:t>
      </w:r>
      <w:r w:rsidRPr="00F7172E">
        <w:rPr>
          <w:rFonts w:ascii="Arial" w:hAnsi="Arial" w:cs="Arial"/>
          <w:sz w:val="20"/>
          <w:szCs w:val="20"/>
        </w:rPr>
        <w:t xml:space="preserve"> (</w:t>
      </w:r>
      <w:r w:rsidR="00C848EF">
        <w:rPr>
          <w:rFonts w:ascii="Arial" w:hAnsi="Arial" w:cs="Arial"/>
          <w:sz w:val="20"/>
          <w:szCs w:val="20"/>
        </w:rPr>
        <w:t>noventa e dois mil seiscentos e setenta reais e trinta e nove</w:t>
      </w:r>
      <w:r w:rsidRPr="00F7172E">
        <w:rPr>
          <w:rFonts w:ascii="Arial" w:hAnsi="Arial" w:cs="Arial"/>
          <w:sz w:val="20"/>
          <w:szCs w:val="20"/>
        </w:rPr>
        <w:t xml:space="preserve"> centavos).</w:t>
      </w:r>
    </w:p>
    <w:p w:rsidR="00456D1B" w:rsidRPr="00F7172E" w:rsidRDefault="00456D1B" w:rsidP="00456D1B">
      <w:pPr>
        <w:spacing w:after="120" w:line="240" w:lineRule="auto"/>
        <w:jc w:val="both"/>
        <w:rPr>
          <w:rFonts w:ascii="Arial" w:hAnsi="Arial" w:cs="Arial"/>
          <w:sz w:val="20"/>
          <w:szCs w:val="20"/>
        </w:rPr>
      </w:pPr>
      <w:r w:rsidRPr="00F7172E">
        <w:rPr>
          <w:rFonts w:ascii="Arial" w:eastAsia="Times New Roman" w:hAnsi="Arial" w:cs="Arial"/>
          <w:sz w:val="20"/>
          <w:szCs w:val="20"/>
        </w:rPr>
        <w:tab/>
      </w:r>
      <w:r w:rsidRPr="00F7172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7172E">
          <w:rPr>
            <w:rStyle w:val="Hyperlink"/>
            <w:rFonts w:ascii="Arial" w:hAnsi="Arial" w:cs="Arial"/>
            <w:sz w:val="20"/>
            <w:szCs w:val="20"/>
          </w:rPr>
          <w:t>www.ribeiraodopinhal.pr.gov.br</w:t>
        </w:r>
      </w:hyperlink>
      <w:r w:rsidRPr="00F7172E">
        <w:rPr>
          <w:rFonts w:ascii="Arial" w:hAnsi="Arial" w:cs="Arial"/>
          <w:sz w:val="20"/>
          <w:szCs w:val="20"/>
        </w:rPr>
        <w:t xml:space="preserve">. Informações e consultas através do e-mail </w:t>
      </w:r>
      <w:hyperlink r:id="rId9" w:history="1">
        <w:r w:rsidRPr="00F7172E">
          <w:rPr>
            <w:rStyle w:val="Hyperlink"/>
            <w:rFonts w:ascii="Arial" w:hAnsi="Arial" w:cs="Arial"/>
            <w:sz w:val="20"/>
            <w:szCs w:val="20"/>
          </w:rPr>
          <w:t>pmrpinhal@uol.com.br</w:t>
        </w:r>
      </w:hyperlink>
      <w:r w:rsidRPr="00F7172E">
        <w:rPr>
          <w:rFonts w:ascii="Arial" w:hAnsi="Arial" w:cs="Arial"/>
          <w:sz w:val="20"/>
          <w:szCs w:val="20"/>
        </w:rPr>
        <w:t xml:space="preserve"> ou </w:t>
      </w:r>
      <w:hyperlink r:id="rId10" w:history="1">
        <w:r w:rsidRPr="00F7172E">
          <w:rPr>
            <w:rStyle w:val="Hyperlink"/>
            <w:rFonts w:ascii="Arial" w:hAnsi="Arial" w:cs="Arial"/>
            <w:sz w:val="20"/>
            <w:szCs w:val="20"/>
          </w:rPr>
          <w:t>compras.pmrpinhal@gmail.com</w:t>
        </w:r>
      </w:hyperlink>
      <w:r w:rsidRPr="00F7172E">
        <w:rPr>
          <w:rFonts w:ascii="Arial" w:hAnsi="Arial" w:cs="Arial"/>
          <w:sz w:val="20"/>
          <w:szCs w:val="20"/>
        </w:rPr>
        <w:t xml:space="preserve"> ou através dos Telefones (43) 35518301 / 35518320.</w:t>
      </w:r>
    </w:p>
    <w:p w:rsidR="00456D1B" w:rsidRPr="00F7172E" w:rsidRDefault="00456D1B" w:rsidP="00456D1B">
      <w:pPr>
        <w:spacing w:after="120" w:line="240" w:lineRule="auto"/>
        <w:jc w:val="both"/>
        <w:rPr>
          <w:rFonts w:ascii="Arial" w:hAnsi="Arial" w:cs="Arial"/>
          <w:sz w:val="20"/>
          <w:szCs w:val="20"/>
        </w:rPr>
      </w:pPr>
      <w:r w:rsidRPr="00F7172E">
        <w:rPr>
          <w:rFonts w:ascii="Arial" w:hAnsi="Arial" w:cs="Arial"/>
          <w:sz w:val="20"/>
          <w:szCs w:val="20"/>
        </w:rPr>
        <w:tab/>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spacing w:after="120" w:line="240" w:lineRule="auto"/>
        <w:ind w:right="-376"/>
        <w:jc w:val="both"/>
        <w:rPr>
          <w:rFonts w:ascii="Arial" w:hAnsi="Arial" w:cs="Arial"/>
          <w:sz w:val="20"/>
          <w:szCs w:val="20"/>
        </w:rPr>
      </w:pPr>
    </w:p>
    <w:p w:rsidR="00456D1B" w:rsidRPr="00F7172E" w:rsidRDefault="00456D1B" w:rsidP="00456D1B">
      <w:pPr>
        <w:spacing w:after="120" w:line="240" w:lineRule="auto"/>
        <w:ind w:right="-376"/>
        <w:jc w:val="right"/>
        <w:rPr>
          <w:rFonts w:ascii="Arial" w:hAnsi="Arial" w:cs="Arial"/>
          <w:sz w:val="20"/>
          <w:szCs w:val="20"/>
        </w:rPr>
      </w:pPr>
      <w:r w:rsidRPr="00F7172E">
        <w:rPr>
          <w:rFonts w:ascii="Arial" w:hAnsi="Arial" w:cs="Arial"/>
          <w:sz w:val="20"/>
          <w:szCs w:val="20"/>
        </w:rPr>
        <w:t xml:space="preserve">Ribeirão do Pinhal, </w:t>
      </w:r>
      <w:r w:rsidR="00C848EF">
        <w:rPr>
          <w:rFonts w:ascii="Arial" w:hAnsi="Arial" w:cs="Arial"/>
          <w:sz w:val="20"/>
          <w:szCs w:val="20"/>
        </w:rPr>
        <w:t>28</w:t>
      </w:r>
      <w:r w:rsidRPr="00F7172E">
        <w:rPr>
          <w:rFonts w:ascii="Arial" w:hAnsi="Arial" w:cs="Arial"/>
          <w:sz w:val="20"/>
          <w:szCs w:val="20"/>
        </w:rPr>
        <w:t xml:space="preserve"> de junho de 2023.</w:t>
      </w:r>
    </w:p>
    <w:p w:rsidR="00456D1B" w:rsidRPr="00F7172E" w:rsidRDefault="00456D1B" w:rsidP="00456D1B">
      <w:pPr>
        <w:spacing w:after="120" w:line="240" w:lineRule="auto"/>
        <w:jc w:val="both"/>
        <w:rPr>
          <w:rFonts w:ascii="Arial" w:hAnsi="Arial" w:cs="Arial"/>
          <w:b/>
          <w:sz w:val="20"/>
          <w:szCs w:val="20"/>
        </w:rPr>
      </w:pPr>
    </w:p>
    <w:p w:rsidR="00456D1B" w:rsidRPr="00F7172E" w:rsidRDefault="00456D1B" w:rsidP="00456D1B">
      <w:pPr>
        <w:spacing w:after="120" w:line="240" w:lineRule="auto"/>
        <w:ind w:right="-376"/>
        <w:jc w:val="both"/>
        <w:rPr>
          <w:rFonts w:ascii="Arial" w:hAnsi="Arial" w:cs="Arial"/>
          <w:b/>
          <w:sz w:val="20"/>
          <w:szCs w:val="20"/>
        </w:rPr>
      </w:pPr>
    </w:p>
    <w:p w:rsidR="00456D1B" w:rsidRPr="00F7172E" w:rsidRDefault="00456D1B" w:rsidP="00456D1B">
      <w:pPr>
        <w:spacing w:after="0" w:line="240" w:lineRule="auto"/>
        <w:ind w:right="-374"/>
        <w:jc w:val="center"/>
        <w:rPr>
          <w:rFonts w:ascii="Arial" w:hAnsi="Arial" w:cs="Arial"/>
          <w:b/>
          <w:sz w:val="20"/>
          <w:szCs w:val="20"/>
        </w:rPr>
      </w:pPr>
      <w:proofErr w:type="spellStart"/>
      <w:r w:rsidRPr="00F7172E">
        <w:rPr>
          <w:rFonts w:ascii="Arial" w:hAnsi="Arial" w:cs="Arial"/>
          <w:b/>
          <w:sz w:val="20"/>
          <w:szCs w:val="20"/>
        </w:rPr>
        <w:t>Fayçal</w:t>
      </w:r>
      <w:proofErr w:type="spellEnd"/>
      <w:r w:rsidRPr="00F7172E">
        <w:rPr>
          <w:rFonts w:ascii="Arial" w:hAnsi="Arial" w:cs="Arial"/>
          <w:b/>
          <w:sz w:val="20"/>
          <w:szCs w:val="20"/>
        </w:rPr>
        <w:t xml:space="preserve"> </w:t>
      </w:r>
      <w:proofErr w:type="spellStart"/>
      <w:r w:rsidRPr="00F7172E">
        <w:rPr>
          <w:rFonts w:ascii="Arial" w:hAnsi="Arial" w:cs="Arial"/>
          <w:b/>
          <w:sz w:val="20"/>
          <w:szCs w:val="20"/>
        </w:rPr>
        <w:t>Melhem</w:t>
      </w:r>
      <w:proofErr w:type="spellEnd"/>
      <w:r w:rsidRPr="00F7172E">
        <w:rPr>
          <w:rFonts w:ascii="Arial" w:hAnsi="Arial" w:cs="Arial"/>
          <w:b/>
          <w:sz w:val="20"/>
          <w:szCs w:val="20"/>
        </w:rPr>
        <w:t xml:space="preserve"> </w:t>
      </w:r>
      <w:proofErr w:type="spellStart"/>
      <w:r w:rsidRPr="00F7172E">
        <w:rPr>
          <w:rFonts w:ascii="Arial" w:hAnsi="Arial" w:cs="Arial"/>
          <w:b/>
          <w:sz w:val="20"/>
          <w:szCs w:val="20"/>
        </w:rPr>
        <w:t>Chamma</w:t>
      </w:r>
      <w:proofErr w:type="spellEnd"/>
      <w:r w:rsidRPr="00F7172E">
        <w:rPr>
          <w:rFonts w:ascii="Arial" w:hAnsi="Arial" w:cs="Arial"/>
          <w:b/>
          <w:sz w:val="20"/>
          <w:szCs w:val="20"/>
        </w:rPr>
        <w:t xml:space="preserve"> Junior</w:t>
      </w:r>
    </w:p>
    <w:p w:rsidR="00456D1B" w:rsidRPr="00F7172E" w:rsidRDefault="00456D1B" w:rsidP="00456D1B">
      <w:pPr>
        <w:spacing w:after="0" w:line="240" w:lineRule="auto"/>
        <w:ind w:right="-374"/>
        <w:jc w:val="center"/>
        <w:rPr>
          <w:rFonts w:ascii="Arial" w:hAnsi="Arial" w:cs="Arial"/>
          <w:b/>
          <w:sz w:val="20"/>
          <w:szCs w:val="20"/>
        </w:rPr>
      </w:pPr>
      <w:r w:rsidRPr="00F7172E">
        <w:rPr>
          <w:rFonts w:ascii="Arial" w:hAnsi="Arial" w:cs="Arial"/>
          <w:b/>
          <w:sz w:val="20"/>
          <w:szCs w:val="20"/>
        </w:rPr>
        <w:t>Pregoeiro Municipal.</w:t>
      </w:r>
    </w:p>
    <w:p w:rsidR="00456D1B" w:rsidRPr="00F7172E" w:rsidRDefault="00456D1B" w:rsidP="00456D1B">
      <w:pPr>
        <w:spacing w:after="120" w:line="240" w:lineRule="auto"/>
        <w:jc w:val="both"/>
        <w:rPr>
          <w:rFonts w:ascii="Arial" w:hAnsi="Arial" w:cs="Arial"/>
          <w:sz w:val="20"/>
          <w:szCs w:val="20"/>
        </w:rPr>
      </w:pPr>
    </w:p>
    <w:p w:rsidR="00456D1B" w:rsidRPr="00F7172E" w:rsidRDefault="00456D1B" w:rsidP="00456D1B">
      <w:pPr>
        <w:spacing w:after="120" w:line="240" w:lineRule="auto"/>
        <w:jc w:val="both"/>
        <w:rPr>
          <w:rFonts w:ascii="Arial" w:hAnsi="Arial" w:cs="Arial"/>
          <w:sz w:val="20"/>
          <w:szCs w:val="20"/>
        </w:rPr>
      </w:pPr>
    </w:p>
    <w:p w:rsidR="00456D1B" w:rsidRPr="00F7172E" w:rsidRDefault="00456D1B" w:rsidP="00456D1B">
      <w:pPr>
        <w:spacing w:after="120" w:line="240" w:lineRule="auto"/>
        <w:jc w:val="both"/>
        <w:rPr>
          <w:rFonts w:ascii="Arial" w:hAnsi="Arial" w:cs="Arial"/>
          <w:sz w:val="20"/>
          <w:szCs w:val="20"/>
        </w:rPr>
      </w:pPr>
    </w:p>
    <w:p w:rsidR="00456D1B" w:rsidRPr="00F7172E" w:rsidRDefault="00456D1B" w:rsidP="00456D1B">
      <w:pPr>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r w:rsidRPr="00F7172E">
        <w:rPr>
          <w:rFonts w:ascii="Arial" w:hAnsi="Arial" w:cs="Arial"/>
          <w:sz w:val="20"/>
          <w:szCs w:val="20"/>
        </w:rPr>
        <w:tab/>
      </w: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5810"/>
        </w:tabs>
        <w:spacing w:after="120" w:line="240" w:lineRule="auto"/>
        <w:jc w:val="both"/>
        <w:rPr>
          <w:rFonts w:ascii="Arial" w:hAnsi="Arial" w:cs="Arial"/>
          <w:sz w:val="20"/>
          <w:szCs w:val="20"/>
        </w:rPr>
      </w:pPr>
    </w:p>
    <w:p w:rsidR="00456D1B" w:rsidRPr="00F7172E" w:rsidRDefault="00456D1B" w:rsidP="00456D1B">
      <w:pPr>
        <w:tabs>
          <w:tab w:val="left" w:pos="3907"/>
        </w:tabs>
        <w:spacing w:after="120" w:line="240" w:lineRule="auto"/>
        <w:jc w:val="both"/>
        <w:rPr>
          <w:rFonts w:ascii="Arial" w:hAnsi="Arial" w:cs="Arial"/>
          <w:b/>
          <w:sz w:val="20"/>
          <w:szCs w:val="20"/>
          <w:u w:val="single"/>
        </w:rPr>
      </w:pPr>
      <w:r w:rsidRPr="00F7172E">
        <w:rPr>
          <w:rFonts w:ascii="Arial" w:hAnsi="Arial" w:cs="Arial"/>
          <w:sz w:val="20"/>
          <w:szCs w:val="20"/>
        </w:rPr>
        <w:lastRenderedPageBreak/>
        <w:tab/>
      </w:r>
    </w:p>
    <w:p w:rsidR="00456D1B" w:rsidRDefault="00456D1B" w:rsidP="00456D1B">
      <w:pPr>
        <w:pStyle w:val="SemEspaamento"/>
        <w:spacing w:after="120"/>
        <w:jc w:val="center"/>
        <w:rPr>
          <w:rFonts w:ascii="Arial" w:hAnsi="Arial" w:cs="Arial"/>
          <w:b/>
          <w:sz w:val="20"/>
          <w:szCs w:val="20"/>
          <w:u w:val="single"/>
        </w:rPr>
      </w:pPr>
    </w:p>
    <w:p w:rsidR="00456D1B" w:rsidRPr="00F7172E" w:rsidRDefault="00456D1B" w:rsidP="00456D1B">
      <w:pPr>
        <w:pStyle w:val="SemEspaamento"/>
        <w:spacing w:after="120"/>
        <w:jc w:val="center"/>
        <w:rPr>
          <w:rFonts w:ascii="Arial" w:hAnsi="Arial" w:cs="Arial"/>
          <w:b/>
          <w:sz w:val="20"/>
          <w:szCs w:val="20"/>
          <w:u w:val="single"/>
        </w:rPr>
      </w:pPr>
      <w:r w:rsidRPr="00F7172E">
        <w:rPr>
          <w:rFonts w:ascii="Arial" w:hAnsi="Arial" w:cs="Arial"/>
          <w:b/>
          <w:sz w:val="20"/>
          <w:szCs w:val="20"/>
          <w:u w:val="single"/>
        </w:rPr>
        <w:t>EDITAL CONCORRÊNCIA ELETRÔNICA Nº. 00</w:t>
      </w:r>
      <w:r w:rsidR="00C848EF">
        <w:rPr>
          <w:rFonts w:ascii="Arial" w:hAnsi="Arial" w:cs="Arial"/>
          <w:b/>
          <w:sz w:val="20"/>
          <w:szCs w:val="20"/>
          <w:u w:val="single"/>
        </w:rPr>
        <w:t>2</w:t>
      </w:r>
      <w:r w:rsidRPr="00F7172E">
        <w:rPr>
          <w:rFonts w:ascii="Arial" w:hAnsi="Arial" w:cs="Arial"/>
          <w:b/>
          <w:sz w:val="20"/>
          <w:szCs w:val="20"/>
          <w:u w:val="single"/>
        </w:rPr>
        <w:t>/2023</w:t>
      </w:r>
    </w:p>
    <w:p w:rsidR="00456D1B" w:rsidRPr="00F7172E" w:rsidRDefault="00456D1B" w:rsidP="00456D1B">
      <w:pPr>
        <w:pStyle w:val="SemEspaamento"/>
        <w:spacing w:after="120"/>
        <w:jc w:val="center"/>
        <w:rPr>
          <w:rFonts w:ascii="Arial" w:hAnsi="Arial" w:cs="Arial"/>
          <w:b/>
          <w:sz w:val="20"/>
          <w:szCs w:val="20"/>
          <w:u w:val="single"/>
        </w:rPr>
      </w:pPr>
      <w:r w:rsidRPr="00F7172E">
        <w:rPr>
          <w:rFonts w:ascii="Arial" w:hAnsi="Arial" w:cs="Arial"/>
          <w:b/>
          <w:sz w:val="20"/>
          <w:szCs w:val="20"/>
          <w:u w:val="single"/>
        </w:rPr>
        <w:t xml:space="preserve"> PROCESSO ADMINISTRATIVO N.</w:t>
      </w:r>
      <w:r w:rsidRPr="001C6741">
        <w:rPr>
          <w:rFonts w:ascii="Arial" w:hAnsi="Arial" w:cs="Arial"/>
          <w:b/>
          <w:sz w:val="20"/>
          <w:szCs w:val="20"/>
          <w:u w:val="single"/>
        </w:rPr>
        <w:t>º 18</w:t>
      </w:r>
      <w:r w:rsidR="00C848EF">
        <w:rPr>
          <w:rFonts w:ascii="Arial" w:hAnsi="Arial" w:cs="Arial"/>
          <w:b/>
          <w:sz w:val="20"/>
          <w:szCs w:val="20"/>
          <w:u w:val="single"/>
        </w:rPr>
        <w:t>4</w:t>
      </w:r>
      <w:r w:rsidRPr="001C6741">
        <w:rPr>
          <w:rFonts w:ascii="Arial" w:hAnsi="Arial" w:cs="Arial"/>
          <w:b/>
          <w:sz w:val="20"/>
          <w:szCs w:val="20"/>
          <w:u w:val="single"/>
        </w:rPr>
        <w:t>/2023</w:t>
      </w:r>
    </w:p>
    <w:p w:rsidR="00456D1B" w:rsidRPr="00F7172E" w:rsidRDefault="00456D1B" w:rsidP="00456D1B">
      <w:pPr>
        <w:pStyle w:val="SemEspaamento"/>
        <w:spacing w:after="120"/>
        <w:jc w:val="center"/>
        <w:rPr>
          <w:rFonts w:ascii="Arial" w:hAnsi="Arial" w:cs="Arial"/>
          <w:b/>
          <w:sz w:val="20"/>
          <w:szCs w:val="20"/>
          <w:u w:val="single"/>
        </w:rPr>
      </w:pPr>
    </w:p>
    <w:p w:rsidR="00456D1B" w:rsidRPr="00F7172E" w:rsidRDefault="00456D1B" w:rsidP="00456D1B">
      <w:pPr>
        <w:spacing w:after="120" w:line="240" w:lineRule="auto"/>
        <w:jc w:val="both"/>
        <w:rPr>
          <w:rFonts w:ascii="Arial" w:hAnsi="Arial" w:cs="Arial"/>
          <w:sz w:val="20"/>
          <w:szCs w:val="20"/>
        </w:rPr>
      </w:pPr>
      <w:r w:rsidRPr="00F7172E">
        <w:rPr>
          <w:rFonts w:ascii="Arial" w:hAnsi="Arial" w:cs="Arial"/>
          <w:sz w:val="20"/>
          <w:szCs w:val="20"/>
        </w:rPr>
        <w:t>O Município de Ribeirão do Pinhal, através de seu Pregoeiro Oficial e Equipe de Apoio, expede o presente edita de “</w:t>
      </w:r>
      <w:r w:rsidRPr="00F7172E">
        <w:rPr>
          <w:rFonts w:ascii="Arial" w:hAnsi="Arial" w:cs="Arial"/>
          <w:b/>
          <w:sz w:val="20"/>
          <w:szCs w:val="20"/>
          <w:u w:val="single"/>
        </w:rPr>
        <w:t>CONCORRÊNCIA ELETRÔNICA</w:t>
      </w:r>
      <w:r w:rsidRPr="00F7172E">
        <w:rPr>
          <w:rFonts w:ascii="Arial" w:hAnsi="Arial" w:cs="Arial"/>
          <w:b/>
          <w:sz w:val="20"/>
          <w:szCs w:val="20"/>
        </w:rPr>
        <w:t>”</w:t>
      </w:r>
      <w:r w:rsidRPr="00F7172E">
        <w:rPr>
          <w:rFonts w:ascii="Arial" w:hAnsi="Arial" w:cs="Arial"/>
          <w:sz w:val="20"/>
          <w:szCs w:val="20"/>
        </w:rPr>
        <w:t xml:space="preserve">, do tipo </w:t>
      </w:r>
      <w:r w:rsidRPr="00F7172E">
        <w:rPr>
          <w:rFonts w:ascii="Arial" w:hAnsi="Arial" w:cs="Arial"/>
          <w:b/>
          <w:sz w:val="20"/>
          <w:szCs w:val="20"/>
        </w:rPr>
        <w:t xml:space="preserve">“MENOR PREÇO GLOBAL”, </w:t>
      </w:r>
      <w:r w:rsidRPr="00F7172E">
        <w:rPr>
          <w:rFonts w:ascii="Arial" w:hAnsi="Arial" w:cs="Arial"/>
          <w:sz w:val="20"/>
          <w:szCs w:val="20"/>
        </w:rPr>
        <w:t xml:space="preserve">modo de disputa </w:t>
      </w:r>
      <w:r w:rsidRPr="00F7172E">
        <w:rPr>
          <w:rFonts w:ascii="Arial" w:hAnsi="Arial" w:cs="Arial"/>
          <w:b/>
          <w:sz w:val="20"/>
          <w:szCs w:val="20"/>
        </w:rPr>
        <w:t xml:space="preserve">“ABERTO”, </w:t>
      </w:r>
      <w:r w:rsidRPr="00F7172E">
        <w:rPr>
          <w:rFonts w:ascii="Arial" w:hAnsi="Arial" w:cs="Arial"/>
          <w:sz w:val="20"/>
          <w:szCs w:val="20"/>
        </w:rPr>
        <w:t xml:space="preserve">visando </w:t>
      </w:r>
      <w:proofErr w:type="gramStart"/>
      <w:r w:rsidRPr="00F7172E">
        <w:rPr>
          <w:rFonts w:ascii="Arial" w:hAnsi="Arial" w:cs="Arial"/>
          <w:sz w:val="20"/>
          <w:szCs w:val="20"/>
        </w:rPr>
        <w:t>a</w:t>
      </w:r>
      <w:proofErr w:type="gramEnd"/>
      <w:r w:rsidRPr="00F7172E">
        <w:rPr>
          <w:rFonts w:ascii="Arial" w:hAnsi="Arial" w:cs="Arial"/>
          <w:sz w:val="20"/>
          <w:szCs w:val="20"/>
        </w:rPr>
        <w:t xml:space="preserve"> </w:t>
      </w:r>
      <w:r w:rsidR="00C848EF" w:rsidRPr="002056A1">
        <w:rPr>
          <w:rFonts w:ascii="Arial" w:hAnsi="Arial" w:cs="Arial"/>
          <w:sz w:val="20"/>
          <w:szCs w:val="20"/>
        </w:rPr>
        <w:t xml:space="preserve">contratação de empresa especializada para a realização de obra de reforma da estrutura de cobertura e </w:t>
      </w:r>
      <w:proofErr w:type="spellStart"/>
      <w:r w:rsidR="00C848EF" w:rsidRPr="002056A1">
        <w:rPr>
          <w:rFonts w:ascii="Arial" w:hAnsi="Arial" w:cs="Arial"/>
          <w:sz w:val="20"/>
          <w:szCs w:val="20"/>
        </w:rPr>
        <w:t>telhamento</w:t>
      </w:r>
      <w:proofErr w:type="spellEnd"/>
      <w:r w:rsidR="00C848EF" w:rsidRPr="002056A1">
        <w:rPr>
          <w:rFonts w:ascii="Arial" w:hAnsi="Arial" w:cs="Arial"/>
          <w:sz w:val="20"/>
          <w:szCs w:val="20"/>
        </w:rPr>
        <w:t xml:space="preserve"> do Centro de Processamento para a Agricultura Familiar (Mercadão Municipal), </w:t>
      </w:r>
      <w:r w:rsidRPr="00F7172E">
        <w:rPr>
          <w:rFonts w:ascii="Arial" w:hAnsi="Arial" w:cs="Arial"/>
          <w:sz w:val="20"/>
          <w:szCs w:val="20"/>
        </w:rPr>
        <w:t xml:space="preserve">nos termos da Lei Federal nº 14.133, de 2021, LC n.º 123/06, </w:t>
      </w:r>
      <w:r w:rsidRPr="00F7172E">
        <w:rPr>
          <w:rStyle w:val="Hyperlink"/>
          <w:rFonts w:ascii="Arial" w:hAnsi="Arial" w:cs="Arial"/>
          <w:sz w:val="20"/>
          <w:szCs w:val="20"/>
        </w:rPr>
        <w:t>Decreto Municipal 020/2023</w:t>
      </w:r>
      <w:r w:rsidRPr="00F7172E">
        <w:rPr>
          <w:rFonts w:ascii="Arial" w:hAnsi="Arial" w:cs="Arial"/>
          <w:sz w:val="20"/>
          <w:szCs w:val="20"/>
        </w:rPr>
        <w:t xml:space="preserve"> e demais legislação aplicável e, ainda, de acordo com as condições estabelecidas neste Edital e seus anexos..</w:t>
      </w:r>
    </w:p>
    <w:p w:rsidR="00456D1B" w:rsidRPr="00F7172E" w:rsidRDefault="00456D1B" w:rsidP="00456D1B">
      <w:pPr>
        <w:spacing w:after="120" w:line="240" w:lineRule="auto"/>
        <w:jc w:val="both"/>
        <w:rPr>
          <w:rFonts w:ascii="Arial" w:hAnsi="Arial" w:cs="Arial"/>
          <w:sz w:val="20"/>
          <w:szCs w:val="20"/>
        </w:rPr>
      </w:pPr>
      <w:r w:rsidRPr="00F7172E">
        <w:rPr>
          <w:rFonts w:ascii="Arial" w:hAnsi="Arial" w:cs="Arial"/>
          <w:sz w:val="20"/>
          <w:szCs w:val="20"/>
        </w:rPr>
        <w:t>O referido Edital estará disponível no Departamento de Compras licitações e poderá ser adquirido pelos interessados através do site</w:t>
      </w:r>
      <w:hyperlink r:id="rId11">
        <w:r w:rsidRPr="00F7172E">
          <w:rPr>
            <w:rFonts w:ascii="Arial" w:hAnsi="Arial" w:cs="Arial"/>
            <w:sz w:val="20"/>
            <w:szCs w:val="20"/>
          </w:rPr>
          <w:t xml:space="preserve"> www.ribeiraodopinhal.pr.gov.br </w:t>
        </w:r>
      </w:hyperlink>
      <w:r w:rsidRPr="00F7172E">
        <w:rPr>
          <w:rFonts w:ascii="Arial" w:hAnsi="Arial" w:cs="Arial"/>
          <w:sz w:val="20"/>
          <w:szCs w:val="20"/>
        </w:rPr>
        <w:t xml:space="preserve">no </w:t>
      </w:r>
      <w:r w:rsidRPr="00F7172E">
        <w:rPr>
          <w:rFonts w:ascii="Arial" w:hAnsi="Arial" w:cs="Arial"/>
          <w:i/>
          <w:sz w:val="20"/>
          <w:szCs w:val="20"/>
        </w:rPr>
        <w:t xml:space="preserve">link </w:t>
      </w:r>
      <w:r w:rsidRPr="00F7172E">
        <w:rPr>
          <w:rFonts w:ascii="Arial" w:hAnsi="Arial" w:cs="Arial"/>
          <w:sz w:val="20"/>
          <w:szCs w:val="20"/>
        </w:rPr>
        <w:t xml:space="preserve">Licitações e/ou </w:t>
      </w:r>
      <w:hyperlink r:id="rId12">
        <w:r w:rsidRPr="00F7172E">
          <w:rPr>
            <w:rFonts w:ascii="Arial" w:hAnsi="Arial" w:cs="Arial"/>
            <w:b/>
            <w:sz w:val="20"/>
            <w:szCs w:val="20"/>
            <w:u w:val="single"/>
          </w:rPr>
          <w:t>www.bll.org.br</w:t>
        </w:r>
      </w:hyperlink>
      <w:r w:rsidRPr="00F7172E">
        <w:rPr>
          <w:rFonts w:ascii="Arial" w:hAnsi="Arial" w:cs="Arial"/>
          <w:sz w:val="20"/>
          <w:szCs w:val="20"/>
        </w:rPr>
        <w:t xml:space="preserve"> no </w:t>
      </w:r>
      <w:r w:rsidRPr="00F7172E">
        <w:rPr>
          <w:rFonts w:ascii="Arial" w:hAnsi="Arial" w:cs="Arial"/>
          <w:i/>
          <w:sz w:val="20"/>
          <w:szCs w:val="20"/>
        </w:rPr>
        <w:t xml:space="preserve">link </w:t>
      </w:r>
      <w:r w:rsidRPr="00F7172E">
        <w:rPr>
          <w:rFonts w:ascii="Arial" w:hAnsi="Arial" w:cs="Arial"/>
          <w:sz w:val="20"/>
          <w:szCs w:val="20"/>
        </w:rPr>
        <w:t>BLL COMPRAS.</w:t>
      </w:r>
    </w:p>
    <w:p w:rsidR="00456D1B" w:rsidRPr="00F7172E" w:rsidRDefault="00456D1B" w:rsidP="00456D1B">
      <w:pPr>
        <w:spacing w:after="120" w:line="240" w:lineRule="auto"/>
        <w:jc w:val="both"/>
        <w:rPr>
          <w:rFonts w:ascii="Arial" w:hAnsi="Arial" w:cs="Arial"/>
          <w:sz w:val="20"/>
          <w:szCs w:val="20"/>
        </w:rPr>
      </w:pPr>
    </w:p>
    <w:tbl>
      <w:tblPr>
        <w:tblStyle w:val="Tabelacomgrade"/>
        <w:tblW w:w="0" w:type="auto"/>
        <w:tblInd w:w="332" w:type="dxa"/>
        <w:tblLook w:val="04A0" w:firstRow="1" w:lastRow="0" w:firstColumn="1" w:lastColumn="0" w:noHBand="0" w:noVBand="1"/>
      </w:tblPr>
      <w:tblGrid>
        <w:gridCol w:w="8956"/>
      </w:tblGrid>
      <w:tr w:rsidR="00456D1B" w:rsidRPr="00F7172E" w:rsidTr="00456D1B">
        <w:tc>
          <w:tcPr>
            <w:tcW w:w="8956" w:type="dxa"/>
          </w:tcPr>
          <w:p w:rsidR="00456D1B" w:rsidRPr="001C6741" w:rsidRDefault="00456D1B" w:rsidP="00456D1B">
            <w:pPr>
              <w:pStyle w:val="SemEspaamento"/>
              <w:jc w:val="both"/>
              <w:rPr>
                <w:rFonts w:ascii="Arial" w:hAnsi="Arial" w:cs="Arial"/>
                <w:sz w:val="20"/>
                <w:szCs w:val="20"/>
              </w:rPr>
            </w:pPr>
            <w:r w:rsidRPr="001C6741">
              <w:rPr>
                <w:rFonts w:ascii="Arial" w:hAnsi="Arial" w:cs="Arial"/>
                <w:sz w:val="20"/>
                <w:szCs w:val="20"/>
              </w:rPr>
              <w:t xml:space="preserve">DATA DA SESSÃO: </w:t>
            </w:r>
            <w:r w:rsidR="00B769C8">
              <w:rPr>
                <w:rFonts w:ascii="Arial" w:hAnsi="Arial" w:cs="Arial"/>
                <w:b/>
                <w:sz w:val="20"/>
                <w:szCs w:val="20"/>
              </w:rPr>
              <w:t>24</w:t>
            </w:r>
            <w:bookmarkStart w:id="0" w:name="_GoBack"/>
            <w:bookmarkEnd w:id="0"/>
            <w:r w:rsidRPr="001C6741">
              <w:rPr>
                <w:rFonts w:ascii="Arial" w:hAnsi="Arial" w:cs="Arial"/>
                <w:b/>
                <w:sz w:val="20"/>
                <w:szCs w:val="20"/>
              </w:rPr>
              <w:t>/07/2023</w:t>
            </w:r>
          </w:p>
          <w:p w:rsidR="00456D1B" w:rsidRPr="001C6741" w:rsidRDefault="00456D1B" w:rsidP="00456D1B">
            <w:pPr>
              <w:pStyle w:val="SemEspaamento"/>
              <w:jc w:val="both"/>
              <w:rPr>
                <w:rFonts w:ascii="Arial" w:hAnsi="Arial" w:cs="Arial"/>
                <w:sz w:val="20"/>
                <w:szCs w:val="20"/>
              </w:rPr>
            </w:pPr>
            <w:r w:rsidRPr="001C6741">
              <w:rPr>
                <w:rFonts w:ascii="Arial" w:hAnsi="Arial" w:cs="Arial"/>
                <w:sz w:val="20"/>
                <w:szCs w:val="20"/>
              </w:rPr>
              <w:t>RECEBIMENTO DAS PROPOSTAS: Até as</w:t>
            </w:r>
            <w:r w:rsidRPr="001C6741">
              <w:rPr>
                <w:rFonts w:ascii="Arial" w:hAnsi="Arial" w:cs="Arial"/>
                <w:spacing w:val="-3"/>
                <w:sz w:val="20"/>
                <w:szCs w:val="20"/>
              </w:rPr>
              <w:t xml:space="preserve"> 09</w:t>
            </w:r>
            <w:r w:rsidRPr="001C6741">
              <w:rPr>
                <w:rFonts w:ascii="Arial" w:hAnsi="Arial" w:cs="Arial"/>
                <w:sz w:val="20"/>
                <w:szCs w:val="20"/>
              </w:rPr>
              <w:t>h00min.</w:t>
            </w:r>
          </w:p>
          <w:p w:rsidR="00456D1B" w:rsidRPr="001C6741" w:rsidRDefault="00456D1B" w:rsidP="00456D1B">
            <w:pPr>
              <w:pStyle w:val="SemEspaamento"/>
              <w:jc w:val="both"/>
              <w:rPr>
                <w:rFonts w:ascii="Arial" w:hAnsi="Arial" w:cs="Arial"/>
                <w:sz w:val="20"/>
                <w:szCs w:val="20"/>
              </w:rPr>
            </w:pPr>
            <w:r w:rsidRPr="001C6741">
              <w:rPr>
                <w:rFonts w:ascii="Arial" w:hAnsi="Arial" w:cs="Arial"/>
                <w:sz w:val="20"/>
                <w:szCs w:val="20"/>
              </w:rPr>
              <w:t>ABERTURA DAS PROPOSTAS: das 09h01min às 09h29min.</w:t>
            </w:r>
          </w:p>
          <w:p w:rsidR="00456D1B" w:rsidRPr="001C6741" w:rsidRDefault="00456D1B" w:rsidP="00456D1B">
            <w:pPr>
              <w:pStyle w:val="SemEspaamento"/>
              <w:jc w:val="both"/>
              <w:rPr>
                <w:rFonts w:ascii="Arial" w:hAnsi="Arial" w:cs="Arial"/>
                <w:sz w:val="20"/>
                <w:szCs w:val="20"/>
              </w:rPr>
            </w:pPr>
            <w:r w:rsidRPr="001C6741">
              <w:rPr>
                <w:rFonts w:ascii="Arial" w:hAnsi="Arial" w:cs="Arial"/>
                <w:sz w:val="20"/>
                <w:szCs w:val="20"/>
              </w:rPr>
              <w:t>INÍCIO DA SESSÃO DE DISPUTA DE PREÇOS: 09h30min</w:t>
            </w:r>
            <w:r w:rsidRPr="001C6741">
              <w:rPr>
                <w:rFonts w:ascii="Arial" w:hAnsi="Arial" w:cs="Arial"/>
                <w:spacing w:val="-3"/>
                <w:sz w:val="20"/>
                <w:szCs w:val="20"/>
              </w:rPr>
              <w:t>.</w:t>
            </w:r>
          </w:p>
          <w:p w:rsidR="00456D1B" w:rsidRPr="001C6741" w:rsidRDefault="00456D1B" w:rsidP="00456D1B">
            <w:pPr>
              <w:pStyle w:val="SemEspaamento"/>
              <w:jc w:val="both"/>
              <w:rPr>
                <w:rFonts w:ascii="Arial" w:hAnsi="Arial" w:cs="Arial"/>
                <w:sz w:val="20"/>
                <w:szCs w:val="20"/>
              </w:rPr>
            </w:pPr>
            <w:r w:rsidRPr="001C6741">
              <w:rPr>
                <w:rFonts w:ascii="Arial" w:hAnsi="Arial" w:cs="Arial"/>
                <w:sz w:val="20"/>
                <w:szCs w:val="20"/>
              </w:rPr>
              <w:t xml:space="preserve">LOCAL: </w:t>
            </w:r>
            <w:hyperlink r:id="rId13">
              <w:r w:rsidRPr="001C6741">
                <w:rPr>
                  <w:rFonts w:ascii="Arial" w:hAnsi="Arial" w:cs="Arial"/>
                  <w:sz w:val="20"/>
                  <w:szCs w:val="20"/>
                </w:rPr>
                <w:t>www.bll.org.br</w:t>
              </w:r>
            </w:hyperlink>
            <w:r w:rsidRPr="001C6741">
              <w:rPr>
                <w:rFonts w:ascii="Arial" w:hAnsi="Arial" w:cs="Arial"/>
                <w:sz w:val="20"/>
                <w:szCs w:val="20"/>
              </w:rPr>
              <w:t xml:space="preserve"> “Acesso Identificado no link- licitações”</w:t>
            </w:r>
          </w:p>
          <w:p w:rsidR="00456D1B" w:rsidRPr="001C6741" w:rsidRDefault="00456D1B" w:rsidP="00456D1B">
            <w:pPr>
              <w:pStyle w:val="SemEspaamento"/>
              <w:jc w:val="both"/>
              <w:rPr>
                <w:rFonts w:ascii="Arial" w:hAnsi="Arial" w:cs="Arial"/>
                <w:sz w:val="20"/>
                <w:szCs w:val="20"/>
              </w:rPr>
            </w:pPr>
            <w:r w:rsidRPr="001C6741">
              <w:rPr>
                <w:rFonts w:ascii="Arial" w:hAnsi="Arial" w:cs="Arial"/>
                <w:sz w:val="20"/>
                <w:szCs w:val="20"/>
              </w:rPr>
              <w:t>Para todas as referências de tempo será observado o horário de Brasília (DF).</w:t>
            </w:r>
          </w:p>
          <w:p w:rsidR="00456D1B" w:rsidRPr="00F7172E" w:rsidRDefault="00456D1B" w:rsidP="00C848EF">
            <w:pPr>
              <w:pStyle w:val="SemEspaamento"/>
              <w:spacing w:after="120"/>
              <w:jc w:val="both"/>
              <w:rPr>
                <w:rFonts w:ascii="Arial" w:hAnsi="Arial" w:cs="Arial"/>
                <w:b/>
                <w:sz w:val="20"/>
                <w:szCs w:val="20"/>
              </w:rPr>
            </w:pPr>
            <w:r w:rsidRPr="001C6741">
              <w:rPr>
                <w:rFonts w:ascii="Arial" w:hAnsi="Arial" w:cs="Arial"/>
                <w:sz w:val="20"/>
                <w:szCs w:val="20"/>
              </w:rPr>
              <w:t xml:space="preserve">VALOR ESTIMADO: </w:t>
            </w:r>
            <w:r w:rsidR="00C848EF" w:rsidRPr="00F7172E">
              <w:rPr>
                <w:rFonts w:ascii="Arial" w:hAnsi="Arial" w:cs="Arial"/>
                <w:b/>
                <w:sz w:val="20"/>
                <w:szCs w:val="20"/>
              </w:rPr>
              <w:t xml:space="preserve">R$ </w:t>
            </w:r>
            <w:r w:rsidR="00C848EF">
              <w:rPr>
                <w:rFonts w:ascii="Arial" w:hAnsi="Arial" w:cs="Arial"/>
                <w:b/>
                <w:sz w:val="20"/>
                <w:szCs w:val="20"/>
              </w:rPr>
              <w:t>92.670,39</w:t>
            </w:r>
            <w:r w:rsidR="00C848EF" w:rsidRPr="00F7172E">
              <w:rPr>
                <w:rFonts w:ascii="Arial" w:hAnsi="Arial" w:cs="Arial"/>
                <w:sz w:val="20"/>
                <w:szCs w:val="20"/>
              </w:rPr>
              <w:t xml:space="preserve"> (</w:t>
            </w:r>
            <w:r w:rsidR="00C848EF">
              <w:rPr>
                <w:rFonts w:ascii="Arial" w:hAnsi="Arial" w:cs="Arial"/>
                <w:sz w:val="20"/>
                <w:szCs w:val="20"/>
              </w:rPr>
              <w:t>noventa e dois mil seiscentos e setenta reais e trinta e nove</w:t>
            </w:r>
            <w:r w:rsidR="00C848EF" w:rsidRPr="00F7172E">
              <w:rPr>
                <w:rFonts w:ascii="Arial" w:hAnsi="Arial" w:cs="Arial"/>
                <w:sz w:val="20"/>
                <w:szCs w:val="20"/>
              </w:rPr>
              <w:t xml:space="preserve"> centavos).</w:t>
            </w:r>
          </w:p>
        </w:tc>
      </w:tr>
    </w:tbl>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spacing w:after="120" w:line="240" w:lineRule="auto"/>
        <w:jc w:val="both"/>
        <w:rPr>
          <w:rFonts w:ascii="Arial" w:hAnsi="Arial" w:cs="Arial"/>
          <w:sz w:val="20"/>
          <w:szCs w:val="20"/>
        </w:rPr>
      </w:pPr>
      <w:r w:rsidRPr="00F7172E">
        <w:rPr>
          <w:rFonts w:ascii="Arial" w:hAnsi="Arial" w:cs="Arial"/>
          <w:sz w:val="20"/>
          <w:szCs w:val="20"/>
        </w:rPr>
        <w:t>Sem prejuízo das publicações necessárias, qualquer alteração, modificação ou informação referente ao edital em questão, estará disponível nos sites supracitados, cabendo aos interessados inteira responsabilidade de acompanhar as informações prestadas pelo Município, não cabendo aos mesmos, alegar desconhecimento sobre quaisquer informações prestadas com referência ao edital em questão.</w:t>
      </w:r>
    </w:p>
    <w:p w:rsidR="00456D1B" w:rsidRPr="00F7172E" w:rsidRDefault="00456D1B" w:rsidP="00456D1B">
      <w:pPr>
        <w:pStyle w:val="SemEspaamento"/>
        <w:spacing w:after="120"/>
        <w:ind w:firstLine="708"/>
        <w:jc w:val="both"/>
        <w:rPr>
          <w:rFonts w:ascii="Arial" w:hAnsi="Arial" w:cs="Arial"/>
          <w:sz w:val="20"/>
          <w:szCs w:val="20"/>
        </w:rPr>
      </w:pPr>
      <w:r w:rsidRPr="00F7172E">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01</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DISPOSIÇÕES PRELIMINARES</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02</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DOCUMENTOS INTEGRANTES</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03</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RECEBIMENTO E ABERTURA DAS PROPOSTAS E DATA DA CONCORRÊNCIA</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04 </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CONDIÇÕES PARA PARTICIPAÇÃO</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05 </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REGULAMENTO OPERACIONAL DO CERTAME</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06 </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DA ACEITABILIDADE DA PROPOSTA VENCEDORA</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07 </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CRITÉRIOS DE JULGAMENTO</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08</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HABILITAÇÃO</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09</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IMPUGNAÇÃO AO EDITAL, RECURSOS E </w:t>
            </w:r>
            <w:proofErr w:type="gramStart"/>
            <w:r w:rsidRPr="00F7172E">
              <w:rPr>
                <w:rFonts w:ascii="Arial" w:hAnsi="Arial" w:cs="Arial"/>
                <w:sz w:val="20"/>
                <w:szCs w:val="20"/>
              </w:rPr>
              <w:t>HOMOLOGAÇÃO</w:t>
            </w:r>
            <w:proofErr w:type="gramEnd"/>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10</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MULTAS E SANÇÕES ADMINISTRATIVAS</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11</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FORMALIZAÇÃO DO PROCESSO</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12</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PRAZOS,</w:t>
            </w:r>
            <w:r>
              <w:rPr>
                <w:rFonts w:ascii="Arial" w:hAnsi="Arial" w:cs="Arial"/>
                <w:sz w:val="20"/>
                <w:szCs w:val="20"/>
              </w:rPr>
              <w:t xml:space="preserve"> </w:t>
            </w:r>
            <w:r w:rsidRPr="00F7172E">
              <w:rPr>
                <w:rFonts w:ascii="Arial" w:hAnsi="Arial" w:cs="Arial"/>
                <w:sz w:val="20"/>
                <w:szCs w:val="20"/>
              </w:rPr>
              <w:t xml:space="preserve">LOCAIS E CONDIÇÕES DE ENTREGA DO </w:t>
            </w:r>
            <w:proofErr w:type="gramStart"/>
            <w:r w:rsidRPr="00F7172E">
              <w:rPr>
                <w:rFonts w:ascii="Arial" w:hAnsi="Arial" w:cs="Arial"/>
                <w:sz w:val="20"/>
                <w:szCs w:val="20"/>
              </w:rPr>
              <w:t>OBJETO</w:t>
            </w:r>
            <w:proofErr w:type="gramEnd"/>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13</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PAGAMENTO</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14</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DOTAÇÃO ORÇAMENTÁRIA</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15</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REAJUSTAMENTO </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16</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DA CONDUTA DE PREVENÇÃO DE FRAUDE E CORRUPÇÃO</w:t>
            </w:r>
          </w:p>
        </w:tc>
      </w:tr>
      <w:tr w:rsidR="00456D1B" w:rsidRPr="00F7172E" w:rsidTr="00456D1B">
        <w:tc>
          <w:tcPr>
            <w:tcW w:w="567"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17</w:t>
            </w:r>
          </w:p>
        </w:tc>
        <w:tc>
          <w:tcPr>
            <w:tcW w:w="8409"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DISPOSIÇÕES FINAIS</w:t>
            </w:r>
          </w:p>
        </w:tc>
      </w:tr>
    </w:tbl>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01. DISPOSIÇÕES PRELIMINARES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1.1 A Concorrência Eletrônica será realizada em sessão pública, por meio da INTERNET, mediante condições de segurança - criptografia e autenticação - em todas as suas fases através do Sistema de Pregão Eletrônico (licitações) da Bolsa de Licitações e Leilões do Brasil.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1.2 Os trabalhos serão conduzidos pelo Agente de Contratação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7172E">
        <w:rPr>
          <w:rFonts w:ascii="Arial" w:hAnsi="Arial" w:cs="Arial"/>
          <w:sz w:val="20"/>
          <w:szCs w:val="20"/>
        </w:rPr>
        <w:t>https</w:t>
      </w:r>
      <w:proofErr w:type="gramEnd"/>
      <w:r w:rsidRPr="00F7172E">
        <w:rPr>
          <w:rFonts w:ascii="Arial" w:hAnsi="Arial" w:cs="Arial"/>
          <w:sz w:val="20"/>
          <w:szCs w:val="20"/>
        </w:rPr>
        <w:t xml:space="preserve">://bllcompras.com/Home/Login).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1.3 O Agente de Contratação responsável por este Processo Licitatório será o servidor </w:t>
      </w:r>
      <w:proofErr w:type="spellStart"/>
      <w:r w:rsidRPr="00F7172E">
        <w:rPr>
          <w:rFonts w:ascii="Arial" w:hAnsi="Arial" w:cs="Arial"/>
          <w:b/>
          <w:sz w:val="20"/>
          <w:szCs w:val="20"/>
        </w:rPr>
        <w:t>Fayçal</w:t>
      </w:r>
      <w:proofErr w:type="spellEnd"/>
      <w:r w:rsidRPr="00F7172E">
        <w:rPr>
          <w:rFonts w:ascii="Arial" w:hAnsi="Arial" w:cs="Arial"/>
          <w:b/>
          <w:sz w:val="20"/>
          <w:szCs w:val="20"/>
        </w:rPr>
        <w:t xml:space="preserve"> </w:t>
      </w:r>
      <w:proofErr w:type="spellStart"/>
      <w:r w:rsidRPr="00F7172E">
        <w:rPr>
          <w:rFonts w:ascii="Arial" w:hAnsi="Arial" w:cs="Arial"/>
          <w:b/>
          <w:sz w:val="20"/>
          <w:szCs w:val="20"/>
        </w:rPr>
        <w:t>Melhem</w:t>
      </w:r>
      <w:proofErr w:type="spellEnd"/>
      <w:r w:rsidRPr="00F7172E">
        <w:rPr>
          <w:rFonts w:ascii="Arial" w:hAnsi="Arial" w:cs="Arial"/>
          <w:b/>
          <w:sz w:val="20"/>
          <w:szCs w:val="20"/>
        </w:rPr>
        <w:t xml:space="preserve"> </w:t>
      </w:r>
      <w:proofErr w:type="spellStart"/>
      <w:r w:rsidRPr="00F7172E">
        <w:rPr>
          <w:rFonts w:ascii="Arial" w:hAnsi="Arial" w:cs="Arial"/>
          <w:b/>
          <w:sz w:val="20"/>
          <w:szCs w:val="20"/>
        </w:rPr>
        <w:t>Chamma</w:t>
      </w:r>
      <w:proofErr w:type="spellEnd"/>
      <w:r w:rsidRPr="00F7172E">
        <w:rPr>
          <w:rFonts w:ascii="Arial" w:hAnsi="Arial" w:cs="Arial"/>
          <w:b/>
          <w:sz w:val="20"/>
          <w:szCs w:val="20"/>
        </w:rPr>
        <w:t xml:space="preserve"> Junior </w:t>
      </w:r>
      <w:r w:rsidRPr="00F7172E">
        <w:rPr>
          <w:rFonts w:ascii="Arial" w:hAnsi="Arial" w:cs="Arial"/>
          <w:sz w:val="20"/>
          <w:szCs w:val="20"/>
        </w:rPr>
        <w:t>nomeado através da</w:t>
      </w:r>
      <w:r w:rsidRPr="00F7172E">
        <w:rPr>
          <w:rFonts w:ascii="Arial" w:hAnsi="Arial" w:cs="Arial"/>
          <w:b/>
          <w:sz w:val="20"/>
          <w:szCs w:val="20"/>
        </w:rPr>
        <w:t xml:space="preserve"> portaria 043/2023,</w:t>
      </w:r>
      <w:r w:rsidRPr="00F7172E">
        <w:rPr>
          <w:rFonts w:ascii="Arial" w:hAnsi="Arial" w:cs="Arial"/>
          <w:sz w:val="20"/>
          <w:szCs w:val="20"/>
        </w:rPr>
        <w:t xml:space="preserve"> e-mail para contato: </w:t>
      </w:r>
      <w:hyperlink r:id="rId14" w:history="1">
        <w:r w:rsidRPr="001C6741">
          <w:rPr>
            <w:rStyle w:val="Hyperlink"/>
            <w:rFonts w:ascii="Arial" w:hAnsi="Arial" w:cs="Arial"/>
            <w:sz w:val="20"/>
            <w:szCs w:val="20"/>
            <w:u w:val="none"/>
          </w:rPr>
          <w:t>pmrpinhal@uol.com.br</w:t>
        </w:r>
      </w:hyperlink>
      <w:r w:rsidRPr="001C6741">
        <w:rPr>
          <w:rFonts w:ascii="Arial" w:hAnsi="Arial" w:cs="Arial"/>
          <w:sz w:val="20"/>
          <w:szCs w:val="20"/>
        </w:rPr>
        <w:t xml:space="preserve"> ou </w:t>
      </w:r>
      <w:hyperlink r:id="rId15" w:history="1">
        <w:r w:rsidRPr="001C6741">
          <w:rPr>
            <w:rStyle w:val="Hyperlink"/>
            <w:rFonts w:ascii="Arial" w:hAnsi="Arial" w:cs="Arial"/>
            <w:sz w:val="20"/>
            <w:szCs w:val="20"/>
            <w:u w:val="none"/>
          </w:rPr>
          <w:t>compras.pmrpinhal@gmail.com</w:t>
        </w:r>
      </w:hyperlink>
      <w:r w:rsidRPr="00F7172E">
        <w:rPr>
          <w:rFonts w:ascii="Arial" w:hAnsi="Arial" w:cs="Arial"/>
          <w:sz w:val="20"/>
          <w:szCs w:val="20"/>
        </w:rPr>
        <w:t xml:space="preserve"> Fone (43) 3551-8301 ou 3551-8320.</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1.5 </w:t>
      </w:r>
      <w:r w:rsidRPr="00F7172E">
        <w:rPr>
          <w:rFonts w:ascii="Arial" w:hAnsi="Arial" w:cs="Arial"/>
          <w:b/>
          <w:sz w:val="20"/>
          <w:szCs w:val="20"/>
        </w:rPr>
        <w:t>DA VISTORIA: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1.5.1 As empresas deverão </w:t>
      </w:r>
      <w:r w:rsidRPr="00F7172E">
        <w:rPr>
          <w:rFonts w:ascii="Arial" w:hAnsi="Arial" w:cs="Arial"/>
          <w:b/>
          <w:sz w:val="20"/>
          <w:szCs w:val="20"/>
        </w:rPr>
        <w:t>OBRIGATORIAMENTE</w:t>
      </w:r>
      <w:r w:rsidRPr="00F7172E">
        <w:rPr>
          <w:rFonts w:ascii="Arial" w:hAnsi="Arial" w:cs="Arial"/>
          <w:sz w:val="20"/>
          <w:szCs w:val="20"/>
        </w:rPr>
        <w:t xml:space="preserve"> realizar vistoria técnica do local onde o serviço será executado, sendo a ateste da mesma pelo Departamento de Engenharia parte integrante da documentação exigida. Tal evento é necessário para inteirar-se das condições e do grau de dificuldade existente, devendo ser efetuada por meio de profissional técnico (engenheiro/arquiteto) devidamente munido de instrumento de credenciamento assinado pelo responsável legal da empresa.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1.5.2 O agendamento poderá ser solicitado pelo e-mail: </w:t>
      </w:r>
      <w:hyperlink r:id="rId16" w:history="1">
        <w:r w:rsidRPr="00F7172E">
          <w:rPr>
            <w:rStyle w:val="Hyperlink"/>
            <w:rFonts w:ascii="Arial" w:hAnsi="Arial" w:cs="Arial"/>
            <w:color w:val="auto"/>
            <w:sz w:val="20"/>
            <w:szCs w:val="20"/>
            <w:u w:val="none"/>
          </w:rPr>
          <w:t>pinhalengenharia@outlook.com</w:t>
        </w:r>
      </w:hyperlink>
      <w:r w:rsidRPr="00F7172E">
        <w:rPr>
          <w:rFonts w:ascii="Arial" w:hAnsi="Arial" w:cs="Arial"/>
          <w:sz w:val="20"/>
          <w:szCs w:val="20"/>
        </w:rPr>
        <w:t xml:space="preserve"> ou Fone (43) 3551-8309.</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1.5.3 A licitante poderá vistoriar o local onde serão executados os serviços/obra, objeto desta Concorrência Eletrônica, até no máximo 02 (dois) dias úteis antes do horário fixado para realização da licitação,</w:t>
      </w:r>
    </w:p>
    <w:p w:rsidR="00456D1B" w:rsidRPr="00F7172E" w:rsidRDefault="00456D1B" w:rsidP="00456D1B">
      <w:pPr>
        <w:pStyle w:val="Ttulo12"/>
        <w:tabs>
          <w:tab w:val="left" w:pos="1012"/>
          <w:tab w:val="left" w:pos="1013"/>
        </w:tabs>
        <w:spacing w:after="120"/>
        <w:ind w:left="0"/>
        <w:jc w:val="both"/>
        <w:rPr>
          <w:sz w:val="20"/>
          <w:szCs w:val="20"/>
          <w:u w:val="single"/>
        </w:rPr>
      </w:pPr>
      <w:r w:rsidRPr="00F7172E">
        <w:rPr>
          <w:sz w:val="20"/>
          <w:szCs w:val="20"/>
          <w:u w:val="single"/>
        </w:rPr>
        <w:t>02. DOCUMENTOS INTEGRANTES</w:t>
      </w:r>
    </w:p>
    <w:tbl>
      <w:tblPr>
        <w:tblStyle w:val="Tabelacomgrade"/>
        <w:tblW w:w="0" w:type="auto"/>
        <w:tblInd w:w="250" w:type="dxa"/>
        <w:tblLook w:val="04A0" w:firstRow="1" w:lastRow="0" w:firstColumn="1" w:lastColumn="0" w:noHBand="0" w:noVBand="1"/>
      </w:tblPr>
      <w:tblGrid>
        <w:gridCol w:w="1418"/>
        <w:gridCol w:w="7544"/>
      </w:tblGrid>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01</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Termo de referência</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02</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Minuta de Contrato</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03</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Exigências para Habilitação</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04</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Declaração Unificada: Declaração de Idoneidade, declaração de fato superveniente impeditivo de habilitação, declaração de inexistência de empregado menor no quadro da empresa, enquadramento no regime de tributação de ME/EPP/MEI, declaração de não vínculo com servidor público e Declaração das condições de entregado objeto e declaração que cumpre minuciosamente os requisitos da habilitação, se comprometendo a entregar produtos / prestar serviços tidos como de primeira qualidade.</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05</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 xml:space="preserve">Modelo de carta proposta para execução dos serviços </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06</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 xml:space="preserve">Procuração nomeando representante Legal </w:t>
            </w:r>
            <w:r w:rsidRPr="002955B0">
              <w:rPr>
                <w:rFonts w:ascii="Arial" w:hAnsi="Arial" w:cs="Arial"/>
                <w:b/>
                <w:sz w:val="14"/>
                <w:szCs w:val="14"/>
              </w:rPr>
              <w:t>(NECESÁRIO PARA CADASTRO JUNTO A BLL)</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06.1</w:t>
            </w:r>
          </w:p>
        </w:tc>
        <w:tc>
          <w:tcPr>
            <w:tcW w:w="7544" w:type="dxa"/>
          </w:tcPr>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Termo de adesão ao sistema eletrônico de licitações </w:t>
            </w:r>
            <w:proofErr w:type="spellStart"/>
            <w:r w:rsidRPr="00F7172E">
              <w:rPr>
                <w:rFonts w:ascii="Arial" w:hAnsi="Arial" w:cs="Arial"/>
                <w:sz w:val="20"/>
                <w:szCs w:val="20"/>
              </w:rPr>
              <w:t>bll</w:t>
            </w:r>
            <w:proofErr w:type="spellEnd"/>
            <w:r w:rsidRPr="00F7172E">
              <w:rPr>
                <w:rFonts w:ascii="Arial" w:hAnsi="Arial" w:cs="Arial"/>
                <w:sz w:val="20"/>
                <w:szCs w:val="20"/>
              </w:rPr>
              <w:t>–Bolsa de</w:t>
            </w:r>
            <w:r w:rsidRPr="00F7172E">
              <w:rPr>
                <w:rFonts w:ascii="Arial" w:hAnsi="Arial" w:cs="Arial"/>
                <w:spacing w:val="-1"/>
                <w:sz w:val="20"/>
                <w:szCs w:val="20"/>
              </w:rPr>
              <w:t xml:space="preserve"> L</w:t>
            </w:r>
            <w:r w:rsidRPr="00F7172E">
              <w:rPr>
                <w:rFonts w:ascii="Arial" w:hAnsi="Arial" w:cs="Arial"/>
                <w:sz w:val="20"/>
                <w:szCs w:val="20"/>
              </w:rPr>
              <w:t>icitações do</w:t>
            </w:r>
            <w:r w:rsidRPr="00F7172E">
              <w:rPr>
                <w:rFonts w:ascii="Arial" w:hAnsi="Arial" w:cs="Arial"/>
                <w:spacing w:val="-2"/>
                <w:sz w:val="20"/>
                <w:szCs w:val="20"/>
              </w:rPr>
              <w:t xml:space="preserve"> B</w:t>
            </w:r>
            <w:r w:rsidRPr="00F7172E">
              <w:rPr>
                <w:rFonts w:ascii="Arial" w:hAnsi="Arial" w:cs="Arial"/>
                <w:sz w:val="20"/>
                <w:szCs w:val="20"/>
              </w:rPr>
              <w:t>rasil Indicação de usuário do sistema.</w:t>
            </w:r>
            <w:r w:rsidRPr="00F7172E">
              <w:rPr>
                <w:rFonts w:ascii="Arial" w:hAnsi="Arial" w:cs="Arial"/>
                <w:b/>
                <w:sz w:val="20"/>
                <w:szCs w:val="20"/>
              </w:rPr>
              <w:t xml:space="preserve"> </w:t>
            </w:r>
            <w:r w:rsidRPr="002955B0">
              <w:rPr>
                <w:rFonts w:ascii="Arial" w:hAnsi="Arial" w:cs="Arial"/>
                <w:b/>
                <w:sz w:val="14"/>
                <w:szCs w:val="14"/>
              </w:rPr>
              <w:t>(NECESÁRIO PARA CADASTRO JUNTO A BLL)</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07</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 xml:space="preserve">Custo pela Utilização do Sistema </w:t>
            </w:r>
            <w:r w:rsidRPr="002955B0">
              <w:rPr>
                <w:rFonts w:ascii="Arial" w:hAnsi="Arial" w:cs="Arial"/>
                <w:b/>
                <w:sz w:val="14"/>
                <w:szCs w:val="14"/>
              </w:rPr>
              <w:t>(NECESÁRIO PARA CADASTRO JUNTO A BLL)</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08</w:t>
            </w:r>
          </w:p>
        </w:tc>
        <w:tc>
          <w:tcPr>
            <w:tcW w:w="7544" w:type="dxa"/>
            <w:vAlign w:val="center"/>
          </w:tcPr>
          <w:p w:rsidR="00456D1B" w:rsidRPr="00F7172E" w:rsidRDefault="00456D1B" w:rsidP="00456D1B">
            <w:pPr>
              <w:pStyle w:val="Ttulo"/>
              <w:spacing w:after="120"/>
              <w:jc w:val="both"/>
              <w:rPr>
                <w:rFonts w:ascii="Arial" w:hAnsi="Arial" w:cs="Arial"/>
                <w:sz w:val="20"/>
              </w:rPr>
            </w:pPr>
            <w:r w:rsidRPr="00F7172E">
              <w:rPr>
                <w:rFonts w:ascii="Arial" w:hAnsi="Arial" w:cs="Arial"/>
                <w:b w:val="0"/>
                <w:sz w:val="20"/>
              </w:rPr>
              <w:t>Modelo de Declaração de Relação de Disponibilidade de Pessoal Técnico, Maquinários, Equipamentos e Aparelhamentos.</w:t>
            </w:r>
          </w:p>
        </w:tc>
      </w:tr>
      <w:tr w:rsidR="00456D1B" w:rsidRPr="00F7172E" w:rsidTr="00456D1B">
        <w:tc>
          <w:tcPr>
            <w:tcW w:w="1418" w:type="dxa"/>
            <w:vAlign w:val="center"/>
          </w:tcPr>
          <w:p w:rsidR="00456D1B" w:rsidRPr="00F7172E" w:rsidRDefault="00456D1B" w:rsidP="00456D1B">
            <w:pPr>
              <w:jc w:val="center"/>
              <w:rPr>
                <w:rFonts w:ascii="Arial" w:hAnsi="Arial" w:cs="Arial"/>
                <w:b/>
                <w:sz w:val="20"/>
                <w:szCs w:val="20"/>
              </w:rPr>
            </w:pPr>
            <w:r w:rsidRPr="00F7172E">
              <w:rPr>
                <w:rFonts w:ascii="Arial" w:hAnsi="Arial" w:cs="Arial"/>
                <w:b/>
                <w:sz w:val="20"/>
                <w:szCs w:val="20"/>
              </w:rPr>
              <w:t>ANEXO 09</w:t>
            </w:r>
          </w:p>
        </w:tc>
        <w:tc>
          <w:tcPr>
            <w:tcW w:w="7544" w:type="dxa"/>
          </w:tcPr>
          <w:p w:rsidR="00456D1B" w:rsidRPr="00F7172E" w:rsidRDefault="00456D1B" w:rsidP="00456D1B">
            <w:pPr>
              <w:jc w:val="both"/>
              <w:rPr>
                <w:rFonts w:ascii="Arial" w:hAnsi="Arial" w:cs="Arial"/>
                <w:sz w:val="20"/>
                <w:szCs w:val="20"/>
              </w:rPr>
            </w:pPr>
            <w:r w:rsidRPr="00F7172E">
              <w:rPr>
                <w:rFonts w:ascii="Arial" w:hAnsi="Arial" w:cs="Arial"/>
                <w:sz w:val="20"/>
                <w:szCs w:val="20"/>
              </w:rPr>
              <w:t>Memorial Descritivo / Planilha Orçamentária / Composição dos Itens/ Cronograma Físico-Financeiro / Composição do BDI e Projetos Técnicos</w:t>
            </w:r>
          </w:p>
        </w:tc>
      </w:tr>
    </w:tbl>
    <w:p w:rsidR="00456D1B" w:rsidRPr="00F7172E" w:rsidRDefault="00456D1B" w:rsidP="00456D1B">
      <w:pPr>
        <w:pStyle w:val="SemEspaamento"/>
        <w:spacing w:after="120"/>
        <w:rPr>
          <w:rFonts w:ascii="Arial" w:hAnsi="Arial" w:cs="Arial"/>
          <w:sz w:val="20"/>
          <w:szCs w:val="20"/>
        </w:rPr>
      </w:pPr>
    </w:p>
    <w:p w:rsidR="00456D1B" w:rsidRPr="00F7172E" w:rsidRDefault="00456D1B" w:rsidP="00456D1B">
      <w:pPr>
        <w:widowControl w:val="0"/>
        <w:tabs>
          <w:tab w:val="left" w:pos="1041"/>
          <w:tab w:val="left" w:pos="1042"/>
        </w:tabs>
        <w:autoSpaceDE w:val="0"/>
        <w:autoSpaceDN w:val="0"/>
        <w:spacing w:before="94" w:after="120" w:line="240" w:lineRule="auto"/>
        <w:jc w:val="both"/>
        <w:rPr>
          <w:rFonts w:ascii="Arial" w:hAnsi="Arial" w:cs="Arial"/>
          <w:b/>
          <w:sz w:val="20"/>
          <w:szCs w:val="20"/>
          <w:u w:val="single"/>
        </w:rPr>
      </w:pPr>
      <w:r w:rsidRPr="00F7172E">
        <w:rPr>
          <w:rFonts w:ascii="Arial" w:hAnsi="Arial" w:cs="Arial"/>
          <w:b/>
          <w:sz w:val="20"/>
          <w:szCs w:val="20"/>
          <w:u w:val="single"/>
        </w:rPr>
        <w:t>03. RECEBIMENTO E ABERTURA DAS PROPOSTAS E DATA DA CONCORRÊNCIA</w:t>
      </w:r>
    </w:p>
    <w:p w:rsidR="00456D1B" w:rsidRPr="00F7172E" w:rsidRDefault="00456D1B" w:rsidP="00456D1B">
      <w:pPr>
        <w:spacing w:after="120" w:line="240" w:lineRule="auto"/>
        <w:jc w:val="both"/>
        <w:rPr>
          <w:rFonts w:ascii="Arial" w:hAnsi="Arial" w:cs="Arial"/>
          <w:sz w:val="20"/>
          <w:szCs w:val="20"/>
        </w:rPr>
      </w:pPr>
      <w:r w:rsidRPr="00F7172E">
        <w:rPr>
          <w:rFonts w:ascii="Arial" w:hAnsi="Arial" w:cs="Arial"/>
          <w:sz w:val="20"/>
          <w:szCs w:val="20"/>
        </w:rPr>
        <w:t>O fornecedor deverá observar as datas e os horários limites previstos para a inscrição, cadastramento e a abertura da proposta, atentando também para a data e horário para início da disputa.</w:t>
      </w:r>
    </w:p>
    <w:p w:rsidR="00456D1B" w:rsidRPr="00F7172E" w:rsidRDefault="00456D1B" w:rsidP="00456D1B">
      <w:pPr>
        <w:pStyle w:val="SemEspaamento"/>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04. CONDIÇÕES PARA PARTICIPAÇÃO: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4.1. As empresas interessadas em participar deste certame, deverão atender às exigências e condições devidamente estabelecidas por este Edital, e apresentarem os documentos nele exigidos;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4.2. A não observância do disposto no item anterior poderá ensejar desclassificação no momento da habilitação.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4.3. Poderão participar MICROEMPRESAS - ME, EMPRESAS DE PEQUENO PORTE - EPP E AO MICROEMPREENDEDOR INDIVIDUAL - MEI, (quando for o caso permitido para</w:t>
      </w:r>
      <w:proofErr w:type="gramStart"/>
      <w:r w:rsidRPr="00F7172E">
        <w:rPr>
          <w:rFonts w:ascii="Arial" w:hAnsi="Arial" w:cs="Arial"/>
          <w:sz w:val="20"/>
          <w:szCs w:val="20"/>
        </w:rPr>
        <w:t xml:space="preserve">  </w:t>
      </w:r>
      <w:proofErr w:type="gramEnd"/>
      <w:r w:rsidRPr="00F7172E">
        <w:rPr>
          <w:rFonts w:ascii="Arial" w:hAnsi="Arial" w:cs="Arial"/>
          <w:sz w:val="20"/>
          <w:szCs w:val="20"/>
        </w:rPr>
        <w:t>MEI),que atenderem a todas as exigências, inclusive quanto à documentação, constantes deste Edital e seu(s) Anexo(s).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04.4. Para participar e usufruir dos benefícios previstos na Lei Complementar nº 123/06, alterada pela Lei Complementar nº 147 de 07 de agosto de 2014, as Microempresas e empresas de Pequeno Porte deverão apresentar no CREDENCIAMENTO a Declaração de Enquadramento em Regime de Microempresa ou Empresa de Pequeno Porte </w:t>
      </w:r>
      <w:r w:rsidRPr="00F7172E">
        <w:rPr>
          <w:rFonts w:ascii="Arial" w:hAnsi="Arial" w:cs="Arial"/>
          <w:b/>
          <w:sz w:val="20"/>
          <w:szCs w:val="20"/>
        </w:rPr>
        <w:t>(ANEXO 04).</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4.5. Não poderão disputar esta licitação: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4.51. Aquele que não atenda às condições deste Edital e seu(s) anexo(s);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4.5.2. Pessoa física ou jurídica que se encontre, ao tempo da licitação, impossibilitada de participar da licitação em decorrência de sanção que lhe foi imposta;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4.5.3.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4.5.4. Empresas controladoras, controladas ou coligadas, nos termos da Lei nº 6.404, de 15 de dezembro de 1976, concorrendo entre si;</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4.5.5. Pessoa física ou jurídica que, nos </w:t>
      </w:r>
      <w:proofErr w:type="gramStart"/>
      <w:r w:rsidRPr="00F7172E">
        <w:rPr>
          <w:rFonts w:ascii="Arial" w:hAnsi="Arial" w:cs="Arial"/>
          <w:sz w:val="20"/>
          <w:szCs w:val="20"/>
        </w:rPr>
        <w:t>5</w:t>
      </w:r>
      <w:proofErr w:type="gramEnd"/>
      <w:r w:rsidRPr="00F7172E">
        <w:rPr>
          <w:rFonts w:ascii="Arial" w:hAnsi="Arial" w:cs="Arial"/>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4.5.6. Agente público do órgão ou entidade licitante. (estende-se a terceiro que auxilie a condução da contratação na qualidade de integrante de equipe de apoio, profissional especializado ou funcionário ou representante de empresa que preste assessoria técnica);</w:t>
      </w:r>
    </w:p>
    <w:p w:rsidR="00456D1B" w:rsidRPr="00F7172E" w:rsidRDefault="00456D1B" w:rsidP="00456D1B">
      <w:pPr>
        <w:pStyle w:val="SemEspaamento"/>
        <w:spacing w:after="120"/>
        <w:jc w:val="both"/>
        <w:rPr>
          <w:rFonts w:ascii="Arial" w:hAnsi="Arial" w:cs="Arial"/>
          <w:color w:val="000000"/>
          <w:sz w:val="20"/>
          <w:szCs w:val="20"/>
        </w:rPr>
      </w:pPr>
      <w:r w:rsidRPr="00F7172E">
        <w:rPr>
          <w:rFonts w:ascii="Arial" w:hAnsi="Arial" w:cs="Arial"/>
          <w:sz w:val="20"/>
          <w:szCs w:val="20"/>
        </w:rPr>
        <w:t xml:space="preserve">4.5.7. </w:t>
      </w:r>
      <w:r w:rsidRPr="00F7172E">
        <w:rPr>
          <w:rFonts w:ascii="Arial" w:hAnsi="Arial" w:cs="Arial"/>
          <w:color w:val="000000"/>
          <w:sz w:val="20"/>
          <w:szCs w:val="20"/>
        </w:rPr>
        <w:t>Organizações da Sociedade Civil de Interesse Público - OSCIP, atuando nessa condição;</w:t>
      </w:r>
    </w:p>
    <w:p w:rsidR="00456D1B" w:rsidRPr="00F7172E" w:rsidRDefault="00456D1B" w:rsidP="00456D1B">
      <w:pPr>
        <w:pStyle w:val="SemEspaamento"/>
        <w:spacing w:after="120"/>
        <w:jc w:val="both"/>
        <w:rPr>
          <w:rStyle w:val="Hyperlink"/>
          <w:rFonts w:ascii="Arial" w:hAnsi="Arial" w:cs="Arial"/>
          <w:sz w:val="20"/>
          <w:szCs w:val="20"/>
        </w:rPr>
      </w:pPr>
      <w:r w:rsidRPr="00F7172E">
        <w:rPr>
          <w:rStyle w:val="Hyperlink"/>
          <w:rFonts w:ascii="Arial" w:hAnsi="Arial" w:cs="Arial"/>
          <w:iCs/>
          <w:color w:val="auto"/>
          <w:sz w:val="20"/>
          <w:szCs w:val="20"/>
          <w:u w:val="none"/>
        </w:rPr>
        <w:t xml:space="preserve">4.5.8. </w:t>
      </w:r>
      <w:r w:rsidRPr="00F7172E">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7172E">
          <w:rPr>
            <w:rStyle w:val="Hyperlink"/>
            <w:rFonts w:ascii="Arial" w:hAnsi="Arial" w:cs="Arial"/>
            <w:sz w:val="20"/>
            <w:szCs w:val="20"/>
          </w:rPr>
          <w:t>§ 1º do art. 9º da Lei nº 14.133, de 2021</w:t>
        </w:r>
      </w:hyperlink>
      <w:r w:rsidRPr="00F7172E">
        <w:rPr>
          <w:rStyle w:val="Hyperlink"/>
          <w:rFonts w:ascii="Arial" w:hAnsi="Arial" w:cs="Arial"/>
          <w:sz w:val="20"/>
          <w:szCs w:val="20"/>
        </w:rPr>
        <w:t>;</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04.6. O cadastramento do licitante está condicionado obrigatoriamente na inscrição e credenciamento do licitante e deverá ser requerido acompanhado dos seguintes documentos:</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sz w:val="20"/>
          <w:szCs w:val="20"/>
        </w:rPr>
        <w:t xml:space="preserve">a) Instrumento particular de mandato outorgando </w:t>
      </w:r>
      <w:proofErr w:type="gramStart"/>
      <w:r w:rsidRPr="00F7172E">
        <w:rPr>
          <w:rFonts w:ascii="Arial" w:hAnsi="Arial" w:cs="Arial"/>
          <w:sz w:val="20"/>
          <w:szCs w:val="20"/>
        </w:rPr>
        <w:t>à</w:t>
      </w:r>
      <w:proofErr w:type="gramEnd"/>
      <w:r w:rsidRPr="00F7172E">
        <w:rPr>
          <w:rFonts w:ascii="Arial" w:hAnsi="Arial" w:cs="Arial"/>
          <w:sz w:val="20"/>
          <w:szCs w:val="20"/>
        </w:rPr>
        <w:t xml:space="preserve"> operador devidamente credenciado junto à Bolsa, poderes específicos de sua representação no pregão, conforme modelo fornecido pela Bolsa de Licitações do Brasil, conforme modelo do</w:t>
      </w:r>
      <w:r w:rsidRPr="00F7172E">
        <w:rPr>
          <w:rFonts w:ascii="Arial" w:hAnsi="Arial" w:cs="Arial"/>
          <w:spacing w:val="-2"/>
          <w:sz w:val="20"/>
          <w:szCs w:val="20"/>
        </w:rPr>
        <w:t xml:space="preserve"> </w:t>
      </w:r>
      <w:r w:rsidRPr="00F7172E">
        <w:rPr>
          <w:rFonts w:ascii="Arial" w:hAnsi="Arial" w:cs="Arial"/>
          <w:b/>
          <w:sz w:val="20"/>
          <w:szCs w:val="20"/>
        </w:rPr>
        <w:t>ANEXO 06.</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b) Especificações do produto objeto da licitação em conformidade com edital, constando preço, marca e modelo quando for o caso.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Inserção no sistema de proposta única, com todas as especificações do objeto da licitação em conformidade com o Termo de Referência </w:t>
      </w:r>
      <w:r w:rsidRPr="00F7172E">
        <w:rPr>
          <w:rFonts w:ascii="Arial" w:hAnsi="Arial" w:cs="Arial"/>
          <w:b/>
          <w:sz w:val="20"/>
          <w:szCs w:val="20"/>
        </w:rPr>
        <w:t>(ANEXO</w:t>
      </w:r>
      <w:r w:rsidRPr="00F7172E">
        <w:rPr>
          <w:rFonts w:ascii="Arial" w:hAnsi="Arial" w:cs="Arial"/>
          <w:b/>
          <w:spacing w:val="-2"/>
          <w:sz w:val="20"/>
          <w:szCs w:val="20"/>
        </w:rPr>
        <w:t xml:space="preserve"> 0</w:t>
      </w:r>
      <w:r w:rsidRPr="00F7172E">
        <w:rPr>
          <w:rFonts w:ascii="Arial" w:hAnsi="Arial" w:cs="Arial"/>
          <w:b/>
          <w:sz w:val="20"/>
          <w:szCs w:val="20"/>
        </w:rPr>
        <w:t>1).</w:t>
      </w:r>
    </w:p>
    <w:p w:rsidR="00456D1B" w:rsidRPr="00F7172E" w:rsidRDefault="00456D1B" w:rsidP="00456D1B">
      <w:pPr>
        <w:pStyle w:val="Corpodetexto"/>
        <w:spacing w:before="71" w:line="240" w:lineRule="auto"/>
        <w:jc w:val="both"/>
        <w:rPr>
          <w:rFonts w:ascii="Arial" w:hAnsi="Arial" w:cs="Arial"/>
          <w:b/>
          <w:sz w:val="20"/>
          <w:szCs w:val="20"/>
        </w:rPr>
      </w:pPr>
      <w:r w:rsidRPr="00F7172E">
        <w:rPr>
          <w:rFonts w:ascii="Arial" w:eastAsia="Times New Roman" w:hAnsi="Arial" w:cs="Arial"/>
          <w:sz w:val="20"/>
          <w:szCs w:val="20"/>
        </w:rPr>
        <w:t xml:space="preserve">d) </w:t>
      </w:r>
      <w:r w:rsidRPr="00F7172E">
        <w:rPr>
          <w:rFonts w:ascii="Arial" w:hAnsi="Arial" w:cs="Arial"/>
          <w:sz w:val="20"/>
          <w:szCs w:val="20"/>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w:t>
      </w:r>
      <w:r w:rsidRPr="00F7172E">
        <w:rPr>
          <w:rFonts w:ascii="Arial" w:hAnsi="Arial" w:cs="Arial"/>
          <w:b/>
          <w:spacing w:val="-2"/>
          <w:sz w:val="20"/>
          <w:szCs w:val="20"/>
        </w:rPr>
        <w:t>(</w:t>
      </w:r>
      <w:r w:rsidRPr="00F7172E">
        <w:rPr>
          <w:rFonts w:ascii="Arial" w:hAnsi="Arial" w:cs="Arial"/>
          <w:b/>
          <w:sz w:val="20"/>
          <w:szCs w:val="20"/>
        </w:rPr>
        <w:t>ANEXO 07).</w:t>
      </w:r>
    </w:p>
    <w:p w:rsidR="00456D1B" w:rsidRPr="00F7172E" w:rsidRDefault="00456D1B" w:rsidP="00456D1B">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05. REGULAMENTO OPERACIONAL DO CERTAME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5.1 O certame será conduzido pelo Agente de Contratação, com o auxílio da equipe de apoio, que terá, em especial, as seguintes atribuições: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a) acompanhar os trabalhos da equipe de apoio;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b) responder as questões formuladas pelos fornecedores, relativas ao certame;</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c) abrir as propostas de preços;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d) analisar a aceitabilidade das propostas e desclassificar propostas indicando os motivos;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e) conduzir os procedimentos relativos aos lances e à escolha da proposta do lance de menor preço;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f) verificar a habilitação do proponente classificado em primeiro lugar;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g) declarar e adjudicar o vencedor;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h) receber, examinar e decidir sobre a pertinência dos recursos;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i) elaborar a ata da sessão com o auxílio eletrônico; </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j) encaminhar o processo à autoridade superior para homologar e autorizar a contratação/aquisição;</w:t>
      </w:r>
    </w:p>
    <w:p w:rsidR="00456D1B" w:rsidRPr="00F7172E" w:rsidRDefault="00456D1B" w:rsidP="00456D1B">
      <w:pPr>
        <w:pStyle w:val="SemEspaamento"/>
        <w:jc w:val="both"/>
        <w:rPr>
          <w:rFonts w:ascii="Arial" w:hAnsi="Arial" w:cs="Arial"/>
          <w:sz w:val="20"/>
          <w:szCs w:val="20"/>
        </w:rPr>
      </w:pPr>
      <w:r w:rsidRPr="00F7172E">
        <w:rPr>
          <w:rFonts w:ascii="Arial" w:hAnsi="Arial" w:cs="Arial"/>
          <w:sz w:val="20"/>
          <w:szCs w:val="20"/>
        </w:rPr>
        <w:t xml:space="preserve">k) abrir processo administrativo para apuração de irregularidades visando à aplicação de penalidades previstas na legislação. </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CREDENCIAMENTO NO SISTEMA LICITAÇÕES DA BOLSA DE LICITAÇÕES E LEILÕES DO BRASIL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5.2 As pessoas jurídicas ou firmas individuais interessadas deverão nomear através do instrumento de mandato previsto no </w:t>
      </w:r>
      <w:proofErr w:type="gramStart"/>
      <w:r w:rsidRPr="00F7172E">
        <w:rPr>
          <w:rFonts w:ascii="Arial" w:hAnsi="Arial" w:cs="Arial"/>
          <w:sz w:val="20"/>
          <w:szCs w:val="20"/>
        </w:rPr>
        <w:t>ANEXO 06</w:t>
      </w:r>
      <w:proofErr w:type="gramEnd"/>
      <w:r w:rsidRPr="00F7172E">
        <w:rPr>
          <w:rFonts w:ascii="Arial" w:hAnsi="Arial" w:cs="Arial"/>
          <w:sz w:val="20"/>
          <w:szCs w:val="20"/>
        </w:rPr>
        <w:t xml:space="preserve">, </w:t>
      </w:r>
      <w:r w:rsidRPr="00F7172E">
        <w:rPr>
          <w:rFonts w:ascii="Arial" w:hAnsi="Arial" w:cs="Arial"/>
          <w:b/>
          <w:sz w:val="20"/>
          <w:szCs w:val="20"/>
        </w:rPr>
        <w:t>com firma reconhecida</w:t>
      </w:r>
      <w:r w:rsidRPr="00F7172E">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F7172E">
          <w:rPr>
            <w:rStyle w:val="Hyperlink"/>
            <w:rFonts w:ascii="Arial" w:hAnsi="Arial" w:cs="Arial"/>
            <w:sz w:val="20"/>
            <w:szCs w:val="20"/>
          </w:rPr>
          <w:t>www.bll.org.br</w:t>
        </w:r>
      </w:hyperlink>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5.8. A microempresa ou empresa de pequeno porte, além da apresentação da declaração constante no </w:t>
      </w:r>
      <w:r w:rsidRPr="00F7172E">
        <w:rPr>
          <w:rFonts w:ascii="Arial" w:hAnsi="Arial" w:cs="Arial"/>
          <w:b/>
          <w:sz w:val="20"/>
          <w:szCs w:val="20"/>
        </w:rPr>
        <w:t>ANEXO 04</w:t>
      </w:r>
      <w:r w:rsidRPr="00F7172E">
        <w:rPr>
          <w:rFonts w:ascii="Arial" w:hAnsi="Arial" w:cs="Arial"/>
          <w:sz w:val="20"/>
          <w:szCs w:val="20"/>
        </w:rPr>
        <w:t xml:space="preserve"> para fins de habilitação, deverá, quando do cadastramento da proposta inicial </w:t>
      </w:r>
      <w:proofErr w:type="spellStart"/>
      <w:r w:rsidRPr="00F7172E">
        <w:rPr>
          <w:rFonts w:ascii="Arial" w:hAnsi="Arial" w:cs="Arial"/>
          <w:sz w:val="20"/>
          <w:szCs w:val="20"/>
        </w:rPr>
        <w:t>depreço</w:t>
      </w:r>
      <w:proofErr w:type="spellEnd"/>
      <w:r w:rsidRPr="00F7172E">
        <w:rPr>
          <w:rFonts w:ascii="Arial" w:hAnsi="Arial" w:cs="Arial"/>
          <w:sz w:val="20"/>
          <w:szCs w:val="20"/>
        </w:rPr>
        <w:t xml:space="preserve"> a ser digitado no sistema, verificar nos dados cadastrais se assinalou o regime ME/</w:t>
      </w:r>
      <w:proofErr w:type="spellStart"/>
      <w:proofErr w:type="gramStart"/>
      <w:r w:rsidRPr="00F7172E">
        <w:rPr>
          <w:rFonts w:ascii="Arial" w:hAnsi="Arial" w:cs="Arial"/>
          <w:sz w:val="20"/>
          <w:szCs w:val="20"/>
        </w:rPr>
        <w:t>EPPno</w:t>
      </w:r>
      <w:proofErr w:type="spellEnd"/>
      <w:proofErr w:type="gramEnd"/>
      <w:r w:rsidRPr="00F7172E">
        <w:rPr>
          <w:rFonts w:ascii="Arial" w:hAnsi="Arial" w:cs="Arial"/>
          <w:sz w:val="20"/>
          <w:szCs w:val="20"/>
        </w:rPr>
        <w:t xml:space="preserve"> sistema conforme o seu regime de tributação para fazer valer o direito de prioridade do desempate. Art.44 e 45 da LC 123/2006.</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5.9. Especificações do produto objeto da licitação em conformidade com edital, constando preço, marca e modelo. </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PARTICIPAÇÃO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 5.10. A participação na Concorrência Eletrônica se dará por meio da digitação da senha pessoal e intransferível do representante credenciado (operador direto, ou da corretora de mercadorias) e subsequente cadastramento para participar da concorrência e encaminhamento da proposta de preços, exclusivamente por meio do sistema eletrônico, observada data e horário limite estabelecidos.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5.11. Caberá ao fornecedor acompanhar as operações no sistema eletrônico durante a sessão pública, ficando responsável pelo ônus decorrente da perda de negócios diante da inobservância de quaisquer mensagens emitidas pelo sistema ou da desconexão do seu representante.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DA</w:t>
      </w:r>
      <w:proofErr w:type="gramStart"/>
      <w:r w:rsidRPr="00F7172E">
        <w:rPr>
          <w:rFonts w:ascii="Arial" w:hAnsi="Arial" w:cs="Arial"/>
          <w:b/>
          <w:sz w:val="20"/>
          <w:szCs w:val="20"/>
          <w:u w:val="single"/>
        </w:rPr>
        <w:t xml:space="preserve">  </w:t>
      </w:r>
      <w:proofErr w:type="gramEnd"/>
      <w:r w:rsidRPr="00F7172E">
        <w:rPr>
          <w:rFonts w:ascii="Arial" w:hAnsi="Arial" w:cs="Arial"/>
          <w:b/>
          <w:sz w:val="20"/>
          <w:szCs w:val="20"/>
          <w:u w:val="single"/>
        </w:rPr>
        <w:t>APRESENTAÇÃO DA PROPOSTA E DOS DOCUMENTOS DE HABILITAÇÃO</w:t>
      </w: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spacing w:val="-1"/>
          <w:sz w:val="20"/>
          <w:szCs w:val="20"/>
        </w:rPr>
        <w:t xml:space="preserve">5.13. </w:t>
      </w:r>
      <w:proofErr w:type="gramStart"/>
      <w:r w:rsidRPr="00F7172E">
        <w:rPr>
          <w:rFonts w:ascii="Arial" w:hAnsi="Arial" w:cs="Arial"/>
          <w:spacing w:val="-1"/>
          <w:sz w:val="20"/>
          <w:szCs w:val="20"/>
        </w:rPr>
        <w:t>Na</w:t>
      </w:r>
      <w:r w:rsidRPr="00F7172E">
        <w:rPr>
          <w:rFonts w:ascii="Arial" w:hAnsi="Arial" w:cs="Arial"/>
          <w:spacing w:val="-14"/>
          <w:sz w:val="20"/>
          <w:szCs w:val="20"/>
        </w:rPr>
        <w:t xml:space="preserve"> </w:t>
      </w:r>
      <w:r w:rsidRPr="00F7172E">
        <w:rPr>
          <w:rFonts w:ascii="Arial" w:hAnsi="Arial" w:cs="Arial"/>
          <w:spacing w:val="-1"/>
          <w:sz w:val="20"/>
          <w:szCs w:val="20"/>
        </w:rPr>
        <w:t>presente</w:t>
      </w:r>
      <w:proofErr w:type="gramEnd"/>
      <w:r w:rsidRPr="00F7172E">
        <w:rPr>
          <w:rFonts w:ascii="Arial" w:hAnsi="Arial" w:cs="Arial"/>
          <w:spacing w:val="-9"/>
          <w:sz w:val="20"/>
          <w:szCs w:val="20"/>
        </w:rPr>
        <w:t xml:space="preserve"> </w:t>
      </w:r>
      <w:r w:rsidRPr="00F7172E">
        <w:rPr>
          <w:rFonts w:ascii="Arial" w:hAnsi="Arial" w:cs="Arial"/>
          <w:spacing w:val="-1"/>
          <w:sz w:val="20"/>
          <w:szCs w:val="20"/>
        </w:rPr>
        <w:t>licitação,</w:t>
      </w:r>
      <w:r w:rsidRPr="00F7172E">
        <w:rPr>
          <w:rFonts w:ascii="Arial" w:hAnsi="Arial" w:cs="Arial"/>
          <w:spacing w:val="-10"/>
          <w:sz w:val="20"/>
          <w:szCs w:val="20"/>
        </w:rPr>
        <w:t xml:space="preserve"> </w:t>
      </w:r>
      <w:r w:rsidRPr="00F7172E">
        <w:rPr>
          <w:rFonts w:ascii="Arial" w:hAnsi="Arial" w:cs="Arial"/>
          <w:spacing w:val="-1"/>
          <w:sz w:val="20"/>
          <w:szCs w:val="20"/>
        </w:rPr>
        <w:t>a</w:t>
      </w:r>
      <w:r w:rsidRPr="00F7172E">
        <w:rPr>
          <w:rFonts w:ascii="Arial" w:hAnsi="Arial" w:cs="Arial"/>
          <w:spacing w:val="-12"/>
          <w:sz w:val="20"/>
          <w:szCs w:val="20"/>
        </w:rPr>
        <w:t xml:space="preserve"> </w:t>
      </w:r>
      <w:r w:rsidRPr="00F7172E">
        <w:rPr>
          <w:rFonts w:ascii="Arial" w:hAnsi="Arial" w:cs="Arial"/>
          <w:spacing w:val="-1"/>
          <w:sz w:val="20"/>
          <w:szCs w:val="20"/>
        </w:rPr>
        <w:t>fase</w:t>
      </w:r>
      <w:r w:rsidRPr="00F7172E">
        <w:rPr>
          <w:rFonts w:ascii="Arial" w:hAnsi="Arial" w:cs="Arial"/>
          <w:spacing w:val="-13"/>
          <w:sz w:val="20"/>
          <w:szCs w:val="20"/>
        </w:rPr>
        <w:t xml:space="preserve"> </w:t>
      </w:r>
      <w:r w:rsidRPr="00F7172E">
        <w:rPr>
          <w:rFonts w:ascii="Arial" w:hAnsi="Arial" w:cs="Arial"/>
          <w:spacing w:val="-1"/>
          <w:sz w:val="20"/>
          <w:szCs w:val="20"/>
        </w:rPr>
        <w:t>de</w:t>
      </w:r>
      <w:r w:rsidRPr="00F7172E">
        <w:rPr>
          <w:rFonts w:ascii="Arial" w:hAnsi="Arial" w:cs="Arial"/>
          <w:spacing w:val="-9"/>
          <w:sz w:val="20"/>
          <w:szCs w:val="20"/>
        </w:rPr>
        <w:t xml:space="preserve"> </w:t>
      </w:r>
      <w:r w:rsidRPr="00F7172E">
        <w:rPr>
          <w:rFonts w:ascii="Arial" w:hAnsi="Arial" w:cs="Arial"/>
          <w:spacing w:val="-1"/>
          <w:sz w:val="20"/>
          <w:szCs w:val="20"/>
        </w:rPr>
        <w:t>habilitação</w:t>
      </w:r>
      <w:r w:rsidRPr="00F7172E">
        <w:rPr>
          <w:rFonts w:ascii="Arial" w:hAnsi="Arial" w:cs="Arial"/>
          <w:spacing w:val="-7"/>
          <w:sz w:val="20"/>
          <w:szCs w:val="20"/>
        </w:rPr>
        <w:t xml:space="preserve"> </w:t>
      </w:r>
      <w:r w:rsidRPr="00F7172E">
        <w:rPr>
          <w:rFonts w:ascii="Arial" w:hAnsi="Arial" w:cs="Arial"/>
          <w:spacing w:val="-1"/>
          <w:sz w:val="20"/>
          <w:szCs w:val="20"/>
        </w:rPr>
        <w:t>sucederá</w:t>
      </w:r>
      <w:r w:rsidRPr="00F7172E">
        <w:rPr>
          <w:rFonts w:ascii="Arial" w:hAnsi="Arial" w:cs="Arial"/>
          <w:spacing w:val="-9"/>
          <w:sz w:val="20"/>
          <w:szCs w:val="20"/>
        </w:rPr>
        <w:t xml:space="preserve"> </w:t>
      </w:r>
      <w:r w:rsidRPr="00F7172E">
        <w:rPr>
          <w:rFonts w:ascii="Arial" w:hAnsi="Arial" w:cs="Arial"/>
          <w:spacing w:val="-1"/>
          <w:sz w:val="20"/>
          <w:szCs w:val="20"/>
        </w:rPr>
        <w:t>as</w:t>
      </w:r>
      <w:r w:rsidRPr="00F7172E">
        <w:rPr>
          <w:rFonts w:ascii="Arial" w:hAnsi="Arial" w:cs="Arial"/>
          <w:spacing w:val="-10"/>
          <w:sz w:val="20"/>
          <w:szCs w:val="20"/>
        </w:rPr>
        <w:t xml:space="preserve"> </w:t>
      </w:r>
      <w:r w:rsidRPr="00F7172E">
        <w:rPr>
          <w:rFonts w:ascii="Arial" w:hAnsi="Arial" w:cs="Arial"/>
          <w:spacing w:val="-1"/>
          <w:sz w:val="20"/>
          <w:szCs w:val="20"/>
        </w:rPr>
        <w:t>fases</w:t>
      </w:r>
      <w:r w:rsidRPr="00F7172E">
        <w:rPr>
          <w:rFonts w:ascii="Arial" w:hAnsi="Arial" w:cs="Arial"/>
          <w:spacing w:val="-15"/>
          <w:sz w:val="20"/>
          <w:szCs w:val="20"/>
        </w:rPr>
        <w:t xml:space="preserve"> </w:t>
      </w:r>
      <w:r w:rsidRPr="00F7172E">
        <w:rPr>
          <w:rFonts w:ascii="Arial" w:hAnsi="Arial" w:cs="Arial"/>
          <w:spacing w:val="-1"/>
          <w:sz w:val="20"/>
          <w:szCs w:val="20"/>
        </w:rPr>
        <w:t>de</w:t>
      </w:r>
      <w:r w:rsidRPr="00F7172E">
        <w:rPr>
          <w:rFonts w:ascii="Arial" w:hAnsi="Arial" w:cs="Arial"/>
          <w:spacing w:val="-8"/>
          <w:sz w:val="20"/>
          <w:szCs w:val="20"/>
        </w:rPr>
        <w:t xml:space="preserve"> </w:t>
      </w:r>
      <w:r w:rsidRPr="00F7172E">
        <w:rPr>
          <w:rFonts w:ascii="Arial" w:hAnsi="Arial" w:cs="Arial"/>
          <w:spacing w:val="-1"/>
          <w:sz w:val="20"/>
          <w:szCs w:val="20"/>
        </w:rPr>
        <w:t>apresentação</w:t>
      </w:r>
      <w:r w:rsidRPr="00F7172E">
        <w:rPr>
          <w:rFonts w:ascii="Arial" w:hAnsi="Arial" w:cs="Arial"/>
          <w:spacing w:val="-8"/>
          <w:sz w:val="20"/>
          <w:szCs w:val="20"/>
        </w:rPr>
        <w:t xml:space="preserve"> </w:t>
      </w:r>
      <w:r w:rsidRPr="00F7172E">
        <w:rPr>
          <w:rFonts w:ascii="Arial" w:hAnsi="Arial" w:cs="Arial"/>
          <w:sz w:val="20"/>
          <w:szCs w:val="20"/>
        </w:rPr>
        <w:t>de</w:t>
      </w:r>
      <w:r w:rsidRPr="00F7172E">
        <w:rPr>
          <w:rFonts w:ascii="Arial" w:hAnsi="Arial" w:cs="Arial"/>
          <w:spacing w:val="-13"/>
          <w:sz w:val="20"/>
          <w:szCs w:val="20"/>
        </w:rPr>
        <w:t xml:space="preserve"> </w:t>
      </w:r>
      <w:r w:rsidRPr="00F7172E">
        <w:rPr>
          <w:rFonts w:ascii="Arial" w:hAnsi="Arial" w:cs="Arial"/>
          <w:sz w:val="20"/>
          <w:szCs w:val="20"/>
        </w:rPr>
        <w:t>propostas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9"/>
          <w:sz w:val="20"/>
          <w:szCs w:val="20"/>
        </w:rPr>
        <w:t xml:space="preserve"> </w:t>
      </w:r>
      <w:r w:rsidRPr="00F7172E">
        <w:rPr>
          <w:rFonts w:ascii="Arial" w:hAnsi="Arial" w:cs="Arial"/>
          <w:sz w:val="20"/>
          <w:szCs w:val="20"/>
        </w:rPr>
        <w:t>lances</w:t>
      </w:r>
      <w:r w:rsidRPr="00F7172E">
        <w:rPr>
          <w:rFonts w:ascii="Arial" w:hAnsi="Arial" w:cs="Arial"/>
          <w:spacing w:val="-58"/>
          <w:sz w:val="20"/>
          <w:szCs w:val="20"/>
        </w:rPr>
        <w:t xml:space="preserve"> </w:t>
      </w:r>
      <w:r w:rsidRPr="00F7172E">
        <w:rPr>
          <w:rFonts w:ascii="Arial" w:hAnsi="Arial" w:cs="Arial"/>
          <w:sz w:val="20"/>
          <w:szCs w:val="20"/>
        </w:rPr>
        <w:t>e de</w:t>
      </w:r>
      <w:r w:rsidRPr="00F7172E">
        <w:rPr>
          <w:rFonts w:ascii="Arial" w:hAnsi="Arial" w:cs="Arial"/>
          <w:spacing w:val="1"/>
          <w:sz w:val="20"/>
          <w:szCs w:val="20"/>
        </w:rPr>
        <w:t xml:space="preserve"> </w:t>
      </w:r>
      <w:r w:rsidRPr="00F7172E">
        <w:rPr>
          <w:rFonts w:ascii="Arial" w:hAnsi="Arial" w:cs="Arial"/>
          <w:sz w:val="20"/>
          <w:szCs w:val="20"/>
        </w:rPr>
        <w:t>julgamento.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5.14.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5.15. O envio da proposta, acompanhada dos documentos de habilitação exigidos neste Edital, ocorrerá por meio de chave de acesso e senha.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5.19.1 Nos referidos documentos técnicos deverão constar as especificações técnicas e marcas dos produtos que serão ofertados, em conformidade com o ANEXO 01 Termo de Referência deste Edital;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DO PREENCHIMENTO DA PROPOSTA</w:t>
      </w: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sz w:val="20"/>
          <w:szCs w:val="20"/>
        </w:rPr>
        <w:t xml:space="preserve">5.21. O licitante deverá enviar sua proposta mediante o preenchimento, no sistema eletrônico, dos seguintes campos: </w:t>
      </w:r>
      <w:r w:rsidRPr="00F7172E">
        <w:rPr>
          <w:rFonts w:ascii="Arial" w:hAnsi="Arial" w:cs="Arial"/>
          <w:b/>
          <w:sz w:val="20"/>
          <w:szCs w:val="20"/>
        </w:rPr>
        <w:t>Valor unitário / Marca e Modelo (quando for o caso).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5.22. Especificações do produto objeto da licitação em conformidade com edital, constando preço, marca e modelo.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5.23. Todas as especificações do objeto contidas na proposta vinculam a Contratada ao seu aceite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5.24. Nos valores propostos estarão inclusos todos os custos operacionais, encargos previdenciários, trabalhistas, tributários, comerciais e quaisquer outros que incidam direta ou indiretamente na execução dos ITENS.</w:t>
      </w:r>
    </w:p>
    <w:p w:rsidR="00456D1B" w:rsidRPr="00F7172E" w:rsidRDefault="00456D1B" w:rsidP="00456D1B">
      <w:pPr>
        <w:pStyle w:val="SemEspaamento"/>
        <w:shd w:val="clear" w:color="auto" w:fill="FFFFFF" w:themeFill="background1"/>
        <w:spacing w:after="120"/>
        <w:jc w:val="both"/>
        <w:rPr>
          <w:rFonts w:ascii="Arial" w:hAnsi="Arial" w:cs="Arial"/>
          <w:sz w:val="20"/>
          <w:szCs w:val="20"/>
        </w:rPr>
      </w:pPr>
      <w:r w:rsidRPr="00F7172E">
        <w:rPr>
          <w:rFonts w:ascii="Arial" w:hAnsi="Arial" w:cs="Arial"/>
          <w:sz w:val="20"/>
          <w:szCs w:val="20"/>
          <w:shd w:val="clear" w:color="auto" w:fill="FFFFFF" w:themeFill="background1"/>
        </w:rPr>
        <w:t>5.25. Os preços ofertados, tanto na proposta inicial,</w:t>
      </w:r>
      <w:r>
        <w:rPr>
          <w:rFonts w:ascii="Arial" w:hAnsi="Arial" w:cs="Arial"/>
          <w:sz w:val="20"/>
          <w:szCs w:val="20"/>
          <w:shd w:val="clear" w:color="auto" w:fill="FFFFFF" w:themeFill="background1"/>
        </w:rPr>
        <w:t xml:space="preserve"> </w:t>
      </w:r>
      <w:r w:rsidRPr="00F7172E">
        <w:rPr>
          <w:rFonts w:ascii="Arial" w:hAnsi="Arial" w:cs="Arial"/>
          <w:sz w:val="20"/>
          <w:szCs w:val="20"/>
          <w:shd w:val="clear" w:color="auto" w:fill="FFFFFF" w:themeFill="background1"/>
        </w:rPr>
        <w:t xml:space="preserve">quanto na etapa de lances, serão de exclusiva responsabilidade do licitante, não lhe assistindo o direito de pleitear qualquer alteração, </w:t>
      </w:r>
      <w:proofErr w:type="gramStart"/>
      <w:r w:rsidRPr="00F7172E">
        <w:rPr>
          <w:rFonts w:ascii="Arial" w:hAnsi="Arial" w:cs="Arial"/>
          <w:sz w:val="20"/>
          <w:szCs w:val="20"/>
          <w:shd w:val="clear" w:color="auto" w:fill="FFFFFF" w:themeFill="background1"/>
        </w:rPr>
        <w:t>sob alegação</w:t>
      </w:r>
      <w:proofErr w:type="gramEnd"/>
      <w:r w:rsidRPr="00F7172E">
        <w:rPr>
          <w:rFonts w:ascii="Arial" w:hAnsi="Arial" w:cs="Arial"/>
          <w:sz w:val="20"/>
          <w:szCs w:val="20"/>
          <w:shd w:val="clear" w:color="auto" w:fill="FFFFFF" w:themeFill="background1"/>
        </w:rPr>
        <w:t xml:space="preserve"> de erro, omissão ou qualquer outro pretexto.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5.26. O prazo de validade da proposta não será inferior a 60 (sessenta) dias</w:t>
      </w:r>
      <w:r w:rsidRPr="00F7172E">
        <w:rPr>
          <w:rFonts w:ascii="Arial" w:hAnsi="Arial" w:cs="Arial"/>
          <w:b/>
          <w:sz w:val="20"/>
          <w:szCs w:val="20"/>
        </w:rPr>
        <w:t xml:space="preserve">, </w:t>
      </w:r>
      <w:r w:rsidRPr="00F7172E">
        <w:rPr>
          <w:rFonts w:ascii="Arial" w:hAnsi="Arial" w:cs="Arial"/>
          <w:sz w:val="20"/>
          <w:szCs w:val="20"/>
        </w:rPr>
        <w:t>a contar da data de sua apresentação.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5.27. Os licitantes devem respeitar os preços máximos estabelecidos nas normas de regência de contratações públicas federais, quando participarem de licitações públicas;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5.28. 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F7172E">
        <w:rPr>
          <w:rFonts w:ascii="Arial" w:hAnsi="Arial" w:cs="Arial"/>
          <w:sz w:val="20"/>
          <w:szCs w:val="20"/>
        </w:rPr>
        <w:t>sobrepreço</w:t>
      </w:r>
      <w:proofErr w:type="spellEnd"/>
      <w:r w:rsidRPr="00F7172E">
        <w:rPr>
          <w:rFonts w:ascii="Arial" w:hAnsi="Arial" w:cs="Arial"/>
          <w:sz w:val="20"/>
          <w:szCs w:val="20"/>
        </w:rPr>
        <w:t xml:space="preserve"> na execução do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5.29. Indicação de percentual único de desconto, com no máximo</w:t>
      </w:r>
      <w:r w:rsidRPr="00F7172E">
        <w:rPr>
          <w:rFonts w:ascii="Arial" w:hAnsi="Arial" w:cs="Arial"/>
          <w:spacing w:val="1"/>
          <w:sz w:val="20"/>
          <w:szCs w:val="20"/>
        </w:rPr>
        <w:t xml:space="preserve"> 0</w:t>
      </w:r>
      <w:r w:rsidRPr="00F7172E">
        <w:rPr>
          <w:rFonts w:ascii="Arial" w:hAnsi="Arial" w:cs="Arial"/>
          <w:sz w:val="20"/>
          <w:szCs w:val="20"/>
        </w:rPr>
        <w:t xml:space="preserve">2 (duas) casas decimais para todos os valores, a ser aplicado sobre os preços do objeto licitado, sendo os preços </w:t>
      </w:r>
      <w:proofErr w:type="gramStart"/>
      <w:r w:rsidRPr="00F7172E">
        <w:rPr>
          <w:rFonts w:ascii="Arial" w:hAnsi="Arial" w:cs="Arial"/>
          <w:sz w:val="20"/>
          <w:szCs w:val="20"/>
        </w:rPr>
        <w:t>aqueles constantes no</w:t>
      </w:r>
      <w:proofErr w:type="gramEnd"/>
      <w:r w:rsidRPr="00F7172E">
        <w:rPr>
          <w:rFonts w:ascii="Arial" w:hAnsi="Arial" w:cs="Arial"/>
          <w:sz w:val="20"/>
          <w:szCs w:val="20"/>
        </w:rPr>
        <w:t xml:space="preserve"> </w:t>
      </w:r>
      <w:r w:rsidRPr="00F7172E">
        <w:rPr>
          <w:rFonts w:ascii="Arial" w:hAnsi="Arial" w:cs="Arial"/>
          <w:b/>
          <w:sz w:val="20"/>
          <w:szCs w:val="20"/>
        </w:rPr>
        <w:t xml:space="preserve">ANEXO 09 </w:t>
      </w:r>
      <w:r w:rsidRPr="00F7172E">
        <w:rPr>
          <w:rFonts w:ascii="Arial" w:hAnsi="Arial" w:cs="Arial"/>
          <w:sz w:val="20"/>
          <w:szCs w:val="20"/>
        </w:rPr>
        <w:t>deste Edital.</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 xml:space="preserve">ABERTURA DAS PROPOSTAS E FORMULAÇÃO DOS LANCES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5.30. A partir do horário previsto no Edital e no sistema para cadastramento e encaminhamento das propostas iniciais de preços, terá início à sessão pública da concorrência eletrônica, com a divulgação das propostas de preços recebidas, passando o Agente de Contratação a avaliar a aceitabilidade das mesmas.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5.32.  Fica a critério do Agente de Contratação a autorização da correção de lances com valores digitados erroneamente ou situação semelhante, mesmo que antes do início da disputa de lances.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5.33.  Será adotado para o envio de lances o modo de disputa </w:t>
      </w:r>
      <w:r w:rsidRPr="00F7172E">
        <w:rPr>
          <w:rFonts w:ascii="Arial" w:hAnsi="Arial" w:cs="Arial"/>
          <w:b/>
          <w:sz w:val="20"/>
          <w:szCs w:val="20"/>
        </w:rPr>
        <w:t>“aberto”.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5.35. Não serão aceitos dois ou mais lances de mesmo valor, prevalecendo aquele que for recebido e registrado em primeiro lugar;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5.37. No caso de desconexão com o Agente de Contratação, no decorrer da etapa competitiva da Concorrência, o sistema eletrônico poderá permanecer acessível aos licitantes para a recepção dos lances.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5.37.1 Quando a desconexão do sistema eletrônico para o Agente de Contratação persistir por tempo superior a dez minutos, a sessão pública será suspensa e reiniciada somente </w:t>
      </w:r>
      <w:proofErr w:type="gramStart"/>
      <w:r w:rsidRPr="00F7172E">
        <w:rPr>
          <w:rFonts w:ascii="Arial" w:hAnsi="Arial" w:cs="Arial"/>
          <w:sz w:val="20"/>
          <w:szCs w:val="20"/>
        </w:rPr>
        <w:t>após</w:t>
      </w:r>
      <w:proofErr w:type="gramEnd"/>
      <w:r w:rsidRPr="00F7172E">
        <w:rPr>
          <w:rFonts w:ascii="Arial" w:hAnsi="Arial" w:cs="Arial"/>
          <w:sz w:val="20"/>
          <w:szCs w:val="20"/>
        </w:rPr>
        <w:t xml:space="preserve"> decorridas vinte e quatro horas da comunicação do fato pelo Agente de Contratação aos participantes, no sítio eletrônico utilizado para divulgação.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5.38. O Critério de julgamento adotado será o </w:t>
      </w:r>
      <w:r w:rsidRPr="00F7172E">
        <w:rPr>
          <w:rFonts w:ascii="Arial" w:hAnsi="Arial" w:cs="Arial"/>
          <w:b/>
          <w:sz w:val="20"/>
          <w:szCs w:val="20"/>
        </w:rPr>
        <w:t>MENOR PREÇO PELO VALOR GLOBAL,</w:t>
      </w:r>
      <w:r w:rsidRPr="00F7172E">
        <w:rPr>
          <w:rFonts w:ascii="Arial" w:hAnsi="Arial" w:cs="Arial"/>
          <w:sz w:val="20"/>
          <w:szCs w:val="20"/>
        </w:rPr>
        <w:t xml:space="preserve"> conforme definido neste Edital e seus anexos;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5.39. Caso o licitante não apresente lances, concorrerá com o valor de sua proposta;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na fase de disputa; onde a plataforma definirá a ordem de classificação.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5.40.1 Ocorrendo empate, a proposta vencedora será sorteada pelo sistema eletrônico dentre as propostas empatadas.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5.41. Encerrada a etapa de envio de lances da sessão pública, o Agente de Contratação poderá encaminhar, pelo sistema eletrônico, contraproposta ao licitante que tenha apresentado o melhor preço, para que seja obtida melhor proposta, vedada a negociação em condições diferentes das previstas neste Edital;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 xml:space="preserve">5.42. A negociação será realizada por meio do sistema, podendo ser acompanhada pelos demais licitantes;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5.43. Encerrada a etapa de negociação, o Agente de Contratação examinará a proposta classificada em primeiro lugar quanto à adequação ao objeto e à compatibilidade do preço em relação ao máximo estipulado para contratação neste Edital e em seus anexos;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5.44. O Agente de Contratação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5.50. Se a proposta ou o lance de menor valor não for aceitável ou se o fornecedor desatender às exigências de habilitação, o Agente de Contratação examinará a proposta ou o lance subsequente, verificando a sua compatibilidade e a habilitação do participante, na ordem de classificação, e assim sucessivamente, até a apuração de uma proposta ou lance que atenda o Edital. Também nessa etapa o Agente de Contratação poderá negociar com o participante para que seja obtido preço melhor;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5.51. Caso não sejam apresentados lances, será verificada a conformidade entre a proposta de menor preço e valor estimado para a contratação;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5.52. Constatando o atendimento das exigências fixadas no Edital, o objeto será adjudicado ao autor da proposta ou lance de menor preço. </w:t>
      </w:r>
    </w:p>
    <w:p w:rsidR="00456D1B" w:rsidRPr="00F7172E" w:rsidRDefault="00456D1B" w:rsidP="00456D1B">
      <w:pPr>
        <w:spacing w:after="120" w:line="240" w:lineRule="auto"/>
        <w:jc w:val="both"/>
        <w:rPr>
          <w:rFonts w:ascii="Arial" w:hAnsi="Arial" w:cs="Arial"/>
          <w:b/>
          <w:sz w:val="20"/>
          <w:szCs w:val="20"/>
        </w:rPr>
      </w:pPr>
      <w:r w:rsidRPr="00F7172E">
        <w:rPr>
          <w:rFonts w:ascii="Arial" w:hAnsi="Arial" w:cs="Arial"/>
          <w:b/>
          <w:sz w:val="20"/>
          <w:szCs w:val="20"/>
        </w:rPr>
        <w:t xml:space="preserve">PROPOSTA NO SISTEMA ELETRÔNICO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5.57. O sistema ordenará automaticamente as propostas classificadas, sendo que somente estas participarão da fase de lances.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5.58. O sistema disponibilizará campo próprio para troca de mensagens entre o Agente de Contratação e os licitantes.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5.59. Iniciada a etapa competitiva, os licitantes deverão encaminhar lances exclusivamente por meio do sistema eletrônico, sendo imediatamente informados do seu recebimento e do valor consignado no registro.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5.60.  O lance deverá ser ofertado pelo menor preço global</w:t>
      </w:r>
      <w:r w:rsidRPr="00F7172E">
        <w:rPr>
          <w:rFonts w:ascii="Arial" w:hAnsi="Arial" w:cs="Arial"/>
          <w:i/>
          <w:sz w:val="20"/>
          <w:szCs w:val="20"/>
        </w:rPr>
        <w:t>.</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5.61. Os licitantes poderão oferecer lances sucessivos, observando o horário fixado para abertura da sessão e as regras estabelecidas no Edital.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5.62.  O licitante somente poderá oferecer lance </w:t>
      </w:r>
      <w:r w:rsidRPr="00F7172E">
        <w:rPr>
          <w:rFonts w:ascii="Arial" w:hAnsi="Arial" w:cs="Arial"/>
          <w:sz w:val="20"/>
          <w:szCs w:val="20"/>
          <w:shd w:val="clear" w:color="auto" w:fill="FFFFFF" w:themeFill="background1"/>
        </w:rPr>
        <w:t xml:space="preserve">de valor inferior </w:t>
      </w:r>
      <w:r w:rsidRPr="00F7172E">
        <w:rPr>
          <w:rFonts w:ascii="Arial" w:hAnsi="Arial" w:cs="Arial"/>
          <w:sz w:val="20"/>
          <w:szCs w:val="20"/>
        </w:rPr>
        <w:t>ao último por ele ofertado e registrado pelo sistema.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5.63. É vedada a identificação dos autores das propostas e lances de preços durante a etapa competitiva.</w:t>
      </w: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06 - DA ACEITABILIDADE DA PROPOSTA VENCEDORA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6.1. Encerrada a etapa de negociação, o Agente de Contratação examinará a proposta classificada em primeiro lugar quanto à adequação ao objeto e à compatibilidade do preço em relação ao máximo estipulado para contratação neste Edital e em seus anexos.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6.2. No preço proposto serão consideradas todas as obrigações previdenciárias, fiscais (ICMS e outros), comerciais, trabalhistas, tributárias, materiais, embalagens, fretes, seguros, tarifas, descarga,</w:t>
      </w:r>
      <w:proofErr w:type="gramStart"/>
      <w:r w:rsidRPr="00F7172E">
        <w:rPr>
          <w:rFonts w:ascii="Arial" w:hAnsi="Arial" w:cs="Arial"/>
          <w:sz w:val="20"/>
          <w:szCs w:val="20"/>
        </w:rPr>
        <w:t xml:space="preserve">  </w:t>
      </w:r>
      <w:proofErr w:type="gramEnd"/>
      <w:r w:rsidRPr="00F7172E">
        <w:rPr>
          <w:rFonts w:ascii="Arial" w:hAnsi="Arial" w:cs="Arial"/>
          <w:sz w:val="20"/>
          <w:szCs w:val="20"/>
        </w:rPr>
        <w:t>transporte, responsabilidade civil e demais despesas incidentes ou que venham a incidir sobre o produto objeto desta licitação.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6.3. Será desclassificada a proposta ou o lance vencedor, apresentar preço final superior ao preço máximo fixado (Acórdão nº 1455/2018-TCU-Plenário), ou que apresentar preço manifestamente inexequível.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6.4. 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 a materiais e instalações de propriedade do próprio licitante, para os quais ele renuncie a parcela ou à totalidade da remuneração.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6.5. Qualquer interessado poderá requerer que se realizem diligências para aferir a exequibilidade e a legalidade das propostas, devendo apresentar as provas ou os indícios que fundamentam a suspeita.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6.6. Na hipótese de necessidade de suspensão da sessão pública para a realização de diligências com vistas ao saneamento das propostas, a sessão pública somente poderá ser reiniciada mediante aviso prévio no sistema com, no mínimo, vinte e quatro horas de antecedência.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6.7. O Agente de Contratação poderá convocar o licitante para enviar documento digital complementar, via e-mail, no prazo de até 24 (vinte e quatro) horas, </w:t>
      </w:r>
      <w:proofErr w:type="gramStart"/>
      <w:r w:rsidRPr="00F7172E">
        <w:rPr>
          <w:rFonts w:ascii="Arial" w:hAnsi="Arial" w:cs="Arial"/>
          <w:sz w:val="20"/>
          <w:szCs w:val="20"/>
        </w:rPr>
        <w:t>sob pena</w:t>
      </w:r>
      <w:proofErr w:type="gramEnd"/>
      <w:r w:rsidRPr="00F7172E">
        <w:rPr>
          <w:rFonts w:ascii="Arial" w:hAnsi="Arial" w:cs="Arial"/>
          <w:sz w:val="20"/>
          <w:szCs w:val="20"/>
        </w:rPr>
        <w:t xml:space="preserve"> de não aceitação da proposta.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6.8. O prazo estabelecido poderá ser prorrogado pelo Agente de Contratação por solicitação escrita e justificada do licitante, formulada antes de findo o prazo, e formalmente aceito pelo mesmo.</w:t>
      </w:r>
    </w:p>
    <w:p w:rsidR="00456D1B" w:rsidRPr="00F7172E" w:rsidRDefault="00456D1B" w:rsidP="00456D1B">
      <w:pPr>
        <w:pStyle w:val="SemEspaamento"/>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07 - CRITÉRIOS DE JULGAMENTO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7.1 Para julgamento será adotado o critério de </w:t>
      </w:r>
      <w:r w:rsidRPr="00F7172E">
        <w:rPr>
          <w:rFonts w:ascii="Arial" w:hAnsi="Arial" w:cs="Arial"/>
          <w:b/>
          <w:sz w:val="20"/>
          <w:szCs w:val="20"/>
        </w:rPr>
        <w:t>MENOR PREÇO GLOBAL</w:t>
      </w:r>
      <w:r w:rsidRPr="00F7172E">
        <w:rPr>
          <w:rFonts w:ascii="Arial" w:hAnsi="Arial" w:cs="Arial"/>
          <w:sz w:val="20"/>
          <w:szCs w:val="20"/>
        </w:rPr>
        <w:t>, observado o prazo para execução, as especificações técnicas, parâmetros mínimos de qualidade e demais condições definidas neste Edital.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7.2 O Agente de Contratação anunciará o licitante detentor da proposta ou lance de menor valor, imediatamente após o encerramento da etapa de lances da sessão pública ou, quando for o caso, após negociação e decisão acerca da aceitação do lance de menor valor;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7.3 Se a proposta ou o lance de menor valor não for aceitável, o Agente de Contratação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56D1B" w:rsidRPr="00F7172E" w:rsidRDefault="00456D1B" w:rsidP="00456D1B">
      <w:pPr>
        <w:pStyle w:val="SemEspaamento"/>
        <w:spacing w:after="120"/>
        <w:jc w:val="both"/>
        <w:rPr>
          <w:rFonts w:ascii="Arial" w:hAnsi="Arial" w:cs="Arial"/>
          <w:sz w:val="20"/>
          <w:szCs w:val="20"/>
        </w:rPr>
      </w:pPr>
      <w:proofErr w:type="gramStart"/>
      <w:r w:rsidRPr="00F7172E">
        <w:rPr>
          <w:rFonts w:ascii="Arial" w:hAnsi="Arial" w:cs="Arial"/>
          <w:sz w:val="20"/>
          <w:szCs w:val="20"/>
        </w:rPr>
        <w:t>7.4 Caso</w:t>
      </w:r>
      <w:proofErr w:type="gramEnd"/>
      <w:r w:rsidRPr="00F7172E">
        <w:rPr>
          <w:rFonts w:ascii="Arial" w:hAnsi="Arial" w:cs="Arial"/>
          <w:sz w:val="20"/>
          <w:szCs w:val="20"/>
        </w:rPr>
        <w:t xml:space="preserve"> a proposta ou o lance de menor valor, após a fase de lances, permanecer acima do máximo permitido pelo edital a mesma será desclassificada;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7.5 Da sessão, o sistema gerará ata circunstanciada, e outros relatórios, nos quais estarão registrados todos os atos do procedimento e as ocorrências relevantes. </w:t>
      </w:r>
    </w:p>
    <w:p w:rsidR="00456D1B" w:rsidRPr="00F7172E" w:rsidRDefault="00456D1B" w:rsidP="00456D1B">
      <w:pPr>
        <w:pStyle w:val="SemEspaamento"/>
        <w:rPr>
          <w:rFonts w:ascii="Arial" w:hAnsi="Arial" w:cs="Arial"/>
          <w:sz w:val="20"/>
          <w:szCs w:val="20"/>
        </w:rPr>
      </w:pPr>
    </w:p>
    <w:p w:rsidR="00456D1B" w:rsidRPr="00F7172E" w:rsidRDefault="00456D1B" w:rsidP="00456D1B">
      <w:pPr>
        <w:spacing w:after="120" w:line="240" w:lineRule="auto"/>
        <w:jc w:val="both"/>
        <w:rPr>
          <w:rFonts w:ascii="Arial" w:hAnsi="Arial" w:cs="Arial"/>
          <w:b/>
          <w:sz w:val="20"/>
          <w:szCs w:val="20"/>
          <w:u w:val="single"/>
        </w:rPr>
      </w:pPr>
      <w:r w:rsidRPr="00F7172E">
        <w:rPr>
          <w:rFonts w:ascii="Arial" w:hAnsi="Arial" w:cs="Arial"/>
          <w:b/>
          <w:sz w:val="20"/>
          <w:szCs w:val="20"/>
          <w:u w:val="single"/>
        </w:rPr>
        <w:t>08. HABILITAÇÃO</w:t>
      </w:r>
    </w:p>
    <w:p w:rsidR="00456D1B" w:rsidRPr="00F7172E" w:rsidRDefault="00456D1B" w:rsidP="00456D1B">
      <w:pPr>
        <w:pStyle w:val="PargrafodaLista"/>
        <w:widowControl w:val="0"/>
        <w:tabs>
          <w:tab w:val="left" w:pos="0"/>
        </w:tabs>
        <w:autoSpaceDE w:val="0"/>
        <w:autoSpaceDN w:val="0"/>
        <w:spacing w:before="76" w:line="237" w:lineRule="auto"/>
        <w:ind w:left="0" w:right="120"/>
        <w:contextualSpacing w:val="0"/>
        <w:jc w:val="both"/>
        <w:rPr>
          <w:rFonts w:ascii="Arial" w:hAnsi="Arial" w:cs="Arial"/>
          <w:sz w:val="20"/>
          <w:szCs w:val="20"/>
        </w:rPr>
      </w:pPr>
      <w:r w:rsidRPr="00F7172E">
        <w:rPr>
          <w:rFonts w:ascii="Arial" w:hAnsi="Arial" w:cs="Arial"/>
          <w:sz w:val="20"/>
          <w:szCs w:val="20"/>
        </w:rPr>
        <w:lastRenderedPageBreak/>
        <w:t xml:space="preserve">8.1 </w:t>
      </w:r>
      <w:proofErr w:type="gramStart"/>
      <w:r w:rsidRPr="00F7172E">
        <w:rPr>
          <w:rFonts w:ascii="Arial" w:hAnsi="Arial" w:cs="Arial"/>
          <w:spacing w:val="-1"/>
          <w:sz w:val="20"/>
          <w:szCs w:val="20"/>
        </w:rPr>
        <w:t>Na</w:t>
      </w:r>
      <w:r w:rsidRPr="00F7172E">
        <w:rPr>
          <w:rFonts w:ascii="Arial" w:hAnsi="Arial" w:cs="Arial"/>
          <w:spacing w:val="-14"/>
          <w:sz w:val="20"/>
          <w:szCs w:val="20"/>
        </w:rPr>
        <w:t xml:space="preserve"> </w:t>
      </w:r>
      <w:r w:rsidRPr="00F7172E">
        <w:rPr>
          <w:rFonts w:ascii="Arial" w:hAnsi="Arial" w:cs="Arial"/>
          <w:spacing w:val="-1"/>
          <w:sz w:val="20"/>
          <w:szCs w:val="20"/>
        </w:rPr>
        <w:t>presente</w:t>
      </w:r>
      <w:proofErr w:type="gramEnd"/>
      <w:r w:rsidRPr="00F7172E">
        <w:rPr>
          <w:rFonts w:ascii="Arial" w:hAnsi="Arial" w:cs="Arial"/>
          <w:spacing w:val="-9"/>
          <w:sz w:val="20"/>
          <w:szCs w:val="20"/>
        </w:rPr>
        <w:t xml:space="preserve"> </w:t>
      </w:r>
      <w:r w:rsidRPr="00F7172E">
        <w:rPr>
          <w:rFonts w:ascii="Arial" w:hAnsi="Arial" w:cs="Arial"/>
          <w:spacing w:val="-1"/>
          <w:sz w:val="20"/>
          <w:szCs w:val="20"/>
        </w:rPr>
        <w:t>licitação,</w:t>
      </w:r>
      <w:r w:rsidRPr="00F7172E">
        <w:rPr>
          <w:rFonts w:ascii="Arial" w:hAnsi="Arial" w:cs="Arial"/>
          <w:spacing w:val="-10"/>
          <w:sz w:val="20"/>
          <w:szCs w:val="20"/>
        </w:rPr>
        <w:t xml:space="preserve"> </w:t>
      </w:r>
      <w:r w:rsidRPr="00F7172E">
        <w:rPr>
          <w:rFonts w:ascii="Arial" w:hAnsi="Arial" w:cs="Arial"/>
          <w:spacing w:val="-1"/>
          <w:sz w:val="20"/>
          <w:szCs w:val="20"/>
        </w:rPr>
        <w:t>a</w:t>
      </w:r>
      <w:r w:rsidRPr="00F7172E">
        <w:rPr>
          <w:rFonts w:ascii="Arial" w:hAnsi="Arial" w:cs="Arial"/>
          <w:spacing w:val="-12"/>
          <w:sz w:val="20"/>
          <w:szCs w:val="20"/>
        </w:rPr>
        <w:t xml:space="preserve"> </w:t>
      </w:r>
      <w:r w:rsidRPr="00F7172E">
        <w:rPr>
          <w:rFonts w:ascii="Arial" w:hAnsi="Arial" w:cs="Arial"/>
          <w:spacing w:val="-1"/>
          <w:sz w:val="20"/>
          <w:szCs w:val="20"/>
        </w:rPr>
        <w:t>fase</w:t>
      </w:r>
      <w:r w:rsidRPr="00F7172E">
        <w:rPr>
          <w:rFonts w:ascii="Arial" w:hAnsi="Arial" w:cs="Arial"/>
          <w:spacing w:val="-13"/>
          <w:sz w:val="20"/>
          <w:szCs w:val="20"/>
        </w:rPr>
        <w:t xml:space="preserve"> </w:t>
      </w:r>
      <w:r w:rsidRPr="00F7172E">
        <w:rPr>
          <w:rFonts w:ascii="Arial" w:hAnsi="Arial" w:cs="Arial"/>
          <w:spacing w:val="-1"/>
          <w:sz w:val="20"/>
          <w:szCs w:val="20"/>
        </w:rPr>
        <w:t>de</w:t>
      </w:r>
      <w:r w:rsidRPr="00F7172E">
        <w:rPr>
          <w:rFonts w:ascii="Arial" w:hAnsi="Arial" w:cs="Arial"/>
          <w:spacing w:val="-9"/>
          <w:sz w:val="20"/>
          <w:szCs w:val="20"/>
        </w:rPr>
        <w:t xml:space="preserve"> </w:t>
      </w:r>
      <w:r w:rsidRPr="00F7172E">
        <w:rPr>
          <w:rFonts w:ascii="Arial" w:hAnsi="Arial" w:cs="Arial"/>
          <w:spacing w:val="-1"/>
          <w:sz w:val="20"/>
          <w:szCs w:val="20"/>
        </w:rPr>
        <w:t>habilitação</w:t>
      </w:r>
      <w:r w:rsidRPr="00F7172E">
        <w:rPr>
          <w:rFonts w:ascii="Arial" w:hAnsi="Arial" w:cs="Arial"/>
          <w:spacing w:val="-7"/>
          <w:sz w:val="20"/>
          <w:szCs w:val="20"/>
        </w:rPr>
        <w:t xml:space="preserve"> </w:t>
      </w:r>
      <w:r w:rsidRPr="00F7172E">
        <w:rPr>
          <w:rFonts w:ascii="Arial" w:hAnsi="Arial" w:cs="Arial"/>
          <w:spacing w:val="-1"/>
          <w:sz w:val="20"/>
          <w:szCs w:val="20"/>
        </w:rPr>
        <w:t>sucederá</w:t>
      </w:r>
      <w:r w:rsidRPr="00F7172E">
        <w:rPr>
          <w:rFonts w:ascii="Arial" w:hAnsi="Arial" w:cs="Arial"/>
          <w:spacing w:val="-9"/>
          <w:sz w:val="20"/>
          <w:szCs w:val="20"/>
        </w:rPr>
        <w:t xml:space="preserve"> </w:t>
      </w:r>
      <w:r w:rsidRPr="00F7172E">
        <w:rPr>
          <w:rFonts w:ascii="Arial" w:hAnsi="Arial" w:cs="Arial"/>
          <w:spacing w:val="-1"/>
          <w:sz w:val="20"/>
          <w:szCs w:val="20"/>
        </w:rPr>
        <w:t>as</w:t>
      </w:r>
      <w:r w:rsidRPr="00F7172E">
        <w:rPr>
          <w:rFonts w:ascii="Arial" w:hAnsi="Arial" w:cs="Arial"/>
          <w:spacing w:val="-10"/>
          <w:sz w:val="20"/>
          <w:szCs w:val="20"/>
        </w:rPr>
        <w:t xml:space="preserve"> </w:t>
      </w:r>
      <w:r w:rsidRPr="00F7172E">
        <w:rPr>
          <w:rFonts w:ascii="Arial" w:hAnsi="Arial" w:cs="Arial"/>
          <w:spacing w:val="-1"/>
          <w:sz w:val="20"/>
          <w:szCs w:val="20"/>
        </w:rPr>
        <w:t>fases</w:t>
      </w:r>
      <w:r w:rsidRPr="00F7172E">
        <w:rPr>
          <w:rFonts w:ascii="Arial" w:hAnsi="Arial" w:cs="Arial"/>
          <w:spacing w:val="-15"/>
          <w:sz w:val="20"/>
          <w:szCs w:val="20"/>
        </w:rPr>
        <w:t xml:space="preserve"> </w:t>
      </w:r>
      <w:r w:rsidRPr="00F7172E">
        <w:rPr>
          <w:rFonts w:ascii="Arial" w:hAnsi="Arial" w:cs="Arial"/>
          <w:spacing w:val="-1"/>
          <w:sz w:val="20"/>
          <w:szCs w:val="20"/>
        </w:rPr>
        <w:t>de</w:t>
      </w:r>
      <w:r w:rsidRPr="00F7172E">
        <w:rPr>
          <w:rFonts w:ascii="Arial" w:hAnsi="Arial" w:cs="Arial"/>
          <w:spacing w:val="-8"/>
          <w:sz w:val="20"/>
          <w:szCs w:val="20"/>
        </w:rPr>
        <w:t xml:space="preserve"> </w:t>
      </w:r>
      <w:r w:rsidRPr="00F7172E">
        <w:rPr>
          <w:rFonts w:ascii="Arial" w:hAnsi="Arial" w:cs="Arial"/>
          <w:spacing w:val="-1"/>
          <w:sz w:val="20"/>
          <w:szCs w:val="20"/>
        </w:rPr>
        <w:t>apresentação</w:t>
      </w:r>
      <w:r w:rsidRPr="00F7172E">
        <w:rPr>
          <w:rFonts w:ascii="Arial" w:hAnsi="Arial" w:cs="Arial"/>
          <w:spacing w:val="-8"/>
          <w:sz w:val="20"/>
          <w:szCs w:val="20"/>
        </w:rPr>
        <w:t xml:space="preserve"> </w:t>
      </w:r>
      <w:r w:rsidRPr="00F7172E">
        <w:rPr>
          <w:rFonts w:ascii="Arial" w:hAnsi="Arial" w:cs="Arial"/>
          <w:sz w:val="20"/>
          <w:szCs w:val="20"/>
        </w:rPr>
        <w:t>de</w:t>
      </w:r>
      <w:r w:rsidRPr="00F7172E">
        <w:rPr>
          <w:rFonts w:ascii="Arial" w:hAnsi="Arial" w:cs="Arial"/>
          <w:spacing w:val="-13"/>
          <w:sz w:val="20"/>
          <w:szCs w:val="20"/>
        </w:rPr>
        <w:t xml:space="preserve"> </w:t>
      </w:r>
      <w:r w:rsidRPr="00F7172E">
        <w:rPr>
          <w:rFonts w:ascii="Arial" w:hAnsi="Arial" w:cs="Arial"/>
          <w:sz w:val="20"/>
          <w:szCs w:val="20"/>
        </w:rPr>
        <w:t>propostas</w:t>
      </w:r>
      <w:r w:rsidRPr="00F7172E">
        <w:rPr>
          <w:rFonts w:ascii="Arial" w:hAnsi="Arial" w:cs="Arial"/>
          <w:spacing w:val="-4"/>
          <w:sz w:val="20"/>
          <w:szCs w:val="20"/>
        </w:rPr>
        <w:t xml:space="preserve"> </w:t>
      </w:r>
      <w:r w:rsidRPr="00F7172E">
        <w:rPr>
          <w:rFonts w:ascii="Arial" w:hAnsi="Arial" w:cs="Arial"/>
          <w:sz w:val="20"/>
          <w:szCs w:val="20"/>
        </w:rPr>
        <w:t>e</w:t>
      </w:r>
      <w:r w:rsidRPr="00F7172E">
        <w:rPr>
          <w:rFonts w:ascii="Arial" w:hAnsi="Arial" w:cs="Arial"/>
          <w:spacing w:val="-9"/>
          <w:sz w:val="20"/>
          <w:szCs w:val="20"/>
        </w:rPr>
        <w:t xml:space="preserve"> </w:t>
      </w:r>
      <w:r w:rsidRPr="00F7172E">
        <w:rPr>
          <w:rFonts w:ascii="Arial" w:hAnsi="Arial" w:cs="Arial"/>
          <w:sz w:val="20"/>
          <w:szCs w:val="20"/>
        </w:rPr>
        <w:t xml:space="preserve">lances </w:t>
      </w:r>
      <w:r w:rsidRPr="00F7172E">
        <w:rPr>
          <w:rFonts w:ascii="Arial" w:hAnsi="Arial" w:cs="Arial"/>
          <w:spacing w:val="-58"/>
          <w:sz w:val="20"/>
          <w:szCs w:val="20"/>
        </w:rPr>
        <w:t xml:space="preserve"> </w:t>
      </w:r>
      <w:r w:rsidRPr="00F7172E">
        <w:rPr>
          <w:rFonts w:ascii="Arial" w:hAnsi="Arial" w:cs="Arial"/>
          <w:sz w:val="20"/>
          <w:szCs w:val="20"/>
        </w:rPr>
        <w:t>e de</w:t>
      </w:r>
      <w:r w:rsidRPr="00F7172E">
        <w:rPr>
          <w:rFonts w:ascii="Arial" w:hAnsi="Arial" w:cs="Arial"/>
          <w:spacing w:val="1"/>
          <w:sz w:val="20"/>
          <w:szCs w:val="20"/>
        </w:rPr>
        <w:t xml:space="preserve"> </w:t>
      </w:r>
      <w:r w:rsidRPr="00F7172E">
        <w:rPr>
          <w:rFonts w:ascii="Arial" w:hAnsi="Arial" w:cs="Arial"/>
          <w:sz w:val="20"/>
          <w:szCs w:val="20"/>
        </w:rPr>
        <w:t xml:space="preserve">julgamento, sendo analisada a documentação exigida no ANEXO 03 somente da detentora da melhor oferta.. </w:t>
      </w:r>
    </w:p>
    <w:p w:rsidR="00456D1B" w:rsidRPr="00F7172E" w:rsidRDefault="00456D1B" w:rsidP="00456D1B">
      <w:pPr>
        <w:spacing w:after="120" w:line="240" w:lineRule="auto"/>
        <w:jc w:val="both"/>
        <w:rPr>
          <w:rFonts w:ascii="Arial" w:hAnsi="Arial" w:cs="Arial"/>
          <w:b/>
          <w:sz w:val="20"/>
          <w:szCs w:val="20"/>
          <w:u w:val="single"/>
        </w:rPr>
      </w:pPr>
    </w:p>
    <w:p w:rsidR="00456D1B" w:rsidRPr="00F7172E" w:rsidRDefault="00456D1B" w:rsidP="00456D1B">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09. IMPUGNAÇÃO AO EDITAL, RECURSOS E </w:t>
      </w:r>
      <w:proofErr w:type="gramStart"/>
      <w:r w:rsidRPr="00F7172E">
        <w:rPr>
          <w:rFonts w:ascii="Arial" w:hAnsi="Arial" w:cs="Arial"/>
          <w:b/>
          <w:sz w:val="20"/>
          <w:szCs w:val="20"/>
          <w:u w:val="single"/>
        </w:rPr>
        <w:t>HOMOLOGAÇÃO</w:t>
      </w:r>
      <w:proofErr w:type="gramEnd"/>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09.1. </w:t>
      </w:r>
      <w:r w:rsidRPr="00F7172E">
        <w:rPr>
          <w:rFonts w:ascii="Arial" w:hAnsi="Arial" w:cs="Arial"/>
          <w:b/>
          <w:sz w:val="20"/>
          <w:szCs w:val="20"/>
        </w:rPr>
        <w:t xml:space="preserve">Até 03 (três) </w:t>
      </w:r>
      <w:r w:rsidRPr="00F7172E">
        <w:rPr>
          <w:rFonts w:ascii="Arial" w:hAnsi="Arial" w:cs="Arial"/>
          <w:sz w:val="20"/>
          <w:szCs w:val="20"/>
        </w:rPr>
        <w:t>dias úteis antes da data designada para a abertura da sessão pública, qualquer pessoa poderá impugnar este Edital.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09.2. A impugnação poderá ser realizada através dos e-mails </w:t>
      </w:r>
      <w:hyperlink r:id="rId19" w:history="1">
        <w:r w:rsidRPr="00F7172E">
          <w:rPr>
            <w:rStyle w:val="Hyperlink"/>
            <w:rFonts w:ascii="Arial" w:hAnsi="Arial" w:cs="Arial"/>
            <w:sz w:val="20"/>
            <w:szCs w:val="20"/>
            <w:u w:val="none"/>
          </w:rPr>
          <w:t>pmrpinhal@uol.com.br /   compras.pmrpinhal@gmail.com</w:t>
        </w:r>
      </w:hyperlink>
      <w:r w:rsidRPr="00F7172E">
        <w:rPr>
          <w:rFonts w:ascii="Arial" w:hAnsi="Arial" w:cs="Arial"/>
          <w:sz w:val="20"/>
          <w:szCs w:val="20"/>
        </w:rPr>
        <w:t xml:space="preserve"> ou por petição dirigida ou protocolada no endereço Rua Paraná – 983 – Centro – CEP. 86.490-000 Ribeirão do Pinhal - Paraná, Departamento de Compras e Licitações.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9.3 Considerando possíveis falhas no sistema de envio por e-mail recomendamos confirmar o recebimento do mesmo, através dos telefones (43) 3551-8301 e 3551-8320.</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9.4. Caberá ao Agente de Contratação, auxiliado pelos responsáveis pela elaboração deste Edital e seus anexos, decidir sobre a impugnação no prazo de até 03 (três) dias úteis, limitado ao último dia útil anterior à data da abertura do certame.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9.5. Acolhida a impugnação, será definida e publicada nova data para a realização do certame.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9.6. Os pedidos de esclarecimentos referentes a este processo licitatório deverão ser enviados ao Agente de Contratação, até 03 (três) dias úteis anteriores à data designada para abertura da sessão pública, exclusivamente por meio da Plataforma BLL.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9.7. O Agente de Contratação responderá aos pedidos de esclarecimentos no prazo de três dias úteis, contados da data de recebimento do pedido, e poderá requisitar subsídios formais aos responsáveis pela elaboração do edital e dos anexos.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9.8. As impugnações e pedidos de esclarecimentos não suspendem os prazos previstos no certame.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9.9. A concessão de efeito suspensivo à impugnação é medida excepcional e deverá ser motivada pelo Agente de Contratação, nos autos do processo de licitação.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9.10. As respostas aos pedidos de esclarecimentos serão divulgadas pelo sistema e vincularão os participantes e a administração.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9.11.. Não serão conhecidas as impugnações e os recursos apresentados fora do prazo legal e/ou subscritos por representante não habilitado legalmente ou não identificado no processo para responder pelo proponente.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9.12. Ao final da sessão, o proponente que desejar recorrer contra decisões do Agente de Contratação poderá fazê-lo, através do seu representante, manifestando sua intenção com registro da síntese das suas razões, sendo-lhes facultado juntar memoriais no prazo de 03 (três) dias úteis. Os interessados ficam, desde logo, intimados a apresentar contrarrazões em igual número de dias, que começarão a correr do término do prazo do recorrente.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9.13. A falta de manifestação imediata no momento e tempo estipulado durante a licitação importará a preclusão do direito de recurso.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9.1.4. Não será concedido prazo para recursos sobre assuntos meramente protelatórios ou quando não justificada a intenção de interpor o recurso pelo proponente.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9.15. Os recursos contra decisões do Agente de Contratação terão efeito suspensivo.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9.16. O acolhimento de recurso importará a invalidação apenas dos atos insuscetíveis de aproveitamento.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9.17. Os recursos e esclarecimentos deverão ser protocolizados exclusivamente na plataforma BLL.</w:t>
      </w:r>
    </w:p>
    <w:p w:rsidR="00456D1B" w:rsidRPr="00F7172E" w:rsidRDefault="00456D1B" w:rsidP="00456D1B">
      <w:pPr>
        <w:spacing w:after="120" w:line="240" w:lineRule="auto"/>
        <w:jc w:val="both"/>
        <w:rPr>
          <w:rFonts w:ascii="Arial" w:hAnsi="Arial" w:cs="Arial"/>
          <w:b/>
          <w:sz w:val="20"/>
          <w:szCs w:val="20"/>
          <w:u w:val="single"/>
        </w:rPr>
      </w:pPr>
    </w:p>
    <w:p w:rsidR="00456D1B" w:rsidRPr="00F7172E" w:rsidRDefault="00456D1B" w:rsidP="00456D1B">
      <w:pPr>
        <w:spacing w:after="120" w:line="240" w:lineRule="auto"/>
        <w:jc w:val="both"/>
        <w:rPr>
          <w:rFonts w:ascii="Arial" w:hAnsi="Arial" w:cs="Arial"/>
          <w:b/>
          <w:sz w:val="20"/>
          <w:szCs w:val="20"/>
          <w:u w:val="single"/>
        </w:rPr>
      </w:pPr>
      <w:r w:rsidRPr="00F7172E">
        <w:rPr>
          <w:rFonts w:ascii="Arial" w:hAnsi="Arial" w:cs="Arial"/>
          <w:b/>
          <w:sz w:val="20"/>
          <w:szCs w:val="20"/>
          <w:u w:val="single"/>
        </w:rPr>
        <w:t xml:space="preserve">10. MULTAS E SANÇÕES ADMINISTRATIVAS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10.1. A CONTRATADA sujeitar-se-á, em caso de inadimplemento de suas obrigações, definidas neste instrumento ou em outros que o complementem, as seguintes multas, sem prejuízo das sanções legais e responsabilidades civil e criminal.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10.2. Na aplicação das sanções serão considerados: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10.2.1. </w:t>
      </w:r>
      <w:proofErr w:type="gramStart"/>
      <w:r w:rsidRPr="00F7172E">
        <w:rPr>
          <w:rFonts w:ascii="Arial" w:hAnsi="Arial" w:cs="Arial"/>
          <w:sz w:val="20"/>
          <w:szCs w:val="20"/>
        </w:rPr>
        <w:t>a</w:t>
      </w:r>
      <w:proofErr w:type="gramEnd"/>
      <w:r w:rsidRPr="00F7172E">
        <w:rPr>
          <w:rFonts w:ascii="Arial" w:hAnsi="Arial" w:cs="Arial"/>
          <w:sz w:val="20"/>
          <w:szCs w:val="20"/>
        </w:rPr>
        <w:t xml:space="preserve"> natureza e a gravidade da infração cometida;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10.2.2. </w:t>
      </w:r>
      <w:proofErr w:type="gramStart"/>
      <w:r w:rsidRPr="00F7172E">
        <w:rPr>
          <w:rFonts w:ascii="Arial" w:hAnsi="Arial" w:cs="Arial"/>
          <w:sz w:val="20"/>
          <w:szCs w:val="20"/>
        </w:rPr>
        <w:t>as</w:t>
      </w:r>
      <w:proofErr w:type="gramEnd"/>
      <w:r w:rsidRPr="00F7172E">
        <w:rPr>
          <w:rFonts w:ascii="Arial" w:hAnsi="Arial" w:cs="Arial"/>
          <w:sz w:val="20"/>
          <w:szCs w:val="20"/>
        </w:rPr>
        <w:t xml:space="preserve"> peculiaridades do caso concreto;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10.2.3. </w:t>
      </w:r>
      <w:proofErr w:type="gramStart"/>
      <w:r w:rsidRPr="00F7172E">
        <w:rPr>
          <w:rFonts w:ascii="Arial" w:hAnsi="Arial" w:cs="Arial"/>
          <w:sz w:val="20"/>
          <w:szCs w:val="20"/>
        </w:rPr>
        <w:t>as</w:t>
      </w:r>
      <w:proofErr w:type="gramEnd"/>
      <w:r w:rsidRPr="00F7172E">
        <w:rPr>
          <w:rFonts w:ascii="Arial" w:hAnsi="Arial" w:cs="Arial"/>
          <w:sz w:val="20"/>
          <w:szCs w:val="20"/>
        </w:rPr>
        <w:t xml:space="preserve"> circunstâncias agravantes ou atenuantes;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10.2.4. </w:t>
      </w:r>
      <w:proofErr w:type="gramStart"/>
      <w:r w:rsidRPr="00F7172E">
        <w:rPr>
          <w:rFonts w:ascii="Arial" w:hAnsi="Arial" w:cs="Arial"/>
          <w:sz w:val="20"/>
          <w:szCs w:val="20"/>
        </w:rPr>
        <w:t>os</w:t>
      </w:r>
      <w:proofErr w:type="gramEnd"/>
      <w:r w:rsidRPr="00F7172E">
        <w:rPr>
          <w:rFonts w:ascii="Arial" w:hAnsi="Arial" w:cs="Arial"/>
          <w:sz w:val="20"/>
          <w:szCs w:val="20"/>
        </w:rPr>
        <w:t xml:space="preserve"> danos que dela provierem para a Administração Pública;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10.2.5. </w:t>
      </w:r>
      <w:proofErr w:type="gramStart"/>
      <w:r w:rsidRPr="00F7172E">
        <w:rPr>
          <w:rFonts w:ascii="Arial" w:hAnsi="Arial" w:cs="Arial"/>
          <w:sz w:val="20"/>
          <w:szCs w:val="20"/>
        </w:rPr>
        <w:t>a</w:t>
      </w:r>
      <w:proofErr w:type="gramEnd"/>
      <w:r w:rsidRPr="00F7172E">
        <w:rPr>
          <w:rFonts w:ascii="Arial" w:hAnsi="Arial" w:cs="Arial"/>
          <w:sz w:val="20"/>
          <w:szCs w:val="20"/>
        </w:rPr>
        <w:t xml:space="preserve"> implantação ou o aperfeiçoamento de programa de integridade, conforme normas e orientações dos órgãos de controle.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10.3. A multa será recolhida em percentual de 0,5% a 30% incidente sobre o valor do contrato licitado, recolhida no prazo máximo de </w:t>
      </w:r>
      <w:r w:rsidRPr="00F7172E">
        <w:rPr>
          <w:rFonts w:ascii="Arial" w:hAnsi="Arial" w:cs="Arial"/>
          <w:b/>
          <w:bCs/>
          <w:sz w:val="20"/>
          <w:szCs w:val="20"/>
        </w:rPr>
        <w:t>30 (trinta) dias</w:t>
      </w:r>
      <w:r w:rsidRPr="00F7172E">
        <w:rPr>
          <w:rFonts w:ascii="Arial" w:hAnsi="Arial" w:cs="Arial"/>
          <w:sz w:val="20"/>
          <w:szCs w:val="20"/>
        </w:rPr>
        <w:t xml:space="preserve"> úteis, a contar da comunicação oficial.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10.4. Ao proponente que convocado dentro do prazo de validade da sua proposta, não celebrar o contrato/ata registro de preços, deixar de entregar ou apresentar documentação falsa, exigida para a licitação, ensejarem o retardamento da execução do certame, não mantiverem a proposta, falharem ou fraudarem na execução do contrato/ata registro de preços, comportarem-se de modo inidôneo, fizerem declaração falsa ou cometerem fraude fiscal, poderão ser aplicadas, conforme o </w:t>
      </w:r>
      <w:proofErr w:type="spellStart"/>
      <w:proofErr w:type="gramStart"/>
      <w:r w:rsidRPr="00F7172E">
        <w:rPr>
          <w:rFonts w:ascii="Arial" w:hAnsi="Arial" w:cs="Arial"/>
          <w:sz w:val="20"/>
          <w:szCs w:val="20"/>
        </w:rPr>
        <w:t>caso,</w:t>
      </w:r>
      <w:proofErr w:type="gramEnd"/>
      <w:r w:rsidRPr="00F7172E">
        <w:rPr>
          <w:rFonts w:ascii="Arial" w:hAnsi="Arial" w:cs="Arial"/>
          <w:sz w:val="20"/>
          <w:szCs w:val="20"/>
        </w:rPr>
        <w:t>as</w:t>
      </w:r>
      <w:proofErr w:type="spellEnd"/>
      <w:r w:rsidRPr="00F7172E">
        <w:rPr>
          <w:rFonts w:ascii="Arial" w:hAnsi="Arial" w:cs="Arial"/>
          <w:sz w:val="20"/>
          <w:szCs w:val="20"/>
        </w:rPr>
        <w:t xml:space="preserve"> seguintes sanções, sem prejuízo da reparação dos danos causados à municipalidade pelo infrator:</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advertência;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b) multa;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c) suspensão temporária do direito de licitar, de contratar com a Administração pelo prazo de até 03 (três) anos;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d) declaração de inidoneidade para licitar e contratar com a Administração Pública enquanto perdurarem os motivos determinantes da punição ou até que seja promovida a reabilitação perante a própria autoridade que aplicou a penalidade pelo prazo de até 03 (três) anos.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10.5. Nenhuma sanção será aplicada sem o devido processo administrativo, que prevê defesa prévia do interessado e recurso nos prazos definidos em lei, sendo-lhe franqueada vista ao processo.</w:t>
      </w:r>
    </w:p>
    <w:p w:rsidR="00456D1B" w:rsidRPr="00F7172E" w:rsidRDefault="00456D1B" w:rsidP="00456D1B">
      <w:pPr>
        <w:pStyle w:val="SemEspaamento"/>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11. FORMALIZAÇÃO DO PROCESSO</w:t>
      </w:r>
    </w:p>
    <w:p w:rsidR="00456D1B" w:rsidRPr="00F7172E" w:rsidRDefault="00456D1B" w:rsidP="00456D1B">
      <w:pPr>
        <w:pStyle w:val="SemEspaamento"/>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11.1. Homologada a licitação pela autoridade competente, O Município firmará contrato/Ata registro de Preços ou documento equivalente específico com o PROPONENTE VENCEDOR visando </w:t>
      </w:r>
      <w:proofErr w:type="gramStart"/>
      <w:r w:rsidRPr="00F7172E">
        <w:rPr>
          <w:rFonts w:ascii="Arial" w:hAnsi="Arial" w:cs="Arial"/>
          <w:sz w:val="20"/>
          <w:szCs w:val="20"/>
        </w:rPr>
        <w:t>a</w:t>
      </w:r>
      <w:proofErr w:type="gramEnd"/>
      <w:r w:rsidRPr="00F7172E">
        <w:rPr>
          <w:rFonts w:ascii="Arial" w:hAnsi="Arial" w:cs="Arial"/>
          <w:sz w:val="20"/>
          <w:szCs w:val="20"/>
        </w:rPr>
        <w:t xml:space="preserve"> execução do objeto desta licitação nos termos da minuta </w:t>
      </w:r>
      <w:r w:rsidRPr="00F7172E">
        <w:rPr>
          <w:rFonts w:ascii="Arial" w:hAnsi="Arial" w:cs="Arial"/>
          <w:b/>
          <w:sz w:val="20"/>
          <w:szCs w:val="20"/>
        </w:rPr>
        <w:t xml:space="preserve">ANEXO 02 </w:t>
      </w:r>
      <w:r w:rsidRPr="00F7172E">
        <w:rPr>
          <w:rFonts w:ascii="Arial" w:hAnsi="Arial" w:cs="Arial"/>
          <w:sz w:val="20"/>
          <w:szCs w:val="20"/>
        </w:rPr>
        <w:t>que integra este Edital;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11.2. O PROPONENTE VENCEDOR terá o prazo de 05 (cinco) dias úteis, contado a partir da convocação, para assinar o Contrato/ Ata registro de Preços, quando deverá comparecer no Município, sito a Rua Paraná, 983 – Centro - CEP: 86.490-000 – Ribeirão do Pinhal - Paraná, podendo o prazo ser prorrogado uma vez, por igual período, quando solicitado pelo PROPONENTE VENCEDOR durante o seu transcurso e desde que ocorra motivo justificado, aceito pelo Município. As assinaturas poderão ser digitais.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11.3. A recusa injustificada do concorrente vencedor em assinar a Minuta do Contrato/ Ata registro de Preços dentro do prazo estabelecido no presente Instrumento, o sujeitará à aplicação das penalidades previstas deste Edital, podendo a CONTRATANTE convidar, sucessivamente por ordem de classificação, as demais licitantes, após comprovação da a sua compatibilidade de proposta e habilitação,</w:t>
      </w:r>
      <w:r>
        <w:rPr>
          <w:rFonts w:ascii="Arial" w:hAnsi="Arial" w:cs="Arial"/>
          <w:sz w:val="20"/>
          <w:szCs w:val="20"/>
        </w:rPr>
        <w:t xml:space="preserve"> </w:t>
      </w:r>
      <w:r w:rsidRPr="00F7172E">
        <w:rPr>
          <w:rFonts w:ascii="Arial" w:hAnsi="Arial" w:cs="Arial"/>
          <w:sz w:val="20"/>
          <w:szCs w:val="20"/>
        </w:rPr>
        <w:t>com esta licitação,</w:t>
      </w:r>
      <w:r>
        <w:rPr>
          <w:rFonts w:ascii="Arial" w:hAnsi="Arial" w:cs="Arial"/>
          <w:sz w:val="20"/>
          <w:szCs w:val="20"/>
        </w:rPr>
        <w:t xml:space="preserve"> </w:t>
      </w:r>
      <w:r w:rsidRPr="00F7172E">
        <w:rPr>
          <w:rFonts w:ascii="Arial" w:hAnsi="Arial" w:cs="Arial"/>
          <w:sz w:val="20"/>
          <w:szCs w:val="20"/>
        </w:rPr>
        <w:t>para celebração do Contrato/ Ata registro de Preços.</w:t>
      </w:r>
    </w:p>
    <w:p w:rsidR="00456D1B" w:rsidRPr="00F7172E" w:rsidRDefault="00456D1B" w:rsidP="00456D1B">
      <w:pPr>
        <w:pStyle w:val="SemEspaamento"/>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 xml:space="preserve">12 - </w:t>
      </w:r>
      <w:proofErr w:type="gramStart"/>
      <w:r w:rsidRPr="00F7172E">
        <w:rPr>
          <w:rFonts w:ascii="Arial" w:hAnsi="Arial" w:cs="Arial"/>
          <w:b/>
          <w:sz w:val="20"/>
          <w:szCs w:val="20"/>
          <w:u w:val="single"/>
        </w:rPr>
        <w:t>PRAZOS,</w:t>
      </w:r>
      <w:proofErr w:type="gramEnd"/>
      <w:r w:rsidRPr="00F7172E">
        <w:rPr>
          <w:rFonts w:ascii="Arial" w:hAnsi="Arial" w:cs="Arial"/>
          <w:b/>
          <w:sz w:val="20"/>
          <w:szCs w:val="20"/>
          <w:u w:val="single"/>
        </w:rPr>
        <w:t>LOCAIS</w:t>
      </w:r>
      <w:r>
        <w:rPr>
          <w:rFonts w:ascii="Arial" w:hAnsi="Arial" w:cs="Arial"/>
          <w:b/>
          <w:sz w:val="20"/>
          <w:szCs w:val="20"/>
          <w:u w:val="single"/>
        </w:rPr>
        <w:t xml:space="preserve"> </w:t>
      </w:r>
      <w:r w:rsidRPr="00F7172E">
        <w:rPr>
          <w:rFonts w:ascii="Arial" w:hAnsi="Arial" w:cs="Arial"/>
          <w:b/>
          <w:sz w:val="20"/>
          <w:szCs w:val="20"/>
          <w:u w:val="single"/>
        </w:rPr>
        <w:t>E</w:t>
      </w:r>
      <w:r>
        <w:rPr>
          <w:rFonts w:ascii="Arial" w:hAnsi="Arial" w:cs="Arial"/>
          <w:b/>
          <w:sz w:val="20"/>
          <w:szCs w:val="20"/>
          <w:u w:val="single"/>
        </w:rPr>
        <w:t xml:space="preserve"> </w:t>
      </w:r>
      <w:r w:rsidRPr="00F7172E">
        <w:rPr>
          <w:rFonts w:ascii="Arial" w:hAnsi="Arial" w:cs="Arial"/>
          <w:b/>
          <w:sz w:val="20"/>
          <w:szCs w:val="20"/>
          <w:u w:val="single"/>
        </w:rPr>
        <w:t>CONDIÇÕES</w:t>
      </w:r>
      <w:r>
        <w:rPr>
          <w:rFonts w:ascii="Arial" w:hAnsi="Arial" w:cs="Arial"/>
          <w:b/>
          <w:sz w:val="20"/>
          <w:szCs w:val="20"/>
          <w:u w:val="single"/>
        </w:rPr>
        <w:t xml:space="preserve"> </w:t>
      </w:r>
      <w:r w:rsidRPr="00F7172E">
        <w:rPr>
          <w:rFonts w:ascii="Arial" w:hAnsi="Arial" w:cs="Arial"/>
          <w:b/>
          <w:sz w:val="20"/>
          <w:szCs w:val="20"/>
          <w:u w:val="single"/>
        </w:rPr>
        <w:t>DE</w:t>
      </w:r>
      <w:r>
        <w:rPr>
          <w:rFonts w:ascii="Arial" w:hAnsi="Arial" w:cs="Arial"/>
          <w:b/>
          <w:sz w:val="20"/>
          <w:szCs w:val="20"/>
          <w:u w:val="single"/>
        </w:rPr>
        <w:t xml:space="preserve"> </w:t>
      </w:r>
      <w:r w:rsidRPr="00F7172E">
        <w:rPr>
          <w:rFonts w:ascii="Arial" w:hAnsi="Arial" w:cs="Arial"/>
          <w:b/>
          <w:sz w:val="20"/>
          <w:szCs w:val="20"/>
          <w:u w:val="single"/>
        </w:rPr>
        <w:t>ENTREGA</w:t>
      </w:r>
      <w:r>
        <w:rPr>
          <w:rFonts w:ascii="Arial" w:hAnsi="Arial" w:cs="Arial"/>
          <w:b/>
          <w:sz w:val="20"/>
          <w:szCs w:val="20"/>
          <w:u w:val="single"/>
        </w:rPr>
        <w:t xml:space="preserve"> </w:t>
      </w:r>
      <w:r w:rsidRPr="00F7172E">
        <w:rPr>
          <w:rFonts w:ascii="Arial" w:hAnsi="Arial" w:cs="Arial"/>
          <w:b/>
          <w:sz w:val="20"/>
          <w:szCs w:val="20"/>
          <w:u w:val="single"/>
        </w:rPr>
        <w:t>DO</w:t>
      </w:r>
      <w:r>
        <w:rPr>
          <w:rFonts w:ascii="Arial" w:hAnsi="Arial" w:cs="Arial"/>
          <w:b/>
          <w:sz w:val="20"/>
          <w:szCs w:val="20"/>
          <w:u w:val="single"/>
        </w:rPr>
        <w:t xml:space="preserve"> </w:t>
      </w:r>
      <w:r w:rsidRPr="00F7172E">
        <w:rPr>
          <w:rFonts w:ascii="Arial" w:hAnsi="Arial" w:cs="Arial"/>
          <w:b/>
          <w:sz w:val="20"/>
          <w:szCs w:val="20"/>
          <w:u w:val="single"/>
        </w:rPr>
        <w:t>OBJETO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12.1 - A empresa Detentora do Contrato/Ata de Registro de Preços deverá executar os serviços a partir da assinatura entre as partes interessadas e recebimento da Ordem de Serviços, de acordo com o descrito no Termo de Referência constante do ANEXO 01 e Cláusula Segunda da Minuta do </w:t>
      </w:r>
      <w:proofErr w:type="gramStart"/>
      <w:r w:rsidRPr="00F7172E">
        <w:rPr>
          <w:rFonts w:ascii="Arial" w:hAnsi="Arial" w:cs="Arial"/>
          <w:sz w:val="20"/>
          <w:szCs w:val="20"/>
        </w:rPr>
        <w:t>ANEXO</w:t>
      </w:r>
      <w:r w:rsidRPr="00F7172E">
        <w:rPr>
          <w:rFonts w:ascii="Arial" w:hAnsi="Arial" w:cs="Arial"/>
          <w:spacing w:val="-1"/>
          <w:sz w:val="20"/>
          <w:szCs w:val="20"/>
        </w:rPr>
        <w:t xml:space="preserve"> 0</w:t>
      </w:r>
      <w:r w:rsidRPr="00F7172E">
        <w:rPr>
          <w:rFonts w:ascii="Arial" w:hAnsi="Arial" w:cs="Arial"/>
          <w:sz w:val="20"/>
          <w:szCs w:val="20"/>
        </w:rPr>
        <w:t>2</w:t>
      </w:r>
      <w:proofErr w:type="gramEnd"/>
      <w:r w:rsidRPr="00F7172E">
        <w:rPr>
          <w:rFonts w:ascii="Arial" w:hAnsi="Arial" w:cs="Arial"/>
          <w:sz w:val="20"/>
          <w:szCs w:val="20"/>
        </w:rPr>
        <w:t>.</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lastRenderedPageBreak/>
        <w:t>13 - PAGAMENTO</w:t>
      </w:r>
    </w:p>
    <w:p w:rsidR="00456D1B" w:rsidRPr="00F7172E" w:rsidRDefault="00456D1B" w:rsidP="00456D1B">
      <w:pPr>
        <w:pStyle w:val="SemEspaamento"/>
        <w:spacing w:after="120"/>
        <w:jc w:val="both"/>
        <w:rPr>
          <w:rFonts w:ascii="Arial" w:hAnsi="Arial" w:cs="Arial"/>
          <w:sz w:val="20"/>
          <w:szCs w:val="20"/>
        </w:rPr>
      </w:pPr>
      <w:proofErr w:type="gramStart"/>
      <w:r w:rsidRPr="00F7172E">
        <w:rPr>
          <w:rFonts w:ascii="Arial" w:hAnsi="Arial" w:cs="Arial"/>
          <w:sz w:val="20"/>
          <w:szCs w:val="20"/>
        </w:rPr>
        <w:t>13.1 Obedecido</w:t>
      </w:r>
      <w:proofErr w:type="gramEnd"/>
      <w:r w:rsidRPr="00F7172E">
        <w:rPr>
          <w:rFonts w:ascii="Arial" w:hAnsi="Arial" w:cs="Arial"/>
          <w:sz w:val="20"/>
          <w:szCs w:val="20"/>
        </w:rPr>
        <w:t xml:space="preserve"> o Cronograma Físico-Financeiro apresentado, a CONTRATADA solicitará ao Departamento de Engenharia do CONTRATANTE a medição dos trabalhos executados.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13.2 Uma vez medidos os serviços pela Fiscalização, a CONTRATADA apresentará nota fiscal/fatura de serviços para liquidação e pagamento da despesa pelo CONTRATANTE, mediante Transferência Eletrônica (TED) em </w:t>
      </w:r>
      <w:r w:rsidRPr="00F7172E">
        <w:rPr>
          <w:rFonts w:ascii="Arial" w:hAnsi="Arial" w:cs="Arial"/>
          <w:b/>
          <w:sz w:val="20"/>
          <w:szCs w:val="20"/>
        </w:rPr>
        <w:t xml:space="preserve">conta corrente </w:t>
      </w:r>
      <w:r w:rsidRPr="00F7172E">
        <w:rPr>
          <w:rFonts w:ascii="Arial" w:hAnsi="Arial" w:cs="Arial"/>
          <w:sz w:val="20"/>
          <w:szCs w:val="20"/>
        </w:rPr>
        <w:t xml:space="preserve">no prazo de até 15 (quinze dias), </w:t>
      </w:r>
      <w:proofErr w:type="gramStart"/>
      <w:r w:rsidRPr="00F7172E">
        <w:rPr>
          <w:rFonts w:ascii="Arial" w:hAnsi="Arial" w:cs="Arial"/>
          <w:sz w:val="20"/>
          <w:szCs w:val="20"/>
        </w:rPr>
        <w:t>contados da data de sua apresentação, acomp</w:t>
      </w:r>
      <w:r>
        <w:rPr>
          <w:rFonts w:ascii="Arial" w:hAnsi="Arial" w:cs="Arial"/>
          <w:sz w:val="20"/>
          <w:szCs w:val="20"/>
        </w:rPr>
        <w:t>anhada dos seguintes documentos</w:t>
      </w:r>
      <w:proofErr w:type="gramEnd"/>
      <w:r>
        <w:rPr>
          <w:rFonts w:ascii="Arial" w:hAnsi="Arial" w:cs="Arial"/>
          <w:sz w:val="20"/>
          <w:szCs w:val="20"/>
        </w:rPr>
        <w:t>:</w:t>
      </w:r>
      <w:r w:rsidRPr="00F7172E">
        <w:rPr>
          <w:rFonts w:ascii="Arial" w:hAnsi="Arial" w:cs="Arial"/>
          <w:sz w:val="20"/>
          <w:szCs w:val="20"/>
        </w:rPr>
        <w:t xml:space="preserv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13.2.1 Boletim de Medição;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13.2.2 Certidão Negativa de Débitos Trabalhistas (CNDT)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13.2.3 Certidão de Regularidade Fiscal do FGTS.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13.2.4 Certidão Negativa de Tributos Estaduais do domicílio sede da Contratada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13.2.5 Certidão de Débitos Relativos a Créditos Tributários Federais e à Dívida Ativa da União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13.2.6 Certidão Negativa Municipal de Débitos para com a Fazenda Municipal da Contratada.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13.3 Na Nota Fiscal deverão constar, para fins de pagamento, o número da licitação, o número do Lote, Funcionário requisitante, informações relativas ao nome e número do banco, da agência e da conta corrente da CONTRATADA.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13.4 A nota Fiscal deverá ser emitida em nome do MUNICÍPIO DE RIBEIRÃO DO PINHA</w:t>
      </w:r>
      <w:r>
        <w:rPr>
          <w:rFonts w:ascii="Arial" w:hAnsi="Arial" w:cs="Arial"/>
          <w:sz w:val="20"/>
          <w:szCs w:val="20"/>
        </w:rPr>
        <w:t>L</w:t>
      </w:r>
      <w:r w:rsidRPr="00F7172E">
        <w:rPr>
          <w:rFonts w:ascii="Arial" w:hAnsi="Arial" w:cs="Arial"/>
          <w:sz w:val="20"/>
          <w:szCs w:val="20"/>
        </w:rPr>
        <w:t xml:space="preserve"> – ESTADO DO PARANÁ – CNPJ: 76.968.064/0001-42 – RUA PARANÁ N.º 983 – CENTRO.</w:t>
      </w:r>
    </w:p>
    <w:p w:rsidR="00456D1B" w:rsidRPr="009419F1" w:rsidRDefault="00456D1B" w:rsidP="00456D1B">
      <w:pPr>
        <w:pStyle w:val="SemEspaamento"/>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15 - REAJUSTAMENTO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15.1 Os preços contratuais serão irreajustáveis. </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16 - DA CONDUTA DE PREVENÇÃO DE FRAUDE E CORRUPÇÃO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b) “prática fraudulenta”: a falsificação ou omissão dos fatos, com o objetivo de influenciar o processo de licitação ou de execução de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“prática </w:t>
      </w:r>
      <w:proofErr w:type="spellStart"/>
      <w:r w:rsidRPr="00F7172E">
        <w:rPr>
          <w:rFonts w:ascii="Arial" w:hAnsi="Arial" w:cs="Arial"/>
          <w:sz w:val="20"/>
          <w:szCs w:val="20"/>
        </w:rPr>
        <w:t>colusiva</w:t>
      </w:r>
      <w:proofErr w:type="spellEnd"/>
      <w:r w:rsidRPr="00F7172E">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7172E">
        <w:rPr>
          <w:rFonts w:ascii="Arial" w:hAnsi="Arial" w:cs="Arial"/>
          <w:sz w:val="20"/>
          <w:szCs w:val="20"/>
        </w:rPr>
        <w:t>não-competitivos</w:t>
      </w:r>
      <w:proofErr w:type="gramEnd"/>
      <w:r w:rsidRPr="00F7172E">
        <w:rPr>
          <w:rFonts w:ascii="Arial" w:hAnsi="Arial" w:cs="Arial"/>
          <w:sz w:val="20"/>
          <w:szCs w:val="20"/>
        </w:rPr>
        <w:t>;</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7172E">
        <w:rPr>
          <w:rFonts w:ascii="Arial" w:hAnsi="Arial" w:cs="Arial"/>
          <w:sz w:val="20"/>
          <w:szCs w:val="20"/>
        </w:rPr>
        <w:t>ii</w:t>
      </w:r>
      <w:proofErr w:type="spellEnd"/>
      <w:proofErr w:type="gramEnd"/>
      <w:r w:rsidRPr="00F7172E">
        <w:rPr>
          <w:rFonts w:ascii="Arial" w:hAnsi="Arial" w:cs="Arial"/>
          <w:sz w:val="20"/>
          <w:szCs w:val="20"/>
        </w:rPr>
        <w:t>) atos cuja intenção seja impedir materialmente o exercício do direito de o organismo financeiro multilateral promover inspeção.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16.2. Qualquer descumprimento das regras da Lei Anticorrupção e suas regulamentações, por parte </w:t>
      </w:r>
      <w:proofErr w:type="gramStart"/>
      <w:r w:rsidRPr="00F7172E">
        <w:rPr>
          <w:rFonts w:ascii="Arial" w:hAnsi="Arial" w:cs="Arial"/>
          <w:sz w:val="20"/>
          <w:szCs w:val="20"/>
        </w:rPr>
        <w:t>do(</w:t>
      </w:r>
      <w:proofErr w:type="gramEnd"/>
      <w:r w:rsidRPr="00F7172E">
        <w:rPr>
          <w:rFonts w:ascii="Arial" w:hAnsi="Arial" w:cs="Arial"/>
          <w:sz w:val="20"/>
          <w:szCs w:val="20"/>
        </w:rPr>
        <w:t>a) CONTRATADO(a), em qualquer um dos seus aspectos, poderá ensejar:</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7172E">
        <w:rPr>
          <w:rFonts w:ascii="Arial" w:hAnsi="Arial" w:cs="Arial"/>
          <w:sz w:val="20"/>
          <w:szCs w:val="20"/>
        </w:rPr>
        <w:t>administravas</w:t>
      </w:r>
      <w:proofErr w:type="gramEnd"/>
      <w:r w:rsidRPr="00F7172E">
        <w:rPr>
          <w:rFonts w:ascii="Arial" w:hAnsi="Arial" w:cs="Arial"/>
          <w:sz w:val="20"/>
          <w:szCs w:val="20"/>
        </w:rPr>
        <w:t xml:space="preserve"> porventura cabíveis;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b) Ajuizamento de ação com vistas à responsabilização na esfera judicial, nos termos dos artigos 18 e 19 da Lei nº 12.846/2013.</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16.3. A CONTRATADA obriga-se a conduzir os seus negócios e práticas comerciais de forma ética e íntegra em conformidade com os prec</w:t>
      </w:r>
      <w:r>
        <w:rPr>
          <w:rFonts w:ascii="Arial" w:hAnsi="Arial" w:cs="Arial"/>
          <w:sz w:val="20"/>
          <w:szCs w:val="20"/>
        </w:rPr>
        <w:t>eitos legais vigentes no país. "</w:t>
      </w:r>
      <w:r w:rsidRPr="00F7172E">
        <w:rPr>
          <w:rFonts w:ascii="Arial" w:hAnsi="Arial" w:cs="Arial"/>
          <w:sz w:val="20"/>
          <w:szCs w:val="20"/>
        </w:rPr>
        <w:t>Art. 4º do Termo de Integridade e Ética competente para as providências cabíveis</w:t>
      </w:r>
      <w:r>
        <w:rPr>
          <w:rFonts w:ascii="Arial" w:hAnsi="Arial" w:cs="Arial"/>
          <w:sz w:val="20"/>
          <w:szCs w:val="20"/>
        </w:rPr>
        <w:t>”</w:t>
      </w:r>
      <w:r w:rsidRPr="00F7172E">
        <w:rPr>
          <w:rFonts w:ascii="Arial" w:hAnsi="Arial" w:cs="Arial"/>
          <w:sz w:val="20"/>
          <w:szCs w:val="20"/>
        </w:rPr>
        <w:t>.</w:t>
      </w:r>
    </w:p>
    <w:p w:rsidR="00456D1B" w:rsidRPr="009419F1" w:rsidRDefault="00456D1B" w:rsidP="00456D1B">
      <w:pPr>
        <w:pStyle w:val="SemEspaamento"/>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17 - DISPOSIÇÕES FINAIS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17.3. É facultado ao Agente de Contratação, ou à autoridade a ele superior, em qualquer fase da licitação, promover diligências com vistas a esclarecer ou a complementar a instrução do processo.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17.4. Os proponentes intimados para prestar quaisquer esclarecimentos adicionais deverão fazê-lo no prazo determinado pelo Agente de Contratação, </w:t>
      </w:r>
      <w:proofErr w:type="gramStart"/>
      <w:r w:rsidRPr="00F7172E">
        <w:rPr>
          <w:rFonts w:ascii="Arial" w:hAnsi="Arial" w:cs="Arial"/>
          <w:sz w:val="20"/>
          <w:szCs w:val="20"/>
        </w:rPr>
        <w:t>sob pena</w:t>
      </w:r>
      <w:proofErr w:type="gramEnd"/>
      <w:r w:rsidRPr="00F7172E">
        <w:rPr>
          <w:rFonts w:ascii="Arial" w:hAnsi="Arial" w:cs="Arial"/>
          <w:sz w:val="20"/>
          <w:szCs w:val="20"/>
        </w:rPr>
        <w:t xml:space="preserve"> de desclassificação/inabilitação.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17.6. As normas que disciplinam esta</w:t>
      </w:r>
      <w:r>
        <w:rPr>
          <w:rFonts w:ascii="Arial" w:hAnsi="Arial" w:cs="Arial"/>
          <w:sz w:val="20"/>
          <w:szCs w:val="20"/>
        </w:rPr>
        <w:t xml:space="preserve"> </w:t>
      </w:r>
      <w:r w:rsidRPr="00F7172E">
        <w:rPr>
          <w:rFonts w:ascii="Arial" w:hAnsi="Arial" w:cs="Arial"/>
          <w:sz w:val="20"/>
          <w:szCs w:val="20"/>
        </w:rPr>
        <w:t>Concorrência serão sempre interpretadas em favor da ampliação da disputa entre os proponentes, desde que não comprometam o interesse da Administração, a finalidade e a segurança da contratação.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17.8. Os casos não previstos neste Edital serão decididos pelo Agente de Contratação.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17.9. A participação do proponente nesta licitação implica em aceitação de todos os termos deste Edital.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17.11. O foro designado para julgamento de quaisquer questões judiciais resultantes deste Edital será o da Comarca de Ribeirão do Pinhal - PR, considerado aquele a que está vinculado o Agente de Contratação.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Agente de Contratação em contrário.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spacing w:after="120" w:line="240" w:lineRule="auto"/>
        <w:ind w:right="-376"/>
        <w:jc w:val="both"/>
        <w:rPr>
          <w:rFonts w:ascii="Arial" w:hAnsi="Arial" w:cs="Arial"/>
          <w:sz w:val="20"/>
          <w:szCs w:val="20"/>
        </w:rPr>
      </w:pPr>
      <w:r w:rsidRPr="00F7172E">
        <w:rPr>
          <w:rFonts w:ascii="Arial" w:hAnsi="Arial" w:cs="Arial"/>
          <w:sz w:val="20"/>
          <w:szCs w:val="20"/>
        </w:rPr>
        <w:t xml:space="preserve">Ribeirão do Pinhal, </w:t>
      </w:r>
      <w:r w:rsidR="00C848EF">
        <w:rPr>
          <w:rFonts w:ascii="Arial" w:hAnsi="Arial" w:cs="Arial"/>
          <w:sz w:val="20"/>
          <w:szCs w:val="20"/>
        </w:rPr>
        <w:t>28</w:t>
      </w:r>
      <w:r>
        <w:rPr>
          <w:rFonts w:ascii="Arial" w:hAnsi="Arial" w:cs="Arial"/>
          <w:sz w:val="20"/>
          <w:szCs w:val="20"/>
        </w:rPr>
        <w:t xml:space="preserve"> de junho</w:t>
      </w:r>
      <w:r w:rsidRPr="00F7172E">
        <w:rPr>
          <w:rFonts w:ascii="Arial" w:hAnsi="Arial" w:cs="Arial"/>
          <w:sz w:val="20"/>
          <w:szCs w:val="20"/>
        </w:rPr>
        <w:t xml:space="preserve"> de 2023.</w:t>
      </w:r>
    </w:p>
    <w:p w:rsidR="00456D1B" w:rsidRPr="00F7172E" w:rsidRDefault="00456D1B" w:rsidP="00456D1B">
      <w:pPr>
        <w:spacing w:after="120" w:line="240" w:lineRule="auto"/>
        <w:ind w:right="-376"/>
        <w:jc w:val="both"/>
        <w:rPr>
          <w:rFonts w:ascii="Arial" w:hAnsi="Arial" w:cs="Arial"/>
          <w:sz w:val="20"/>
          <w:szCs w:val="20"/>
        </w:rPr>
      </w:pPr>
    </w:p>
    <w:p w:rsidR="00456D1B" w:rsidRPr="00F7172E" w:rsidRDefault="00456D1B" w:rsidP="00456D1B">
      <w:pPr>
        <w:spacing w:after="120" w:line="240" w:lineRule="auto"/>
        <w:ind w:right="-376"/>
        <w:jc w:val="both"/>
        <w:rPr>
          <w:rFonts w:ascii="Arial" w:hAnsi="Arial" w:cs="Arial"/>
          <w:b/>
          <w:sz w:val="20"/>
          <w:szCs w:val="20"/>
        </w:rPr>
      </w:pPr>
      <w:proofErr w:type="spellStart"/>
      <w:r w:rsidRPr="00F7172E">
        <w:rPr>
          <w:rFonts w:ascii="Arial" w:hAnsi="Arial" w:cs="Arial"/>
          <w:b/>
          <w:sz w:val="20"/>
          <w:szCs w:val="20"/>
        </w:rPr>
        <w:t>Fayçal</w:t>
      </w:r>
      <w:proofErr w:type="spellEnd"/>
      <w:r w:rsidRPr="00F7172E">
        <w:rPr>
          <w:rFonts w:ascii="Arial" w:hAnsi="Arial" w:cs="Arial"/>
          <w:b/>
          <w:sz w:val="20"/>
          <w:szCs w:val="20"/>
        </w:rPr>
        <w:t xml:space="preserve"> </w:t>
      </w:r>
      <w:proofErr w:type="spellStart"/>
      <w:r w:rsidRPr="00F7172E">
        <w:rPr>
          <w:rFonts w:ascii="Arial" w:hAnsi="Arial" w:cs="Arial"/>
          <w:b/>
          <w:sz w:val="20"/>
          <w:szCs w:val="20"/>
        </w:rPr>
        <w:t>Melhem</w:t>
      </w:r>
      <w:proofErr w:type="spellEnd"/>
      <w:r w:rsidRPr="00F7172E">
        <w:rPr>
          <w:rFonts w:ascii="Arial" w:hAnsi="Arial" w:cs="Arial"/>
          <w:b/>
          <w:sz w:val="20"/>
          <w:szCs w:val="20"/>
        </w:rPr>
        <w:t xml:space="preserve"> </w:t>
      </w:r>
      <w:proofErr w:type="spellStart"/>
      <w:r w:rsidRPr="00F7172E">
        <w:rPr>
          <w:rFonts w:ascii="Arial" w:hAnsi="Arial" w:cs="Arial"/>
          <w:b/>
          <w:sz w:val="20"/>
          <w:szCs w:val="20"/>
        </w:rPr>
        <w:t>Chamma</w:t>
      </w:r>
      <w:proofErr w:type="spellEnd"/>
      <w:r w:rsidRPr="00F7172E">
        <w:rPr>
          <w:rFonts w:ascii="Arial" w:hAnsi="Arial" w:cs="Arial"/>
          <w:b/>
          <w:sz w:val="20"/>
          <w:szCs w:val="20"/>
        </w:rPr>
        <w:t xml:space="preserve"> Junior</w:t>
      </w:r>
    </w:p>
    <w:p w:rsidR="00456D1B" w:rsidRPr="00F7172E" w:rsidRDefault="00456D1B" w:rsidP="00456D1B">
      <w:pPr>
        <w:tabs>
          <w:tab w:val="left" w:pos="2655"/>
        </w:tabs>
        <w:spacing w:after="120" w:line="240" w:lineRule="auto"/>
        <w:ind w:right="-376"/>
        <w:jc w:val="both"/>
        <w:rPr>
          <w:rFonts w:ascii="Arial" w:hAnsi="Arial" w:cs="Arial"/>
          <w:sz w:val="20"/>
          <w:u w:val="single"/>
        </w:rPr>
      </w:pPr>
      <w:r w:rsidRPr="00F7172E">
        <w:rPr>
          <w:rFonts w:ascii="Arial" w:hAnsi="Arial" w:cs="Arial"/>
          <w:b/>
          <w:sz w:val="20"/>
          <w:szCs w:val="20"/>
        </w:rPr>
        <w:t>Agente de Contratação.</w:t>
      </w:r>
    </w:p>
    <w:p w:rsidR="00456D1B" w:rsidRDefault="00456D1B" w:rsidP="00456D1B">
      <w:pPr>
        <w:pStyle w:val="Ttulo"/>
        <w:spacing w:after="120"/>
        <w:rPr>
          <w:rFonts w:ascii="Arial" w:hAnsi="Arial" w:cs="Arial"/>
          <w:sz w:val="20"/>
          <w:u w:val="single"/>
        </w:rPr>
      </w:pPr>
    </w:p>
    <w:p w:rsidR="00C848EF" w:rsidRPr="00C848EF" w:rsidRDefault="00C848EF" w:rsidP="00C848EF">
      <w:pPr>
        <w:jc w:val="center"/>
        <w:rPr>
          <w:rFonts w:ascii="Arial" w:hAnsi="Arial" w:cs="Arial"/>
          <w:b/>
          <w:bCs/>
          <w:sz w:val="20"/>
          <w:szCs w:val="20"/>
        </w:rPr>
      </w:pPr>
      <w:r w:rsidRPr="00C848EF">
        <w:rPr>
          <w:rFonts w:ascii="Arial" w:hAnsi="Arial" w:cs="Arial"/>
          <w:b/>
          <w:bCs/>
          <w:sz w:val="20"/>
          <w:szCs w:val="20"/>
        </w:rPr>
        <w:t>TERMO DE REFERÊNCIA</w:t>
      </w:r>
    </w:p>
    <w:p w:rsidR="00C848EF" w:rsidRPr="00C848EF" w:rsidRDefault="00C848EF" w:rsidP="00C848E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848EF">
        <w:rPr>
          <w:rFonts w:ascii="Arial" w:hAnsi="Arial" w:cs="Arial"/>
          <w:b/>
          <w:sz w:val="20"/>
          <w:szCs w:val="20"/>
        </w:rPr>
        <w:t>1. DAS CONDIÇÕES GERAIS DA CONTRATAÇÃO (art. 6º, XXIII, “a” e “i” da Lei n. 14.133/2021).</w:t>
      </w:r>
    </w:p>
    <w:p w:rsidR="00C848EF" w:rsidRPr="00C848EF" w:rsidRDefault="00C848EF" w:rsidP="00C848EF">
      <w:pPr>
        <w:pStyle w:val="PargrafodaLista"/>
        <w:widowControl w:val="0"/>
        <w:numPr>
          <w:ilvl w:val="1"/>
          <w:numId w:val="9"/>
        </w:numPr>
        <w:suppressAutoHyphens/>
        <w:ind w:right="-568"/>
        <w:jc w:val="both"/>
        <w:rPr>
          <w:rFonts w:ascii="Arial" w:hAnsi="Arial" w:cs="Arial"/>
          <w:sz w:val="20"/>
          <w:szCs w:val="20"/>
        </w:rPr>
      </w:pPr>
      <w:r w:rsidRPr="00C848EF">
        <w:rPr>
          <w:rFonts w:ascii="Arial" w:hAnsi="Arial" w:cs="Arial"/>
          <w:color w:val="000000"/>
          <w:sz w:val="20"/>
          <w:szCs w:val="20"/>
        </w:rPr>
        <w:t xml:space="preserve">Contratação de empresa com comprovação de especialização técnica e registro </w:t>
      </w:r>
      <w:proofErr w:type="gramStart"/>
      <w:r w:rsidRPr="00C848EF">
        <w:rPr>
          <w:rFonts w:ascii="Arial" w:hAnsi="Arial" w:cs="Arial"/>
          <w:color w:val="000000"/>
          <w:sz w:val="20"/>
          <w:szCs w:val="20"/>
        </w:rPr>
        <w:t>na respectivo</w:t>
      </w:r>
      <w:proofErr w:type="gramEnd"/>
      <w:r w:rsidRPr="00C848EF">
        <w:rPr>
          <w:rFonts w:ascii="Arial" w:hAnsi="Arial" w:cs="Arial"/>
          <w:color w:val="000000"/>
          <w:sz w:val="20"/>
          <w:szCs w:val="20"/>
        </w:rPr>
        <w:t xml:space="preserve"> órgão da classe para a execução de obras de reforma no Centro Municipal de Processamento da Agricultura Familiar, conforme condições, quantidades e exigências</w:t>
      </w:r>
      <w:r w:rsidRPr="00C848EF">
        <w:rPr>
          <w:rFonts w:ascii="Arial" w:hAnsi="Arial" w:cs="Arial"/>
          <w:sz w:val="20"/>
          <w:szCs w:val="20"/>
        </w:rPr>
        <w:t xml:space="preserve"> abaixo especificados:</w:t>
      </w:r>
    </w:p>
    <w:p w:rsidR="00C848EF" w:rsidRPr="00C848EF" w:rsidRDefault="00C848EF" w:rsidP="00C848EF">
      <w:pPr>
        <w:pStyle w:val="PargrafodaLista"/>
        <w:widowControl w:val="0"/>
        <w:suppressAutoHyphens/>
        <w:ind w:left="-461" w:right="-568"/>
        <w:jc w:val="both"/>
        <w:rPr>
          <w:rFonts w:ascii="Arial" w:hAnsi="Arial" w:cs="Arial"/>
          <w:sz w:val="20"/>
          <w:szCs w:val="20"/>
        </w:rPr>
      </w:pPr>
    </w:p>
    <w:tbl>
      <w:tblPr>
        <w:tblStyle w:val="Tabelacomgrade"/>
        <w:tblW w:w="10065" w:type="dxa"/>
        <w:tblInd w:w="-459" w:type="dxa"/>
        <w:tblLook w:val="04A0" w:firstRow="1" w:lastRow="0" w:firstColumn="1" w:lastColumn="0" w:noHBand="0" w:noVBand="1"/>
      </w:tblPr>
      <w:tblGrid>
        <w:gridCol w:w="1560"/>
        <w:gridCol w:w="1134"/>
        <w:gridCol w:w="2214"/>
        <w:gridCol w:w="904"/>
        <w:gridCol w:w="1134"/>
        <w:gridCol w:w="1541"/>
        <w:gridCol w:w="1578"/>
      </w:tblGrid>
      <w:tr w:rsidR="00C848EF" w:rsidRPr="00C848EF" w:rsidTr="000F71E6">
        <w:tc>
          <w:tcPr>
            <w:tcW w:w="1560" w:type="dxa"/>
          </w:tcPr>
          <w:p w:rsidR="00C848EF" w:rsidRPr="00C848EF" w:rsidRDefault="00C848EF" w:rsidP="000F71E6">
            <w:pPr>
              <w:jc w:val="center"/>
              <w:rPr>
                <w:rFonts w:ascii="Arial" w:hAnsi="Arial" w:cs="Arial"/>
                <w:b/>
                <w:i/>
                <w:sz w:val="20"/>
                <w:szCs w:val="20"/>
              </w:rPr>
            </w:pPr>
            <w:r w:rsidRPr="00C848EF">
              <w:rPr>
                <w:rFonts w:ascii="Arial" w:hAnsi="Arial" w:cs="Arial"/>
                <w:b/>
                <w:i/>
                <w:sz w:val="20"/>
                <w:szCs w:val="20"/>
              </w:rPr>
              <w:t>ITEM</w:t>
            </w:r>
          </w:p>
        </w:tc>
        <w:tc>
          <w:tcPr>
            <w:tcW w:w="1134" w:type="dxa"/>
          </w:tcPr>
          <w:p w:rsidR="00C848EF" w:rsidRPr="00C848EF" w:rsidRDefault="00C848EF" w:rsidP="000F71E6">
            <w:pPr>
              <w:jc w:val="center"/>
              <w:rPr>
                <w:rFonts w:ascii="Arial" w:hAnsi="Arial" w:cs="Arial"/>
                <w:b/>
                <w:i/>
                <w:sz w:val="20"/>
                <w:szCs w:val="20"/>
              </w:rPr>
            </w:pPr>
            <w:r w:rsidRPr="00C848EF">
              <w:rPr>
                <w:rFonts w:ascii="Arial" w:hAnsi="Arial" w:cs="Arial"/>
                <w:b/>
                <w:i/>
                <w:sz w:val="20"/>
                <w:szCs w:val="20"/>
              </w:rPr>
              <w:t>CATSER</w:t>
            </w:r>
          </w:p>
        </w:tc>
        <w:tc>
          <w:tcPr>
            <w:tcW w:w="2214" w:type="dxa"/>
          </w:tcPr>
          <w:p w:rsidR="00C848EF" w:rsidRPr="00C848EF" w:rsidRDefault="00C848EF" w:rsidP="000F71E6">
            <w:pPr>
              <w:jc w:val="center"/>
              <w:rPr>
                <w:rFonts w:ascii="Arial" w:hAnsi="Arial" w:cs="Arial"/>
                <w:b/>
                <w:i/>
                <w:sz w:val="20"/>
                <w:szCs w:val="20"/>
              </w:rPr>
            </w:pPr>
            <w:r w:rsidRPr="00C848EF">
              <w:rPr>
                <w:rFonts w:ascii="Arial" w:hAnsi="Arial" w:cs="Arial"/>
                <w:b/>
                <w:i/>
                <w:sz w:val="20"/>
                <w:szCs w:val="20"/>
              </w:rPr>
              <w:t>DESCRIÇÃO</w:t>
            </w:r>
          </w:p>
        </w:tc>
        <w:tc>
          <w:tcPr>
            <w:tcW w:w="904" w:type="dxa"/>
          </w:tcPr>
          <w:p w:rsidR="00C848EF" w:rsidRPr="00C848EF" w:rsidRDefault="00C848EF" w:rsidP="000F71E6">
            <w:pPr>
              <w:jc w:val="center"/>
              <w:rPr>
                <w:rFonts w:ascii="Arial" w:hAnsi="Arial" w:cs="Arial"/>
                <w:b/>
                <w:i/>
                <w:sz w:val="20"/>
                <w:szCs w:val="20"/>
              </w:rPr>
            </w:pPr>
            <w:r w:rsidRPr="00C848EF">
              <w:rPr>
                <w:rFonts w:ascii="Arial" w:hAnsi="Arial" w:cs="Arial"/>
                <w:b/>
                <w:i/>
                <w:sz w:val="20"/>
                <w:szCs w:val="20"/>
              </w:rPr>
              <w:t>QTD</w:t>
            </w:r>
          </w:p>
        </w:tc>
        <w:tc>
          <w:tcPr>
            <w:tcW w:w="1134" w:type="dxa"/>
          </w:tcPr>
          <w:p w:rsidR="00C848EF" w:rsidRPr="00C848EF" w:rsidRDefault="00C848EF" w:rsidP="000F71E6">
            <w:pPr>
              <w:jc w:val="center"/>
              <w:rPr>
                <w:rFonts w:ascii="Arial" w:hAnsi="Arial" w:cs="Arial"/>
                <w:b/>
                <w:i/>
                <w:sz w:val="20"/>
                <w:szCs w:val="20"/>
              </w:rPr>
            </w:pPr>
            <w:r w:rsidRPr="00C848EF">
              <w:rPr>
                <w:rFonts w:ascii="Arial" w:hAnsi="Arial" w:cs="Arial"/>
                <w:b/>
                <w:i/>
                <w:sz w:val="20"/>
                <w:szCs w:val="20"/>
              </w:rPr>
              <w:t>UND</w:t>
            </w:r>
          </w:p>
        </w:tc>
        <w:tc>
          <w:tcPr>
            <w:tcW w:w="1541" w:type="dxa"/>
          </w:tcPr>
          <w:p w:rsidR="00C848EF" w:rsidRPr="00C848EF" w:rsidRDefault="00C848EF" w:rsidP="000F71E6">
            <w:pPr>
              <w:jc w:val="center"/>
              <w:rPr>
                <w:rFonts w:ascii="Arial" w:hAnsi="Arial" w:cs="Arial"/>
                <w:b/>
                <w:i/>
                <w:sz w:val="20"/>
                <w:szCs w:val="20"/>
              </w:rPr>
            </w:pPr>
            <w:r w:rsidRPr="00C848EF">
              <w:rPr>
                <w:rFonts w:ascii="Arial" w:hAnsi="Arial" w:cs="Arial"/>
                <w:b/>
                <w:i/>
                <w:sz w:val="20"/>
                <w:szCs w:val="20"/>
              </w:rPr>
              <w:t>V. UNIT</w:t>
            </w:r>
          </w:p>
        </w:tc>
        <w:tc>
          <w:tcPr>
            <w:tcW w:w="1578" w:type="dxa"/>
          </w:tcPr>
          <w:p w:rsidR="00C848EF" w:rsidRPr="00C848EF" w:rsidRDefault="00C848EF" w:rsidP="000F71E6">
            <w:pPr>
              <w:jc w:val="center"/>
              <w:rPr>
                <w:rFonts w:ascii="Arial" w:hAnsi="Arial" w:cs="Arial"/>
                <w:b/>
                <w:i/>
                <w:sz w:val="20"/>
                <w:szCs w:val="20"/>
              </w:rPr>
            </w:pPr>
            <w:proofErr w:type="gramStart"/>
            <w:r w:rsidRPr="00C848EF">
              <w:rPr>
                <w:rFonts w:ascii="Arial" w:hAnsi="Arial" w:cs="Arial"/>
                <w:b/>
                <w:i/>
                <w:sz w:val="20"/>
                <w:szCs w:val="20"/>
              </w:rPr>
              <w:t>V.</w:t>
            </w:r>
            <w:proofErr w:type="gramEnd"/>
            <w:r w:rsidRPr="00C848EF">
              <w:rPr>
                <w:rFonts w:ascii="Arial" w:hAnsi="Arial" w:cs="Arial"/>
                <w:b/>
                <w:i/>
                <w:sz w:val="20"/>
                <w:szCs w:val="20"/>
              </w:rPr>
              <w:t>TOTAL</w:t>
            </w:r>
          </w:p>
        </w:tc>
      </w:tr>
      <w:tr w:rsidR="00C848EF" w:rsidRPr="00C848EF" w:rsidTr="000F71E6">
        <w:tc>
          <w:tcPr>
            <w:tcW w:w="1560"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rPr>
              <w:t>01</w:t>
            </w:r>
          </w:p>
        </w:tc>
        <w:tc>
          <w:tcPr>
            <w:tcW w:w="1134"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rPr>
              <w:t>1627</w:t>
            </w:r>
          </w:p>
        </w:tc>
        <w:tc>
          <w:tcPr>
            <w:tcW w:w="2214"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shd w:val="clear" w:color="auto" w:fill="FFFFFF"/>
              </w:rPr>
              <w:t>MANUTENÇÃO / REFORMA PREDIAL</w:t>
            </w:r>
          </w:p>
        </w:tc>
        <w:tc>
          <w:tcPr>
            <w:tcW w:w="904"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rPr>
              <w:t>01</w:t>
            </w:r>
          </w:p>
        </w:tc>
        <w:tc>
          <w:tcPr>
            <w:tcW w:w="1134"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rPr>
              <w:t>SERVIÇO</w:t>
            </w:r>
          </w:p>
        </w:tc>
        <w:tc>
          <w:tcPr>
            <w:tcW w:w="1541"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rPr>
              <w:t>R$ 92.670,39</w:t>
            </w:r>
          </w:p>
        </w:tc>
        <w:tc>
          <w:tcPr>
            <w:tcW w:w="1578" w:type="dxa"/>
            <w:vAlign w:val="center"/>
          </w:tcPr>
          <w:p w:rsidR="00C848EF" w:rsidRPr="00C848EF" w:rsidRDefault="00C848EF" w:rsidP="000F71E6">
            <w:pPr>
              <w:jc w:val="center"/>
              <w:rPr>
                <w:rFonts w:ascii="Arial" w:hAnsi="Arial" w:cs="Arial"/>
                <w:sz w:val="20"/>
                <w:szCs w:val="20"/>
              </w:rPr>
            </w:pPr>
            <w:r w:rsidRPr="00C848EF">
              <w:rPr>
                <w:rFonts w:ascii="Arial" w:hAnsi="Arial" w:cs="Arial"/>
                <w:sz w:val="20"/>
                <w:szCs w:val="20"/>
              </w:rPr>
              <w:t>R$ 92.670,39</w:t>
            </w:r>
          </w:p>
        </w:tc>
      </w:tr>
      <w:tr w:rsidR="00C848EF" w:rsidRPr="00C74E6E" w:rsidTr="000F71E6">
        <w:tc>
          <w:tcPr>
            <w:tcW w:w="10065" w:type="dxa"/>
            <w:gridSpan w:val="7"/>
            <w:vAlign w:val="center"/>
          </w:tcPr>
          <w:p w:rsidR="00C848EF" w:rsidRPr="003A4C18" w:rsidRDefault="00C848EF" w:rsidP="000F71E6">
            <w:pPr>
              <w:rPr>
                <w:rFonts w:cs="Tahoma"/>
                <w:b/>
                <w:sz w:val="20"/>
                <w:szCs w:val="20"/>
                <w:u w:val="single"/>
              </w:rPr>
            </w:pPr>
            <w:r w:rsidRPr="003A4C18">
              <w:rPr>
                <w:rFonts w:cs="Tahoma"/>
                <w:b/>
                <w:sz w:val="20"/>
                <w:szCs w:val="20"/>
                <w:u w:val="single"/>
              </w:rPr>
              <w:t>RELAÇÃO DOS ITENS/SERVIÇOS MÍNIMOS NECESSÁRIOS:</w:t>
            </w:r>
          </w:p>
          <w:p w:rsidR="00C848EF" w:rsidRDefault="00C848EF" w:rsidP="000F71E6">
            <w:pPr>
              <w:rPr>
                <w:rFonts w:cs="Tahoma"/>
                <w:sz w:val="20"/>
                <w:szCs w:val="20"/>
              </w:rPr>
            </w:pPr>
          </w:p>
          <w:tbl>
            <w:tblPr>
              <w:tblW w:w="0" w:type="auto"/>
              <w:tblCellMar>
                <w:left w:w="70" w:type="dxa"/>
                <w:right w:w="70" w:type="dxa"/>
              </w:tblCellMar>
              <w:tblLook w:val="04A0" w:firstRow="1" w:lastRow="0" w:firstColumn="1" w:lastColumn="0" w:noHBand="0" w:noVBand="1"/>
            </w:tblPr>
            <w:tblGrid>
              <w:gridCol w:w="438"/>
              <w:gridCol w:w="529"/>
              <w:gridCol w:w="3269"/>
              <w:gridCol w:w="487"/>
              <w:gridCol w:w="910"/>
              <w:gridCol w:w="910"/>
              <w:gridCol w:w="910"/>
              <w:gridCol w:w="540"/>
              <w:gridCol w:w="540"/>
              <w:gridCol w:w="1296"/>
            </w:tblGrid>
            <w:tr w:rsidR="00C848EF" w:rsidRPr="00942C41" w:rsidTr="000F71E6">
              <w:trPr>
                <w:trHeight w:val="288"/>
              </w:trPr>
              <w:tc>
                <w:tcPr>
                  <w:tcW w:w="0" w:type="auto"/>
                  <w:gridSpan w:val="8"/>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b/>
                      <w:bCs/>
                      <w:color w:val="000000"/>
                      <w:sz w:val="14"/>
                      <w:szCs w:val="14"/>
                    </w:rPr>
                    <w:t xml:space="preserve">Data </w:t>
                  </w:r>
                  <w:proofErr w:type="gramStart"/>
                  <w:r w:rsidRPr="007C564F">
                    <w:rPr>
                      <w:rFonts w:eastAsia="Times New Roman" w:cs="Tahoma"/>
                      <w:b/>
                      <w:bCs/>
                      <w:color w:val="000000"/>
                      <w:sz w:val="14"/>
                      <w:szCs w:val="14"/>
                    </w:rPr>
                    <w:t>Base :</w:t>
                  </w:r>
                  <w:proofErr w:type="gramEnd"/>
                  <w:r w:rsidRPr="007C564F">
                    <w:rPr>
                      <w:rFonts w:eastAsia="Times New Roman" w:cs="Tahoma"/>
                      <w:b/>
                      <w:bCs/>
                      <w:color w:val="000000"/>
                      <w:sz w:val="14"/>
                      <w:szCs w:val="14"/>
                    </w:rPr>
                    <w:t xml:space="preserve"> </w:t>
                  </w:r>
                  <w:r w:rsidRPr="007C564F">
                    <w:rPr>
                      <w:rFonts w:eastAsia="Times New Roman" w:cs="Tahoma"/>
                      <w:color w:val="000000"/>
                      <w:sz w:val="14"/>
                      <w:szCs w:val="14"/>
                    </w:rPr>
                    <w:t>SINAPI - Abril 2023 - SEM DESONERAÇÃO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right"/>
                    <w:rPr>
                      <w:rFonts w:eastAsia="Times New Roman" w:cs="Tahoma"/>
                      <w:b/>
                      <w:bCs/>
                      <w:color w:val="000000"/>
                      <w:sz w:val="14"/>
                      <w:szCs w:val="14"/>
                    </w:rPr>
                  </w:pPr>
                  <w:proofErr w:type="gramStart"/>
                  <w:r w:rsidRPr="007C564F">
                    <w:rPr>
                      <w:rFonts w:eastAsia="Times New Roman" w:cs="Tahoma"/>
                      <w:b/>
                      <w:bCs/>
                      <w:color w:val="000000"/>
                      <w:sz w:val="14"/>
                      <w:szCs w:val="14"/>
                    </w:rPr>
                    <w:t>BDI :</w:t>
                  </w:r>
                  <w:proofErr w:type="gramEnd"/>
                  <w:r w:rsidRPr="00942C41">
                    <w:rPr>
                      <w:rFonts w:eastAsia="Times New Roman" w:cs="Tahoma"/>
                      <w:b/>
                      <w:bCs/>
                      <w:color w:val="000000"/>
                      <w:sz w:val="14"/>
                      <w:szCs w:val="14"/>
                    </w:rPr>
                    <w:t xml:space="preserve"> 21,04 %</w:t>
                  </w:r>
                </w:p>
              </w:tc>
            </w:tr>
            <w:tr w:rsidR="00C848EF" w:rsidRPr="00942C41" w:rsidTr="000F71E6">
              <w:trPr>
                <w:trHeight w:val="288"/>
              </w:trPr>
              <w:tc>
                <w:tcPr>
                  <w:tcW w:w="0" w:type="auto"/>
                  <w:gridSpan w:val="10"/>
                  <w:tcBorders>
                    <w:top w:val="single" w:sz="4" w:space="0" w:color="auto"/>
                    <w:left w:val="single" w:sz="12" w:space="0" w:color="auto"/>
                    <w:bottom w:val="single" w:sz="4" w:space="0" w:color="auto"/>
                    <w:right w:val="single" w:sz="12" w:space="0" w:color="000000"/>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PLANILHA ORÇAMENTÁRIA</w:t>
                  </w:r>
                </w:p>
              </w:tc>
            </w:tr>
            <w:tr w:rsidR="00C848EF" w:rsidRPr="00942C41" w:rsidTr="000F71E6">
              <w:trPr>
                <w:trHeight w:val="288"/>
              </w:trPr>
              <w:tc>
                <w:tcPr>
                  <w:tcW w:w="0" w:type="auto"/>
                  <w:vMerge w:val="restart"/>
                  <w:tcBorders>
                    <w:top w:val="nil"/>
                    <w:left w:val="single" w:sz="12" w:space="0" w:color="auto"/>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ITEM</w:t>
                  </w:r>
                </w:p>
              </w:tc>
              <w:tc>
                <w:tcPr>
                  <w:tcW w:w="0" w:type="auto"/>
                  <w:vMerge w:val="restart"/>
                  <w:tcBorders>
                    <w:top w:val="nil"/>
                    <w:left w:val="single" w:sz="4" w:space="0" w:color="auto"/>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FONTE</w:t>
                  </w:r>
                </w:p>
              </w:tc>
              <w:tc>
                <w:tcPr>
                  <w:tcW w:w="0" w:type="auto"/>
                  <w:vMerge w:val="restart"/>
                  <w:tcBorders>
                    <w:top w:val="nil"/>
                    <w:left w:val="single" w:sz="4" w:space="0" w:color="auto"/>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DESCRIÇÃO DOS SERVIÇOS</w:t>
                  </w:r>
                </w:p>
              </w:tc>
              <w:tc>
                <w:tcPr>
                  <w:tcW w:w="0" w:type="auto"/>
                  <w:vMerge w:val="restart"/>
                  <w:tcBorders>
                    <w:top w:val="nil"/>
                    <w:left w:val="single" w:sz="4" w:space="0" w:color="auto"/>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UNID.</w:t>
                  </w:r>
                </w:p>
              </w:tc>
              <w:tc>
                <w:tcPr>
                  <w:tcW w:w="0" w:type="auto"/>
                  <w:vMerge w:val="restart"/>
                  <w:tcBorders>
                    <w:top w:val="nil"/>
                    <w:left w:val="single" w:sz="4" w:space="0" w:color="auto"/>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 xml:space="preserve">QUANT. </w:t>
                  </w:r>
                </w:p>
              </w:tc>
              <w:tc>
                <w:tcPr>
                  <w:tcW w:w="0" w:type="auto"/>
                  <w:gridSpan w:val="2"/>
                  <w:tcBorders>
                    <w:top w:val="single" w:sz="4" w:space="0" w:color="auto"/>
                    <w:left w:val="nil"/>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PREÇO UNITÁRIO</w:t>
                  </w:r>
                </w:p>
              </w:tc>
              <w:tc>
                <w:tcPr>
                  <w:tcW w:w="0" w:type="auto"/>
                  <w:gridSpan w:val="2"/>
                  <w:vMerge w:val="restart"/>
                  <w:tcBorders>
                    <w:top w:val="nil"/>
                    <w:left w:val="single" w:sz="4" w:space="0" w:color="auto"/>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SUBTOTAL</w:t>
                  </w:r>
                </w:p>
              </w:tc>
              <w:tc>
                <w:tcPr>
                  <w:tcW w:w="0" w:type="auto"/>
                  <w:vMerge w:val="restart"/>
                  <w:tcBorders>
                    <w:top w:val="nil"/>
                    <w:left w:val="single" w:sz="4" w:space="0" w:color="auto"/>
                    <w:bottom w:val="single" w:sz="4" w:space="0" w:color="auto"/>
                    <w:right w:val="single" w:sz="12"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 xml:space="preserve"> TOTAL ITEM </w:t>
                  </w:r>
                </w:p>
              </w:tc>
            </w:tr>
            <w:tr w:rsidR="00C848EF" w:rsidRPr="00942C41" w:rsidTr="000F71E6">
              <w:trPr>
                <w:trHeight w:val="288"/>
              </w:trPr>
              <w:tc>
                <w:tcPr>
                  <w:tcW w:w="0" w:type="auto"/>
                  <w:vMerge/>
                  <w:tcBorders>
                    <w:top w:val="nil"/>
                    <w:left w:val="single" w:sz="12" w:space="0" w:color="auto"/>
                    <w:bottom w:val="single" w:sz="4" w:space="0" w:color="auto"/>
                    <w:right w:val="single" w:sz="4"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c>
                <w:tcPr>
                  <w:tcW w:w="0" w:type="auto"/>
                  <w:tcBorders>
                    <w:top w:val="nil"/>
                    <w:left w:val="nil"/>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SEM BDI</w:t>
                  </w:r>
                </w:p>
              </w:tc>
              <w:tc>
                <w:tcPr>
                  <w:tcW w:w="0" w:type="auto"/>
                  <w:tcBorders>
                    <w:top w:val="nil"/>
                    <w:left w:val="nil"/>
                    <w:bottom w:val="single" w:sz="4" w:space="0" w:color="auto"/>
                    <w:right w:val="single" w:sz="4" w:space="0" w:color="auto"/>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COM BDI</w:t>
                  </w:r>
                </w:p>
              </w:tc>
              <w:tc>
                <w:tcPr>
                  <w:tcW w:w="0" w:type="auto"/>
                  <w:gridSpan w:val="2"/>
                  <w:vMerge/>
                  <w:tcBorders>
                    <w:top w:val="nil"/>
                    <w:left w:val="single" w:sz="4" w:space="0" w:color="auto"/>
                    <w:bottom w:val="single" w:sz="4" w:space="0" w:color="auto"/>
                    <w:right w:val="single" w:sz="4"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c>
                <w:tcPr>
                  <w:tcW w:w="0" w:type="auto"/>
                  <w:vMerge/>
                  <w:tcBorders>
                    <w:top w:val="nil"/>
                    <w:left w:val="single" w:sz="4" w:space="0" w:color="auto"/>
                    <w:bottom w:val="single" w:sz="4" w:space="0" w:color="auto"/>
                    <w:right w:val="single" w:sz="12" w:space="0" w:color="auto"/>
                  </w:tcBorders>
                  <w:vAlign w:val="center"/>
                  <w:hideMark/>
                </w:tcPr>
                <w:p w:rsidR="00C848EF" w:rsidRPr="007C564F" w:rsidRDefault="00C848EF" w:rsidP="000F71E6">
                  <w:pPr>
                    <w:spacing w:after="0" w:line="240" w:lineRule="auto"/>
                    <w:rPr>
                      <w:rFonts w:eastAsia="Times New Roman" w:cs="Tahoma"/>
                      <w:b/>
                      <w:bCs/>
                      <w:color w:val="FFFFFF"/>
                      <w:sz w:val="14"/>
                      <w:szCs w:val="14"/>
                    </w:rPr>
                  </w:pPr>
                </w:p>
              </w:tc>
            </w:tr>
            <w:tr w:rsidR="00C848EF" w:rsidRPr="00942C41" w:rsidTr="000F71E6">
              <w:trPr>
                <w:trHeight w:val="288"/>
              </w:trPr>
              <w:tc>
                <w:tcPr>
                  <w:tcW w:w="0" w:type="auto"/>
                  <w:tcBorders>
                    <w:top w:val="nil"/>
                    <w:left w:val="single" w:sz="12" w:space="0" w:color="auto"/>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proofErr w:type="gramStart"/>
                  <w:r w:rsidRPr="007C564F">
                    <w:rPr>
                      <w:rFonts w:eastAsia="Times New Roman" w:cs="Tahoma"/>
                      <w:b/>
                      <w:bCs/>
                      <w:color w:val="000000"/>
                      <w:sz w:val="14"/>
                      <w:szCs w:val="14"/>
                    </w:rPr>
                    <w:t>1</w:t>
                  </w:r>
                  <w:proofErr w:type="gramEnd"/>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rPr>
                      <w:rFonts w:eastAsia="Times New Roman" w:cs="Tahoma"/>
                      <w:b/>
                      <w:bCs/>
                      <w:color w:val="000000"/>
                      <w:sz w:val="14"/>
                      <w:szCs w:val="14"/>
                    </w:rPr>
                  </w:pPr>
                  <w:r w:rsidRPr="007C564F">
                    <w:rPr>
                      <w:rFonts w:eastAsia="Times New Roman" w:cs="Tahoma"/>
                      <w:b/>
                      <w:bCs/>
                      <w:color w:val="000000"/>
                      <w:sz w:val="14"/>
                      <w:szCs w:val="14"/>
                    </w:rPr>
                    <w:t>SERVIÇOS PRELIMINARES</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12" w:space="0" w:color="auto"/>
                  </w:tcBorders>
                  <w:shd w:val="clear" w:color="000000" w:fill="D8D8D8"/>
                  <w:noWrap/>
                  <w:vAlign w:val="center"/>
                  <w:hideMark/>
                </w:tcPr>
                <w:p w:rsidR="00C848EF" w:rsidRPr="007C564F" w:rsidRDefault="00C848EF" w:rsidP="000F71E6">
                  <w:pPr>
                    <w:spacing w:after="0" w:line="240" w:lineRule="auto"/>
                    <w:rPr>
                      <w:rFonts w:eastAsia="Times New Roman" w:cs="Tahoma"/>
                      <w:b/>
                      <w:bCs/>
                      <w:color w:val="000000"/>
                      <w:sz w:val="14"/>
                      <w:szCs w:val="14"/>
                    </w:rPr>
                  </w:pPr>
                  <w:r w:rsidRPr="00942C41">
                    <w:rPr>
                      <w:rFonts w:eastAsia="Times New Roman" w:cs="Tahoma"/>
                      <w:b/>
                      <w:bCs/>
                      <w:color w:val="000000"/>
                      <w:sz w:val="14"/>
                      <w:szCs w:val="14"/>
                    </w:rPr>
                    <w:t xml:space="preserve"> R$             </w:t>
                  </w:r>
                  <w:r w:rsidRPr="007C564F">
                    <w:rPr>
                      <w:rFonts w:eastAsia="Times New Roman" w:cs="Tahoma"/>
                      <w:b/>
                      <w:bCs/>
                      <w:color w:val="000000"/>
                      <w:sz w:val="14"/>
                      <w:szCs w:val="14"/>
                    </w:rPr>
                    <w:t xml:space="preserve">1.361,70 </w:t>
                  </w:r>
                </w:p>
              </w:tc>
            </w:tr>
            <w:tr w:rsidR="00C848EF" w:rsidRPr="00942C41" w:rsidTr="000F71E6">
              <w:trPr>
                <w:trHeight w:val="40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1.1</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PLACA DE OBRA (PARA CONSTRUCAO CIVIL) EM CHAPA GALVANIZADA *N. 22*, ADESIVADA (4X2M</w:t>
                  </w:r>
                  <w:proofErr w:type="gramStart"/>
                  <w:r w:rsidRPr="007C564F">
                    <w:rPr>
                      <w:rFonts w:eastAsia="Times New Roman" w:cs="Tahoma"/>
                      <w:sz w:val="14"/>
                      <w:szCs w:val="14"/>
                    </w:rPr>
                    <w:t>)</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M2</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4,50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250,00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302,60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1.361,70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19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288"/>
              </w:trPr>
              <w:tc>
                <w:tcPr>
                  <w:tcW w:w="0" w:type="auto"/>
                  <w:tcBorders>
                    <w:top w:val="nil"/>
                    <w:left w:val="single" w:sz="12" w:space="0" w:color="auto"/>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proofErr w:type="gramStart"/>
                  <w:r w:rsidRPr="007C564F">
                    <w:rPr>
                      <w:rFonts w:eastAsia="Times New Roman" w:cs="Tahoma"/>
                      <w:b/>
                      <w:bCs/>
                      <w:color w:val="000000"/>
                      <w:sz w:val="14"/>
                      <w:szCs w:val="14"/>
                    </w:rPr>
                    <w:t>2</w:t>
                  </w:r>
                  <w:proofErr w:type="gramEnd"/>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rPr>
                      <w:rFonts w:eastAsia="Times New Roman" w:cs="Tahoma"/>
                      <w:b/>
                      <w:bCs/>
                      <w:color w:val="000000"/>
                      <w:sz w:val="14"/>
                      <w:szCs w:val="14"/>
                    </w:rPr>
                  </w:pPr>
                  <w:r w:rsidRPr="007C564F">
                    <w:rPr>
                      <w:rFonts w:eastAsia="Times New Roman" w:cs="Tahoma"/>
                      <w:b/>
                      <w:bCs/>
                      <w:color w:val="000000"/>
                      <w:sz w:val="14"/>
                      <w:szCs w:val="14"/>
                    </w:rPr>
                    <w:t>COBERTURA METÁLICA</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12"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xml:space="preserve"> R$            70.205,80 </w:t>
                  </w:r>
                </w:p>
              </w:tc>
            </w:tr>
            <w:tr w:rsidR="00C848EF" w:rsidRPr="00942C41" w:rsidTr="000F71E6">
              <w:trPr>
                <w:trHeight w:val="612"/>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2.1</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ESTRUTURA TRELIÇADA DE COBERTURA, TIPO FINK, COM LIGAÇÕES PARAFUSADAS, INCLUSOS PERFIS METÁLICOS, CHAPAS METÁLICAS, MÃO DE OBRA E TRANSPORTE COM GUINDASTE - FORNECIMENTO E INSTALAÇÃO. AF_01/2020_PSA</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KG</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2.590,50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12,97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15,69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40.644,95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28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2.2</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CINTA DE AMARRAÇÃO DE ALVENARIA MOLDADA IN LOCO EM CONCRETO. AF_03/2016</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M</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55,60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77,35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93,62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5.205,27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40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2.3</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 xml:space="preserve">TELHAMENTO COM TELHA DE AÇO/ALUMÍNIO E = 0,5 MM, COM ATÉ </w:t>
                  </w:r>
                  <w:proofErr w:type="gramStart"/>
                  <w:r w:rsidRPr="007C564F">
                    <w:rPr>
                      <w:rFonts w:eastAsia="Times New Roman" w:cs="Tahoma"/>
                      <w:sz w:val="14"/>
                      <w:szCs w:val="14"/>
                    </w:rPr>
                    <w:t>2</w:t>
                  </w:r>
                  <w:proofErr w:type="gramEnd"/>
                  <w:r w:rsidRPr="007C564F">
                    <w:rPr>
                      <w:rFonts w:eastAsia="Times New Roman" w:cs="Tahoma"/>
                      <w:sz w:val="14"/>
                      <w:szCs w:val="14"/>
                    </w:rPr>
                    <w:t xml:space="preserve"> ÁGUAS, INCLUSO IÇAMENTO. AF_07/2019</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M2</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228,48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78,13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94,56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21.605,07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40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2.4</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 xml:space="preserve">(OITÕES) TELHAMENTO COM TELHA DE AÇO/ALUMÍNIO E = 0,5 MM, COM ATÉ </w:t>
                  </w:r>
                  <w:proofErr w:type="gramStart"/>
                  <w:r w:rsidRPr="007C564F">
                    <w:rPr>
                      <w:rFonts w:eastAsia="Times New Roman" w:cs="Tahoma"/>
                      <w:sz w:val="14"/>
                      <w:szCs w:val="14"/>
                    </w:rPr>
                    <w:t>2</w:t>
                  </w:r>
                  <w:proofErr w:type="gramEnd"/>
                  <w:r w:rsidRPr="007C564F">
                    <w:rPr>
                      <w:rFonts w:eastAsia="Times New Roman" w:cs="Tahoma"/>
                      <w:sz w:val="14"/>
                      <w:szCs w:val="14"/>
                    </w:rPr>
                    <w:t xml:space="preserve"> ÁGUAS, INCLUSO IÇAMENTO. AF_07/2019</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M2</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18,32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79,13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95,77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1.754,51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40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2.5</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proofErr w:type="gramStart"/>
                  <w:r w:rsidRPr="007C564F">
                    <w:rPr>
                      <w:rFonts w:eastAsia="Times New Roman" w:cs="Tahoma"/>
                      <w:sz w:val="14"/>
                      <w:szCs w:val="14"/>
                    </w:rPr>
                    <w:t>1</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 xml:space="preserve">CUMEEIRA PARA TELHA DE AÇO/ALUMÍNIO, E = 0,5 MM, LARGURA = 30 CM, INCLUSO ACESSÓRIOS DE FIXAÇÃO E </w:t>
                  </w:r>
                  <w:proofErr w:type="gramStart"/>
                  <w:r w:rsidRPr="007C564F">
                    <w:rPr>
                      <w:rFonts w:eastAsia="Times New Roman" w:cs="Tahoma"/>
                      <w:sz w:val="14"/>
                      <w:szCs w:val="14"/>
                    </w:rPr>
                    <w:t>IÇAMENTO</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M</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19,25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42,75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51,74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996,00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19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288"/>
              </w:trPr>
              <w:tc>
                <w:tcPr>
                  <w:tcW w:w="0" w:type="auto"/>
                  <w:tcBorders>
                    <w:top w:val="nil"/>
                    <w:left w:val="single" w:sz="12" w:space="0" w:color="auto"/>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proofErr w:type="gramStart"/>
                  <w:r w:rsidRPr="007C564F">
                    <w:rPr>
                      <w:rFonts w:eastAsia="Times New Roman" w:cs="Tahoma"/>
                      <w:b/>
                      <w:bCs/>
                      <w:color w:val="000000"/>
                      <w:sz w:val="14"/>
                      <w:szCs w:val="14"/>
                    </w:rPr>
                    <w:t>3</w:t>
                  </w:r>
                  <w:proofErr w:type="gramEnd"/>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rPr>
                      <w:rFonts w:eastAsia="Times New Roman" w:cs="Tahoma"/>
                      <w:b/>
                      <w:bCs/>
                      <w:color w:val="000000"/>
                      <w:sz w:val="14"/>
                      <w:szCs w:val="14"/>
                    </w:rPr>
                  </w:pPr>
                  <w:r w:rsidRPr="007C564F">
                    <w:rPr>
                      <w:rFonts w:eastAsia="Times New Roman" w:cs="Tahoma"/>
                      <w:b/>
                      <w:bCs/>
                      <w:color w:val="000000"/>
                      <w:sz w:val="14"/>
                      <w:szCs w:val="14"/>
                    </w:rPr>
                    <w:t>FORRO</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12"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xml:space="preserve"> R$            18.744,04 </w:t>
                  </w:r>
                </w:p>
              </w:tc>
            </w:tr>
            <w:tr w:rsidR="00C848EF" w:rsidRPr="00942C41" w:rsidTr="000F71E6">
              <w:trPr>
                <w:trHeight w:val="40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3.1</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FORRO DE PVC, LISO, PARA AMBIENTES COMERCIAIS, INCLUSIVE ESTRUTURA DE FIXAÇÃO. AF_05/2017_PS</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M2</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145,63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106,34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128,71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18.744,04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19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288"/>
              </w:trPr>
              <w:tc>
                <w:tcPr>
                  <w:tcW w:w="0" w:type="auto"/>
                  <w:tcBorders>
                    <w:top w:val="nil"/>
                    <w:left w:val="single" w:sz="12" w:space="0" w:color="auto"/>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proofErr w:type="gramStart"/>
                  <w:r w:rsidRPr="007C564F">
                    <w:rPr>
                      <w:rFonts w:eastAsia="Times New Roman" w:cs="Tahoma"/>
                      <w:b/>
                      <w:bCs/>
                      <w:color w:val="000000"/>
                      <w:sz w:val="14"/>
                      <w:szCs w:val="14"/>
                    </w:rPr>
                    <w:t>4</w:t>
                  </w:r>
                  <w:proofErr w:type="gramEnd"/>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rPr>
                      <w:rFonts w:eastAsia="Times New Roman" w:cs="Tahoma"/>
                      <w:b/>
                      <w:bCs/>
                      <w:color w:val="000000"/>
                      <w:sz w:val="14"/>
                      <w:szCs w:val="14"/>
                    </w:rPr>
                  </w:pPr>
                  <w:r w:rsidRPr="007C564F">
                    <w:rPr>
                      <w:rFonts w:eastAsia="Times New Roman" w:cs="Tahoma"/>
                      <w:b/>
                      <w:bCs/>
                      <w:color w:val="000000"/>
                      <w:sz w:val="14"/>
                      <w:szCs w:val="14"/>
                    </w:rPr>
                    <w:t>LIMPEZA FINAL</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FF0000"/>
                      <w:sz w:val="14"/>
                      <w:szCs w:val="14"/>
                    </w:rPr>
                  </w:pPr>
                  <w:r w:rsidRPr="007C564F">
                    <w:rPr>
                      <w:rFonts w:eastAsia="Times New Roman" w:cs="Tahoma"/>
                      <w:color w:val="FF0000"/>
                      <w:sz w:val="14"/>
                      <w:szCs w:val="14"/>
                    </w:rPr>
                    <w:t> </w:t>
                  </w:r>
                </w:p>
              </w:tc>
              <w:tc>
                <w:tcPr>
                  <w:tcW w:w="0" w:type="auto"/>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c>
                <w:tcPr>
                  <w:tcW w:w="0" w:type="auto"/>
                  <w:gridSpan w:val="2"/>
                  <w:tcBorders>
                    <w:top w:val="nil"/>
                    <w:left w:val="nil"/>
                    <w:bottom w:val="single" w:sz="4" w:space="0" w:color="auto"/>
                    <w:right w:val="single" w:sz="4"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w:t>
                  </w:r>
                </w:p>
              </w:tc>
              <w:tc>
                <w:tcPr>
                  <w:tcW w:w="0" w:type="auto"/>
                  <w:tcBorders>
                    <w:top w:val="nil"/>
                    <w:left w:val="nil"/>
                    <w:bottom w:val="single" w:sz="4" w:space="0" w:color="auto"/>
                    <w:right w:val="single" w:sz="12" w:space="0" w:color="auto"/>
                  </w:tcBorders>
                  <w:shd w:val="clear" w:color="000000" w:fill="D8D8D8"/>
                  <w:noWrap/>
                  <w:vAlign w:val="center"/>
                  <w:hideMark/>
                </w:tcPr>
                <w:p w:rsidR="00C848EF" w:rsidRPr="007C564F" w:rsidRDefault="00C848EF" w:rsidP="000F71E6">
                  <w:pPr>
                    <w:spacing w:after="0" w:line="240" w:lineRule="auto"/>
                    <w:jc w:val="center"/>
                    <w:rPr>
                      <w:rFonts w:eastAsia="Times New Roman" w:cs="Tahoma"/>
                      <w:b/>
                      <w:bCs/>
                      <w:color w:val="000000"/>
                      <w:sz w:val="14"/>
                      <w:szCs w:val="14"/>
                    </w:rPr>
                  </w:pPr>
                  <w:r w:rsidRPr="007C564F">
                    <w:rPr>
                      <w:rFonts w:eastAsia="Times New Roman" w:cs="Tahoma"/>
                      <w:b/>
                      <w:bCs/>
                      <w:color w:val="000000"/>
                      <w:sz w:val="14"/>
                      <w:szCs w:val="14"/>
                    </w:rPr>
                    <w:t xml:space="preserve"> R$               2.358,85 </w:t>
                  </w:r>
                </w:p>
              </w:tc>
            </w:tr>
            <w:tr w:rsidR="00C848EF" w:rsidRPr="00942C41" w:rsidTr="000F71E6">
              <w:trPr>
                <w:trHeight w:val="288"/>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4.1</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SINAPI</w:t>
                  </w:r>
                </w:p>
              </w:tc>
              <w:tc>
                <w:tcPr>
                  <w:tcW w:w="0" w:type="auto"/>
                  <w:tcBorders>
                    <w:top w:val="nil"/>
                    <w:left w:val="nil"/>
                    <w:bottom w:val="single" w:sz="4" w:space="0" w:color="auto"/>
                    <w:right w:val="single" w:sz="4" w:space="0" w:color="auto"/>
                  </w:tcBorders>
                  <w:shd w:val="clear" w:color="auto" w:fill="auto"/>
                  <w:vAlign w:val="center"/>
                  <w:hideMark/>
                </w:tcPr>
                <w:p w:rsidR="00C848EF" w:rsidRPr="007C564F" w:rsidRDefault="00C848EF" w:rsidP="000F71E6">
                  <w:pPr>
                    <w:spacing w:after="0" w:line="240" w:lineRule="auto"/>
                    <w:rPr>
                      <w:rFonts w:eastAsia="Times New Roman" w:cs="Tahoma"/>
                      <w:sz w:val="14"/>
                      <w:szCs w:val="14"/>
                    </w:rPr>
                  </w:pPr>
                  <w:r w:rsidRPr="007C564F">
                    <w:rPr>
                      <w:rFonts w:eastAsia="Times New Roman" w:cs="Tahoma"/>
                      <w:sz w:val="14"/>
                      <w:szCs w:val="14"/>
                    </w:rPr>
                    <w:t>LIMPEZA DE SUPERFÍCIE COM JATO DE ALTA PRESSÃO. AF_04/2019</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M2</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sz w:val="14"/>
                      <w:szCs w:val="14"/>
                    </w:rPr>
                  </w:pPr>
                  <w:r w:rsidRPr="007C564F">
                    <w:rPr>
                      <w:rFonts w:eastAsia="Times New Roman" w:cs="Tahoma"/>
                      <w:sz w:val="14"/>
                      <w:szCs w:val="14"/>
                    </w:rPr>
                    <w:t xml:space="preserve">            202,65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9,62 </w:t>
                  </w:r>
                </w:p>
              </w:tc>
              <w:tc>
                <w:tcPr>
                  <w:tcW w:w="0" w:type="auto"/>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11,64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xml:space="preserve">              2.358,85 </w:t>
                  </w:r>
                </w:p>
              </w:tc>
              <w:tc>
                <w:tcPr>
                  <w:tcW w:w="0" w:type="auto"/>
                  <w:tcBorders>
                    <w:top w:val="nil"/>
                    <w:left w:val="nil"/>
                    <w:bottom w:val="single" w:sz="4" w:space="0" w:color="auto"/>
                    <w:right w:val="single" w:sz="12" w:space="0" w:color="auto"/>
                  </w:tcBorders>
                  <w:shd w:val="clear" w:color="auto" w:fill="auto"/>
                  <w:noWrap/>
                  <w:vAlign w:val="center"/>
                  <w:hideMark/>
                </w:tcPr>
                <w:p w:rsidR="00C848EF" w:rsidRPr="007C564F" w:rsidRDefault="00C848EF" w:rsidP="000F71E6">
                  <w:pPr>
                    <w:spacing w:after="0" w:line="240" w:lineRule="auto"/>
                    <w:jc w:val="center"/>
                    <w:rPr>
                      <w:rFonts w:eastAsia="Times New Roman" w:cs="Tahoma"/>
                      <w:color w:val="000000"/>
                      <w:sz w:val="14"/>
                      <w:szCs w:val="14"/>
                    </w:rPr>
                  </w:pPr>
                  <w:r w:rsidRPr="007C564F">
                    <w:rPr>
                      <w:rFonts w:eastAsia="Times New Roman" w:cs="Tahoma"/>
                      <w:color w:val="000000"/>
                      <w:sz w:val="14"/>
                      <w:szCs w:val="14"/>
                    </w:rPr>
                    <w:t> </w:t>
                  </w:r>
                </w:p>
              </w:tc>
            </w:tr>
            <w:tr w:rsidR="00C848EF" w:rsidRPr="00942C41" w:rsidTr="000F71E6">
              <w:trPr>
                <w:trHeight w:val="300"/>
              </w:trPr>
              <w:tc>
                <w:tcPr>
                  <w:tcW w:w="0" w:type="auto"/>
                  <w:tcBorders>
                    <w:top w:val="nil"/>
                    <w:left w:val="single" w:sz="12" w:space="0" w:color="auto"/>
                    <w:bottom w:val="single" w:sz="12" w:space="0" w:color="auto"/>
                    <w:right w:val="single" w:sz="4" w:space="0" w:color="auto"/>
                  </w:tcBorders>
                  <w:shd w:val="clear" w:color="000000" w:fill="5A5A5A"/>
                  <w:noWrap/>
                  <w:vAlign w:val="center"/>
                  <w:hideMark/>
                </w:tcPr>
                <w:p w:rsidR="00C848EF" w:rsidRPr="007C564F" w:rsidRDefault="00C848EF" w:rsidP="000F71E6">
                  <w:pPr>
                    <w:spacing w:after="0" w:line="240" w:lineRule="auto"/>
                    <w:rPr>
                      <w:rFonts w:eastAsia="Times New Roman" w:cs="Tahoma"/>
                      <w:color w:val="FFFFFF"/>
                      <w:sz w:val="14"/>
                      <w:szCs w:val="14"/>
                    </w:rPr>
                  </w:pPr>
                  <w:r w:rsidRPr="007C564F">
                    <w:rPr>
                      <w:rFonts w:eastAsia="Times New Roman" w:cs="Tahoma"/>
                      <w:color w:val="FFFFFF"/>
                      <w:sz w:val="14"/>
                      <w:szCs w:val="14"/>
                    </w:rPr>
                    <w:t> </w:t>
                  </w:r>
                </w:p>
              </w:tc>
              <w:tc>
                <w:tcPr>
                  <w:tcW w:w="0" w:type="auto"/>
                  <w:gridSpan w:val="9"/>
                  <w:tcBorders>
                    <w:top w:val="single" w:sz="4" w:space="0" w:color="auto"/>
                    <w:left w:val="nil"/>
                    <w:bottom w:val="single" w:sz="12" w:space="0" w:color="auto"/>
                    <w:right w:val="single" w:sz="12" w:space="0" w:color="000000"/>
                  </w:tcBorders>
                  <w:shd w:val="clear" w:color="000000" w:fill="5A5A5A"/>
                  <w:noWrap/>
                  <w:vAlign w:val="center"/>
                  <w:hideMark/>
                </w:tcPr>
                <w:p w:rsidR="00C848EF" w:rsidRPr="007C564F" w:rsidRDefault="00C848EF" w:rsidP="000F71E6">
                  <w:pPr>
                    <w:spacing w:after="0" w:line="240" w:lineRule="auto"/>
                    <w:jc w:val="center"/>
                    <w:rPr>
                      <w:rFonts w:eastAsia="Times New Roman" w:cs="Tahoma"/>
                      <w:b/>
                      <w:bCs/>
                      <w:color w:val="FFFFFF"/>
                      <w:sz w:val="14"/>
                      <w:szCs w:val="14"/>
                    </w:rPr>
                  </w:pPr>
                  <w:r w:rsidRPr="007C564F">
                    <w:rPr>
                      <w:rFonts w:eastAsia="Times New Roman" w:cs="Tahoma"/>
                      <w:b/>
                      <w:bCs/>
                      <w:color w:val="FFFFFF"/>
                      <w:sz w:val="14"/>
                      <w:szCs w:val="14"/>
                    </w:rPr>
                    <w:t>TOTAL GERAL:</w:t>
                  </w:r>
                  <w:r w:rsidRPr="00942C41">
                    <w:rPr>
                      <w:rFonts w:eastAsia="Times New Roman" w:cs="Tahoma"/>
                      <w:b/>
                      <w:bCs/>
                      <w:color w:val="FFFFFF"/>
                      <w:sz w:val="14"/>
                      <w:szCs w:val="14"/>
                    </w:rPr>
                    <w:t xml:space="preserve"> </w:t>
                  </w:r>
                  <w:r w:rsidRPr="007C564F">
                    <w:rPr>
                      <w:rFonts w:eastAsia="Times New Roman" w:cs="Tahoma"/>
                      <w:b/>
                      <w:bCs/>
                      <w:color w:val="FFFFFF"/>
                      <w:sz w:val="14"/>
                      <w:szCs w:val="14"/>
                    </w:rPr>
                    <w:t>R$                           92.670,39</w:t>
                  </w:r>
                </w:p>
              </w:tc>
            </w:tr>
          </w:tbl>
          <w:p w:rsidR="00C848EF" w:rsidRDefault="00C848EF" w:rsidP="000F71E6">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hAnsi="Calibri" w:cs="Tahoma"/>
                <w:sz w:val="20"/>
                <w:szCs w:val="20"/>
              </w:rPr>
            </w:pPr>
          </w:p>
          <w:p w:rsidR="00C848EF" w:rsidRPr="00971074" w:rsidRDefault="00C848EF" w:rsidP="000F71E6">
            <w:pPr>
              <w:pStyle w:val="Default"/>
              <w:rPr>
                <w:rFonts w:asciiTheme="minorHAnsi" w:hAnsiTheme="minorHAnsi"/>
                <w:sz w:val="18"/>
                <w:szCs w:val="18"/>
              </w:rPr>
            </w:pPr>
            <w:r w:rsidRPr="00971074">
              <w:rPr>
                <w:rFonts w:asciiTheme="minorHAnsi" w:hAnsiTheme="minorHAnsi"/>
                <w:b/>
                <w:bCs/>
                <w:sz w:val="18"/>
                <w:szCs w:val="18"/>
              </w:rPr>
              <w:t xml:space="preserve">DOS SERVIÇOS </w:t>
            </w:r>
          </w:p>
          <w:p w:rsidR="00C848EF" w:rsidRDefault="00C848EF" w:rsidP="000F71E6">
            <w:pPr>
              <w:pStyle w:val="Default"/>
              <w:jc w:val="both"/>
              <w:rPr>
                <w:rFonts w:asciiTheme="minorHAnsi" w:hAnsiTheme="minorHAnsi"/>
                <w:b/>
                <w:bCs/>
                <w:sz w:val="18"/>
                <w:szCs w:val="18"/>
              </w:rPr>
            </w:pPr>
          </w:p>
          <w:p w:rsidR="00C848EF" w:rsidRDefault="00C848EF" w:rsidP="000F71E6">
            <w:pPr>
              <w:pStyle w:val="Default"/>
              <w:jc w:val="both"/>
              <w:rPr>
                <w:rFonts w:asciiTheme="minorHAnsi" w:hAnsiTheme="minorHAnsi"/>
                <w:b/>
                <w:bCs/>
                <w:sz w:val="18"/>
                <w:szCs w:val="18"/>
              </w:rPr>
            </w:pPr>
            <w:r w:rsidRPr="00971074">
              <w:rPr>
                <w:rFonts w:asciiTheme="minorHAnsi" w:hAnsiTheme="minorHAnsi"/>
                <w:b/>
                <w:bCs/>
                <w:sz w:val="18"/>
                <w:szCs w:val="18"/>
              </w:rPr>
              <w:t xml:space="preserve">ESTRUTURA DA COBERTURA </w:t>
            </w:r>
            <w:r w:rsidRPr="00971074">
              <w:rPr>
                <w:rFonts w:asciiTheme="minorHAnsi" w:hAnsiTheme="minorHAnsi"/>
                <w:sz w:val="18"/>
                <w:szCs w:val="18"/>
              </w:rPr>
              <w:t>Será executada cobertura em telhas metálicas, após a retirada prévia da estrutura existente (a ser efetuada antecipadamente pelo Setor de Obras da Prefeitura Municipal de Ribeirão do Pinhal), sobre nova estrutura metálica. A estrutura metálica será composta por terças e tesouras nos perfis metálicos tipo “</w:t>
            </w:r>
            <w:proofErr w:type="spellStart"/>
            <w:r w:rsidRPr="00971074">
              <w:rPr>
                <w:rFonts w:asciiTheme="minorHAnsi" w:hAnsiTheme="minorHAnsi"/>
                <w:sz w:val="18"/>
                <w:szCs w:val="18"/>
              </w:rPr>
              <w:t>U”</w:t>
            </w:r>
            <w:proofErr w:type="gramStart"/>
            <w:r w:rsidRPr="00971074">
              <w:rPr>
                <w:rFonts w:asciiTheme="minorHAnsi" w:hAnsiTheme="minorHAnsi"/>
                <w:sz w:val="18"/>
                <w:szCs w:val="18"/>
              </w:rPr>
              <w:t>e“</w:t>
            </w:r>
            <w:proofErr w:type="gramEnd"/>
            <w:r w:rsidRPr="00971074">
              <w:rPr>
                <w:rFonts w:asciiTheme="minorHAnsi" w:hAnsiTheme="minorHAnsi"/>
                <w:sz w:val="18"/>
                <w:szCs w:val="18"/>
              </w:rPr>
              <w:t>L</w:t>
            </w:r>
            <w:proofErr w:type="spellEnd"/>
            <w:r w:rsidRPr="00971074">
              <w:rPr>
                <w:rFonts w:asciiTheme="minorHAnsi" w:hAnsiTheme="minorHAnsi"/>
                <w:sz w:val="18"/>
                <w:szCs w:val="18"/>
              </w:rPr>
              <w:t>”, e receberão uma demão de zarcão e uma pintura em tinta esmalte fosca. A estrutura metálica será fixada à superestrutura através de amarração ou sistema equivalente, previamente aprovado pelo fiscal da obra.</w:t>
            </w:r>
          </w:p>
          <w:p w:rsidR="00C848EF" w:rsidRDefault="00C848EF" w:rsidP="000F71E6">
            <w:pPr>
              <w:pStyle w:val="Default"/>
              <w:rPr>
                <w:rFonts w:asciiTheme="minorHAnsi" w:hAnsiTheme="minorHAnsi"/>
                <w:b/>
                <w:bCs/>
                <w:sz w:val="18"/>
                <w:szCs w:val="18"/>
              </w:rPr>
            </w:pPr>
          </w:p>
          <w:p w:rsidR="00C848EF" w:rsidRDefault="00C848EF" w:rsidP="000F71E6">
            <w:pPr>
              <w:pStyle w:val="Default"/>
              <w:jc w:val="both"/>
              <w:rPr>
                <w:rFonts w:asciiTheme="minorHAnsi" w:hAnsiTheme="minorHAnsi"/>
                <w:sz w:val="18"/>
                <w:szCs w:val="18"/>
              </w:rPr>
            </w:pPr>
            <w:r w:rsidRPr="00971074">
              <w:rPr>
                <w:rFonts w:asciiTheme="minorHAnsi" w:hAnsiTheme="minorHAnsi"/>
                <w:b/>
                <w:bCs/>
                <w:sz w:val="18"/>
                <w:szCs w:val="18"/>
              </w:rPr>
              <w:t xml:space="preserve">TELHADO </w:t>
            </w:r>
            <w:r w:rsidRPr="00971074">
              <w:rPr>
                <w:rFonts w:asciiTheme="minorHAnsi" w:hAnsiTheme="minorHAnsi"/>
                <w:sz w:val="18"/>
                <w:szCs w:val="18"/>
              </w:rPr>
              <w:t xml:space="preserve">O </w:t>
            </w:r>
            <w:proofErr w:type="spellStart"/>
            <w:r w:rsidRPr="00971074">
              <w:rPr>
                <w:rFonts w:asciiTheme="minorHAnsi" w:hAnsiTheme="minorHAnsi"/>
                <w:sz w:val="18"/>
                <w:szCs w:val="18"/>
              </w:rPr>
              <w:t>telhamento</w:t>
            </w:r>
            <w:proofErr w:type="spellEnd"/>
            <w:r w:rsidRPr="00971074">
              <w:rPr>
                <w:rFonts w:asciiTheme="minorHAnsi" w:hAnsiTheme="minorHAnsi"/>
                <w:sz w:val="18"/>
                <w:szCs w:val="18"/>
              </w:rPr>
              <w:t xml:space="preserve"> da cobertura será realizado com telha de aço galvanizado trapezoidal com pintura anticorrosiva, espessura de 0,5mm, fixadas através de parafusos tipo telha-terça. A colocação deve ser feita por fiadas, iniciando-se pelo beiral até a cumeeira, e simultaneamente em águas opostas, obedecendo </w:t>
            </w:r>
            <w:proofErr w:type="gramStart"/>
            <w:r w:rsidRPr="00971074">
              <w:rPr>
                <w:rFonts w:asciiTheme="minorHAnsi" w:hAnsiTheme="minorHAnsi"/>
                <w:sz w:val="18"/>
                <w:szCs w:val="18"/>
              </w:rPr>
              <w:t>a</w:t>
            </w:r>
            <w:proofErr w:type="gramEnd"/>
            <w:r w:rsidRPr="00971074">
              <w:rPr>
                <w:rFonts w:asciiTheme="minorHAnsi" w:hAnsiTheme="minorHAnsi"/>
                <w:sz w:val="18"/>
                <w:szCs w:val="18"/>
              </w:rPr>
              <w:t xml:space="preserve"> inclinação do projeto e a inclinação mínima determinada para cada tipo de telha. As primeiras fiadas devem ser amarradas às ripas com arame de cobre. Os oitões/fechamentos laterais serão realizados seguindo o </w:t>
            </w:r>
            <w:r w:rsidRPr="00971074">
              <w:rPr>
                <w:rFonts w:asciiTheme="minorHAnsi" w:hAnsiTheme="minorHAnsi"/>
                <w:sz w:val="18"/>
                <w:szCs w:val="18"/>
              </w:rPr>
              <w:lastRenderedPageBreak/>
              <w:t xml:space="preserve">mesmo procedimento e materiais, além de especificações constantes no projeto arquitetônico. A cobertura deverá ser executada com telhas metálicas com espessura e=0,5mm, sobre estrutura de metálica colocada, conforme orçamento e projeto. A cumeeira também deverá ser executada em deverá aço/alumínio e=0,5mm. </w:t>
            </w:r>
          </w:p>
          <w:p w:rsidR="00C848EF" w:rsidRDefault="00C848EF" w:rsidP="000F71E6">
            <w:pPr>
              <w:pStyle w:val="Default"/>
              <w:jc w:val="both"/>
              <w:rPr>
                <w:rFonts w:asciiTheme="minorHAnsi" w:hAnsiTheme="minorHAnsi"/>
                <w:b/>
                <w:bCs/>
                <w:sz w:val="18"/>
                <w:szCs w:val="18"/>
              </w:rPr>
            </w:pPr>
          </w:p>
          <w:p w:rsidR="00C848EF" w:rsidRPr="00971074" w:rsidRDefault="00C848EF" w:rsidP="000F71E6">
            <w:pPr>
              <w:pStyle w:val="Default"/>
              <w:jc w:val="both"/>
              <w:rPr>
                <w:rFonts w:asciiTheme="minorHAnsi" w:hAnsiTheme="minorHAnsi"/>
                <w:sz w:val="18"/>
                <w:szCs w:val="18"/>
              </w:rPr>
            </w:pPr>
            <w:r w:rsidRPr="00971074">
              <w:rPr>
                <w:rFonts w:asciiTheme="minorHAnsi" w:hAnsiTheme="minorHAnsi"/>
                <w:b/>
                <w:bCs/>
                <w:sz w:val="18"/>
                <w:szCs w:val="18"/>
              </w:rPr>
              <w:t xml:space="preserve"> FORRO </w:t>
            </w:r>
          </w:p>
          <w:p w:rsidR="00C848EF" w:rsidRPr="00971074" w:rsidRDefault="00C848EF" w:rsidP="000F71E6">
            <w:pPr>
              <w:pStyle w:val="Default"/>
              <w:jc w:val="both"/>
              <w:rPr>
                <w:rFonts w:asciiTheme="minorHAnsi" w:hAnsiTheme="minorHAnsi"/>
                <w:sz w:val="18"/>
                <w:szCs w:val="18"/>
              </w:rPr>
            </w:pPr>
            <w:r w:rsidRPr="00971074">
              <w:rPr>
                <w:rFonts w:asciiTheme="minorHAnsi" w:hAnsiTheme="minorHAnsi"/>
                <w:sz w:val="18"/>
                <w:szCs w:val="18"/>
              </w:rPr>
              <w:t xml:space="preserve">Instalação de forro de PVC nas áreas designadas no projeto arquitetônico. O forro PVC terá largura de 100 mm, com rodapé também em forro de PVC. A fixação do forro será com </w:t>
            </w:r>
            <w:proofErr w:type="spellStart"/>
            <w:r w:rsidRPr="00971074">
              <w:rPr>
                <w:rFonts w:asciiTheme="minorHAnsi" w:hAnsiTheme="minorHAnsi"/>
                <w:sz w:val="18"/>
                <w:szCs w:val="18"/>
              </w:rPr>
              <w:t>barroteamento</w:t>
            </w:r>
            <w:proofErr w:type="spellEnd"/>
            <w:r w:rsidRPr="00971074">
              <w:rPr>
                <w:rFonts w:asciiTheme="minorHAnsi" w:hAnsiTheme="minorHAnsi"/>
                <w:sz w:val="18"/>
                <w:szCs w:val="18"/>
              </w:rPr>
              <w:t xml:space="preserve"> de madeira de lei, de 2,5</w:t>
            </w:r>
            <w:proofErr w:type="gramStart"/>
            <w:r w:rsidRPr="00971074">
              <w:rPr>
                <w:rFonts w:asciiTheme="minorHAnsi" w:hAnsiTheme="minorHAnsi"/>
                <w:sz w:val="18"/>
                <w:szCs w:val="18"/>
              </w:rPr>
              <w:t>x5,</w:t>
            </w:r>
            <w:proofErr w:type="gramEnd"/>
            <w:r w:rsidRPr="00971074">
              <w:rPr>
                <w:rFonts w:asciiTheme="minorHAnsi" w:hAnsiTheme="minorHAnsi"/>
                <w:sz w:val="18"/>
                <w:szCs w:val="18"/>
              </w:rPr>
              <w:t xml:space="preserve">0 cm, colocados a cada 50 cm. </w:t>
            </w:r>
          </w:p>
          <w:p w:rsidR="00C848EF" w:rsidRDefault="00C848EF" w:rsidP="000F71E6">
            <w:pPr>
              <w:pStyle w:val="Default"/>
              <w:rPr>
                <w:rFonts w:asciiTheme="minorHAnsi" w:hAnsiTheme="minorHAnsi"/>
                <w:b/>
                <w:bCs/>
                <w:sz w:val="18"/>
                <w:szCs w:val="18"/>
              </w:rPr>
            </w:pPr>
          </w:p>
          <w:p w:rsidR="00C848EF" w:rsidRPr="00971074" w:rsidRDefault="00C848EF" w:rsidP="000F71E6">
            <w:pPr>
              <w:pStyle w:val="Default"/>
              <w:rPr>
                <w:rFonts w:asciiTheme="minorHAnsi" w:hAnsiTheme="minorHAnsi"/>
                <w:sz w:val="18"/>
                <w:szCs w:val="18"/>
              </w:rPr>
            </w:pPr>
            <w:r w:rsidRPr="00971074">
              <w:rPr>
                <w:rFonts w:asciiTheme="minorHAnsi" w:hAnsiTheme="minorHAnsi"/>
                <w:b/>
                <w:bCs/>
                <w:sz w:val="18"/>
                <w:szCs w:val="18"/>
              </w:rPr>
              <w:t xml:space="preserve"> LIMPEZA </w:t>
            </w:r>
          </w:p>
          <w:p w:rsidR="00C848EF" w:rsidRPr="00971074" w:rsidRDefault="00C848EF" w:rsidP="000F71E6">
            <w:pPr>
              <w:pStyle w:val="Default"/>
              <w:jc w:val="both"/>
              <w:rPr>
                <w:rFonts w:asciiTheme="minorHAnsi" w:hAnsiTheme="minorHAnsi"/>
                <w:sz w:val="18"/>
                <w:szCs w:val="18"/>
              </w:rPr>
            </w:pPr>
            <w:r w:rsidRPr="00971074">
              <w:rPr>
                <w:rFonts w:asciiTheme="minorHAnsi" w:hAnsiTheme="minorHAnsi"/>
                <w:sz w:val="18"/>
                <w:szCs w:val="18"/>
              </w:rPr>
              <w:t xml:space="preserve">A edificação será entregue completamente limpa. As superfícies devem ser cuidadosamente limpas com materiais não corrosivos, que não prejudiquem o brilho e o acabamento pela ação abrasiva de seus ingredientes. </w:t>
            </w:r>
          </w:p>
          <w:p w:rsidR="00C848EF" w:rsidRDefault="00C848EF" w:rsidP="000F71E6">
            <w:pPr>
              <w:pStyle w:val="Default"/>
              <w:rPr>
                <w:rFonts w:asciiTheme="minorHAnsi" w:hAnsiTheme="minorHAnsi"/>
                <w:b/>
                <w:bCs/>
                <w:sz w:val="18"/>
                <w:szCs w:val="18"/>
              </w:rPr>
            </w:pPr>
          </w:p>
          <w:p w:rsidR="00C848EF" w:rsidRPr="00971074" w:rsidRDefault="00C848EF" w:rsidP="000F71E6">
            <w:pPr>
              <w:pStyle w:val="Default"/>
              <w:rPr>
                <w:rFonts w:asciiTheme="minorHAnsi" w:hAnsiTheme="minorHAnsi"/>
                <w:sz w:val="18"/>
                <w:szCs w:val="18"/>
              </w:rPr>
            </w:pPr>
            <w:r w:rsidRPr="00971074">
              <w:rPr>
                <w:rFonts w:asciiTheme="minorHAnsi" w:hAnsiTheme="minorHAnsi"/>
                <w:b/>
                <w:bCs/>
                <w:sz w:val="18"/>
                <w:szCs w:val="18"/>
              </w:rPr>
              <w:t xml:space="preserve"> OBSERVAÇÕES FINAIS </w:t>
            </w:r>
          </w:p>
          <w:p w:rsidR="00C848EF" w:rsidRDefault="00C848EF" w:rsidP="000F71E6">
            <w:pPr>
              <w:pStyle w:val="Default"/>
              <w:jc w:val="both"/>
              <w:rPr>
                <w:rFonts w:asciiTheme="minorHAnsi" w:hAnsiTheme="minorHAnsi"/>
                <w:sz w:val="18"/>
                <w:szCs w:val="18"/>
              </w:rPr>
            </w:pPr>
            <w:r w:rsidRPr="00971074">
              <w:rPr>
                <w:rFonts w:asciiTheme="minorHAnsi" w:hAnsiTheme="minorHAnsi"/>
                <w:sz w:val="18"/>
                <w:szCs w:val="18"/>
              </w:rPr>
              <w:t xml:space="preserve">Poderão ser empregados produtos de igual ou superior qualidade. Os produtos que substituem os especificados, só poderão ser empregados, mediante aprovação do corpo técnico (autor do projeto, engenheiro responsável pela fiscalização da obra). Qualquer alteração deve ser previamente apresentada ao fiscal da obra, para a devida análise e aprovação, e formalizada mediante </w:t>
            </w:r>
            <w:r w:rsidRPr="00971074">
              <w:rPr>
                <w:rFonts w:asciiTheme="minorHAnsi" w:hAnsiTheme="minorHAnsi"/>
                <w:b/>
                <w:bCs/>
                <w:i/>
                <w:iCs/>
                <w:sz w:val="18"/>
                <w:szCs w:val="18"/>
              </w:rPr>
              <w:t xml:space="preserve">as </w:t>
            </w:r>
            <w:proofErr w:type="spellStart"/>
            <w:r w:rsidRPr="00971074">
              <w:rPr>
                <w:rFonts w:asciiTheme="minorHAnsi" w:hAnsiTheme="minorHAnsi"/>
                <w:b/>
                <w:bCs/>
                <w:i/>
                <w:iCs/>
                <w:sz w:val="18"/>
                <w:szCs w:val="18"/>
              </w:rPr>
              <w:t>built</w:t>
            </w:r>
            <w:proofErr w:type="spellEnd"/>
            <w:r w:rsidRPr="00971074">
              <w:rPr>
                <w:rFonts w:asciiTheme="minorHAnsi" w:hAnsiTheme="minorHAnsi"/>
                <w:sz w:val="18"/>
                <w:szCs w:val="18"/>
              </w:rPr>
              <w:t>, que deverá ser anexado ao processo.</w:t>
            </w:r>
            <w:r>
              <w:rPr>
                <w:rFonts w:asciiTheme="minorHAnsi" w:hAnsiTheme="minorHAnsi"/>
                <w:sz w:val="18"/>
                <w:szCs w:val="18"/>
              </w:rPr>
              <w:t xml:space="preserve"> </w:t>
            </w:r>
            <w:r w:rsidRPr="00971074">
              <w:rPr>
                <w:rFonts w:asciiTheme="minorHAnsi" w:hAnsiTheme="minorHAnsi"/>
                <w:sz w:val="18"/>
                <w:szCs w:val="18"/>
              </w:rPr>
              <w:t>Da mesma forma, os casos não previstos no presente memorial devem ser resolvidos diretamente com a anuência da fiscalização.</w:t>
            </w:r>
          </w:p>
          <w:p w:rsidR="00C848EF" w:rsidRDefault="00C848EF" w:rsidP="000F71E6">
            <w:pPr>
              <w:pStyle w:val="Default"/>
              <w:jc w:val="both"/>
              <w:rPr>
                <w:rFonts w:asciiTheme="minorHAnsi" w:hAnsiTheme="minorHAnsi"/>
                <w:sz w:val="18"/>
                <w:szCs w:val="18"/>
              </w:rPr>
            </w:pPr>
          </w:p>
          <w:p w:rsidR="00C848EF" w:rsidRDefault="00C848EF" w:rsidP="000F71E6">
            <w:pPr>
              <w:pStyle w:val="Default"/>
              <w:jc w:val="both"/>
              <w:rPr>
                <w:rFonts w:asciiTheme="minorHAnsi" w:hAnsiTheme="minorHAnsi"/>
                <w:sz w:val="18"/>
                <w:szCs w:val="18"/>
              </w:rPr>
            </w:pPr>
          </w:p>
          <w:p w:rsidR="00C848EF" w:rsidRDefault="00C848EF" w:rsidP="000F71E6">
            <w:pPr>
              <w:pStyle w:val="Default"/>
              <w:jc w:val="both"/>
              <w:rPr>
                <w:rFonts w:asciiTheme="minorHAnsi" w:hAnsiTheme="minorHAnsi"/>
                <w:sz w:val="18"/>
                <w:szCs w:val="18"/>
              </w:rPr>
            </w:pPr>
          </w:p>
          <w:p w:rsidR="00C848EF" w:rsidRDefault="00C848EF" w:rsidP="000F71E6">
            <w:pPr>
              <w:pStyle w:val="Default"/>
              <w:jc w:val="both"/>
              <w:rPr>
                <w:rFonts w:asciiTheme="minorHAnsi" w:hAnsiTheme="minorHAnsi"/>
                <w:sz w:val="18"/>
                <w:szCs w:val="18"/>
              </w:rPr>
            </w:pPr>
            <w:r>
              <w:rPr>
                <w:rFonts w:asciiTheme="minorHAnsi" w:hAnsiTheme="minorHAnsi"/>
                <w:noProof/>
                <w:sz w:val="18"/>
                <w:szCs w:val="18"/>
              </w:rPr>
              <w:drawing>
                <wp:inline distT="0" distB="0" distL="0" distR="0" wp14:anchorId="3A896FE1" wp14:editId="4595E0D5">
                  <wp:extent cx="5760720" cy="4068445"/>
                  <wp:effectExtent l="19050" t="0" r="0" b="0"/>
                  <wp:docPr id="10" name="Imagem 0" descr="PROJET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TO_page-0001.jpg"/>
                          <pic:cNvPicPr/>
                        </pic:nvPicPr>
                        <pic:blipFill>
                          <a:blip r:embed="rId20" cstate="print"/>
                          <a:stretch>
                            <a:fillRect/>
                          </a:stretch>
                        </pic:blipFill>
                        <pic:spPr>
                          <a:xfrm>
                            <a:off x="0" y="0"/>
                            <a:ext cx="5760720" cy="4068445"/>
                          </a:xfrm>
                          <a:prstGeom prst="rect">
                            <a:avLst/>
                          </a:prstGeom>
                        </pic:spPr>
                      </pic:pic>
                    </a:graphicData>
                  </a:graphic>
                </wp:inline>
              </w:drawing>
            </w:r>
          </w:p>
          <w:p w:rsidR="00C848EF" w:rsidRPr="00942C41" w:rsidRDefault="00C848EF" w:rsidP="000F71E6">
            <w:pPr>
              <w:pStyle w:val="Default"/>
              <w:jc w:val="both"/>
              <w:rPr>
                <w:rFonts w:asciiTheme="minorHAnsi" w:hAnsiTheme="minorHAnsi"/>
                <w:sz w:val="18"/>
                <w:szCs w:val="18"/>
              </w:rPr>
            </w:pPr>
          </w:p>
        </w:tc>
      </w:tr>
    </w:tbl>
    <w:p w:rsidR="00C848EF" w:rsidRDefault="00C848EF" w:rsidP="00C848EF">
      <w:pPr>
        <w:pStyle w:val="PargrafodaLista"/>
        <w:widowControl w:val="0"/>
        <w:suppressAutoHyphens/>
        <w:ind w:left="-461" w:right="-426"/>
        <w:jc w:val="both"/>
        <w:rPr>
          <w:rFonts w:cs="Calibri"/>
          <w:sz w:val="20"/>
          <w:szCs w:val="20"/>
        </w:rPr>
      </w:pPr>
    </w:p>
    <w:p w:rsidR="00C848EF" w:rsidRPr="00C848EF" w:rsidRDefault="00C848EF" w:rsidP="00C848EF">
      <w:pPr>
        <w:pStyle w:val="PargrafodaLista"/>
        <w:widowControl w:val="0"/>
        <w:numPr>
          <w:ilvl w:val="1"/>
          <w:numId w:val="9"/>
        </w:numPr>
        <w:suppressAutoHyphens/>
        <w:ind w:right="-426"/>
        <w:jc w:val="both"/>
        <w:rPr>
          <w:rFonts w:ascii="Arial" w:hAnsi="Arial" w:cs="Arial"/>
          <w:sz w:val="20"/>
          <w:szCs w:val="20"/>
        </w:rPr>
      </w:pPr>
      <w:r w:rsidRPr="00C848EF">
        <w:rPr>
          <w:rFonts w:ascii="Arial" w:hAnsi="Arial" w:cs="Arial"/>
          <w:sz w:val="20"/>
          <w:szCs w:val="20"/>
        </w:rPr>
        <w:t xml:space="preserve">Os serviços objeto desta contratação são caracterizados como </w:t>
      </w:r>
      <w:proofErr w:type="gramStart"/>
      <w:r w:rsidRPr="00C848EF">
        <w:rPr>
          <w:rFonts w:ascii="Arial" w:hAnsi="Arial" w:cs="Arial"/>
          <w:sz w:val="20"/>
          <w:szCs w:val="20"/>
        </w:rPr>
        <w:t>técnico especializados</w:t>
      </w:r>
      <w:proofErr w:type="gramEnd"/>
      <w:r w:rsidRPr="00C848EF">
        <w:rPr>
          <w:rFonts w:ascii="Arial" w:hAnsi="Arial" w:cs="Arial"/>
          <w:sz w:val="20"/>
          <w:szCs w:val="20"/>
        </w:rPr>
        <w:t>, conforme justificativa constante do Estudo Técnico Preliminar.</w:t>
      </w:r>
    </w:p>
    <w:p w:rsidR="00C848EF" w:rsidRPr="00C848EF" w:rsidRDefault="00C848EF" w:rsidP="00C848EF">
      <w:pPr>
        <w:pStyle w:val="PargrafodaLista"/>
        <w:widowControl w:val="0"/>
        <w:suppressAutoHyphens/>
        <w:ind w:left="-461" w:right="-568"/>
        <w:jc w:val="both"/>
        <w:rPr>
          <w:rFonts w:ascii="Arial" w:hAnsi="Arial" w:cs="Arial"/>
          <w:sz w:val="20"/>
          <w:szCs w:val="20"/>
        </w:rPr>
      </w:pPr>
    </w:p>
    <w:p w:rsidR="00C848EF" w:rsidRPr="00C848EF" w:rsidRDefault="00C848EF" w:rsidP="00C848EF">
      <w:pPr>
        <w:pStyle w:val="PargrafodaLista"/>
        <w:widowControl w:val="0"/>
        <w:numPr>
          <w:ilvl w:val="1"/>
          <w:numId w:val="9"/>
        </w:numPr>
        <w:suppressAutoHyphens/>
        <w:ind w:right="-568"/>
        <w:jc w:val="both"/>
        <w:rPr>
          <w:rFonts w:ascii="Arial" w:hAnsi="Arial" w:cs="Arial"/>
          <w:sz w:val="20"/>
          <w:szCs w:val="20"/>
        </w:rPr>
      </w:pPr>
      <w:r w:rsidRPr="00C848EF">
        <w:rPr>
          <w:rFonts w:ascii="Arial" w:hAnsi="Arial" w:cs="Arial"/>
          <w:sz w:val="20"/>
          <w:szCs w:val="20"/>
        </w:rPr>
        <w:t>O prazo de vigência será de 12 meses, na forma do artigo 105 da Lei n° 14.133/2021.</w:t>
      </w:r>
    </w:p>
    <w:p w:rsidR="00C848EF" w:rsidRPr="00C848EF" w:rsidRDefault="00C848EF" w:rsidP="00C848EF">
      <w:pPr>
        <w:pStyle w:val="PargrafodaLista"/>
        <w:widowControl w:val="0"/>
        <w:suppressAutoHyphens/>
        <w:ind w:left="-461" w:right="-568"/>
        <w:jc w:val="both"/>
        <w:rPr>
          <w:rFonts w:ascii="Arial" w:hAnsi="Arial" w:cs="Arial"/>
          <w:sz w:val="20"/>
          <w:szCs w:val="20"/>
        </w:rPr>
      </w:pPr>
    </w:p>
    <w:p w:rsidR="00C848EF" w:rsidRPr="00C848EF" w:rsidRDefault="00C848EF" w:rsidP="00C848EF">
      <w:pPr>
        <w:pStyle w:val="PargrafodaLista"/>
        <w:widowControl w:val="0"/>
        <w:numPr>
          <w:ilvl w:val="1"/>
          <w:numId w:val="9"/>
        </w:numPr>
        <w:suppressAutoHyphens/>
        <w:ind w:right="-568"/>
        <w:jc w:val="both"/>
        <w:rPr>
          <w:rFonts w:ascii="Arial" w:hAnsi="Arial" w:cs="Arial"/>
          <w:sz w:val="20"/>
          <w:szCs w:val="20"/>
        </w:rPr>
      </w:pPr>
      <w:r w:rsidRPr="00C848EF">
        <w:rPr>
          <w:rFonts w:ascii="Arial" w:hAnsi="Arial" w:cs="Arial"/>
          <w:sz w:val="20"/>
          <w:szCs w:val="20"/>
        </w:rPr>
        <w:t xml:space="preserve">O custo estimado total da contratação é de </w:t>
      </w:r>
      <w:r w:rsidRPr="00C848EF">
        <w:rPr>
          <w:rFonts w:ascii="Arial" w:hAnsi="Arial" w:cs="Arial"/>
          <w:b/>
          <w:sz w:val="20"/>
          <w:szCs w:val="20"/>
        </w:rPr>
        <w:t xml:space="preserve">R$ </w:t>
      </w:r>
      <w:r w:rsidRPr="00C848EF">
        <w:rPr>
          <w:rFonts w:ascii="Arial" w:hAnsi="Arial" w:cs="Arial"/>
          <w:b/>
          <w:color w:val="000000"/>
          <w:sz w:val="20"/>
          <w:szCs w:val="20"/>
        </w:rPr>
        <w:t>92.670,39</w:t>
      </w:r>
      <w:r w:rsidRPr="00C848EF">
        <w:rPr>
          <w:rFonts w:ascii="Arial" w:hAnsi="Arial" w:cs="Arial"/>
          <w:sz w:val="20"/>
          <w:szCs w:val="20"/>
        </w:rPr>
        <w:t xml:space="preserve"> (noventa e dois mil, seiscentos e setenta reais e trinta e nove centavos), conforme apontado acima.</w:t>
      </w:r>
    </w:p>
    <w:p w:rsidR="00C848EF" w:rsidRPr="00C848EF" w:rsidRDefault="00C848EF" w:rsidP="00C848EF">
      <w:pPr>
        <w:widowControl w:val="0"/>
        <w:suppressAutoHyphens/>
        <w:spacing w:after="0" w:line="240" w:lineRule="auto"/>
        <w:ind w:right="-568"/>
        <w:jc w:val="both"/>
        <w:rPr>
          <w:rFonts w:ascii="Arial" w:hAnsi="Arial" w:cs="Arial"/>
          <w:sz w:val="20"/>
          <w:szCs w:val="20"/>
        </w:rPr>
      </w:pPr>
    </w:p>
    <w:p w:rsidR="00C848EF" w:rsidRPr="00C848EF" w:rsidRDefault="00C848EF" w:rsidP="00C848EF">
      <w:pPr>
        <w:widowControl w:val="0"/>
        <w:suppressAutoHyphens/>
        <w:spacing w:after="0" w:line="240" w:lineRule="auto"/>
        <w:ind w:right="-568"/>
        <w:jc w:val="both"/>
        <w:rPr>
          <w:rFonts w:ascii="Arial" w:hAnsi="Arial" w:cs="Arial"/>
          <w:sz w:val="20"/>
          <w:szCs w:val="20"/>
        </w:rPr>
      </w:pPr>
    </w:p>
    <w:p w:rsidR="00C848EF" w:rsidRPr="00C848EF" w:rsidRDefault="00C848EF" w:rsidP="00C848EF">
      <w:pPr>
        <w:pStyle w:val="PargrafodaLista"/>
        <w:widowControl w:val="0"/>
        <w:suppressAutoHyphens/>
        <w:ind w:left="-461" w:right="-568"/>
        <w:jc w:val="both"/>
        <w:rPr>
          <w:rFonts w:ascii="Arial" w:hAnsi="Arial" w:cs="Arial"/>
          <w:sz w:val="20"/>
          <w:szCs w:val="20"/>
        </w:rPr>
      </w:pPr>
    </w:p>
    <w:p w:rsidR="00C848EF" w:rsidRPr="00C848EF" w:rsidRDefault="00C848EF" w:rsidP="00C848EF">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20"/>
          <w:szCs w:val="20"/>
        </w:rPr>
      </w:pPr>
      <w:r w:rsidRPr="00C848EF">
        <w:rPr>
          <w:rFonts w:ascii="Arial" w:hAnsi="Arial" w:cs="Arial"/>
          <w:b/>
          <w:sz w:val="20"/>
          <w:szCs w:val="20"/>
        </w:rPr>
        <w:t xml:space="preserve">2. </w:t>
      </w:r>
      <w:r w:rsidRPr="00C848EF">
        <w:rPr>
          <w:rFonts w:ascii="Arial" w:hAnsi="Arial" w:cs="Arial"/>
          <w:b/>
          <w:bCs/>
          <w:sz w:val="20"/>
          <w:szCs w:val="20"/>
        </w:rPr>
        <w:t>FUNDAMENTAÇÃO E DESCRIÇÃO DA NECESSIDADE DA CONTRATAÇÃO (art. 6º, inciso XXIII, alínea ‘b’ da Lei n. 14.133/2021).</w:t>
      </w:r>
    </w:p>
    <w:p w:rsidR="00C848EF" w:rsidRPr="00C848EF" w:rsidRDefault="00C848EF" w:rsidP="00C848EF">
      <w:pPr>
        <w:ind w:left="-993" w:right="-567"/>
        <w:jc w:val="both"/>
        <w:rPr>
          <w:rFonts w:ascii="Arial" w:hAnsi="Arial" w:cs="Arial"/>
          <w:sz w:val="20"/>
          <w:szCs w:val="20"/>
        </w:rPr>
      </w:pPr>
      <w:r w:rsidRPr="00C848EF">
        <w:rPr>
          <w:rFonts w:ascii="Arial" w:hAnsi="Arial" w:cs="Arial"/>
          <w:sz w:val="20"/>
          <w:szCs w:val="20"/>
        </w:rPr>
        <w:t>No fim do exercício de 2019, nosso Município foi contemplado com uma Emenda Parlamentar no valor de R$ 401.100,00 (quatrocentos e um mil e cem reais), a qual somada a uma contrapartida no montante de R$ 401,50 (quatrocentos e um reais e cinquenta centavos) resultou no Contrato de Repasse n.º 893467/2019, firmado entre a municipalidade e o Ministério da Agricultura, Pecuária e Abastecimento por intermédio da Caixa Econômica Federal, tendo como objeto a implantação de um centro de Processamento para a Agricultura Familiar, o qual serviria como ponto de apoio e venda das mercadorias oriundas da safra pelos agricultores beneficiados.</w:t>
      </w:r>
    </w:p>
    <w:p w:rsidR="00C848EF" w:rsidRPr="00C848EF" w:rsidRDefault="00C848EF" w:rsidP="00C848EF">
      <w:pPr>
        <w:ind w:left="-993" w:right="-567"/>
        <w:jc w:val="both"/>
        <w:rPr>
          <w:rFonts w:ascii="Arial" w:hAnsi="Arial" w:cs="Arial"/>
          <w:sz w:val="20"/>
          <w:szCs w:val="20"/>
        </w:rPr>
      </w:pPr>
      <w:r w:rsidRPr="00C848EF">
        <w:rPr>
          <w:rFonts w:ascii="Arial" w:hAnsi="Arial" w:cs="Arial"/>
          <w:sz w:val="20"/>
          <w:szCs w:val="20"/>
        </w:rPr>
        <w:t xml:space="preserve">Na </w:t>
      </w:r>
      <w:proofErr w:type="spellStart"/>
      <w:r w:rsidRPr="00C848EF">
        <w:rPr>
          <w:rFonts w:ascii="Arial" w:hAnsi="Arial" w:cs="Arial"/>
          <w:sz w:val="20"/>
          <w:szCs w:val="20"/>
        </w:rPr>
        <w:t>seqüência</w:t>
      </w:r>
      <w:proofErr w:type="spellEnd"/>
      <w:r w:rsidRPr="00C848EF">
        <w:rPr>
          <w:rFonts w:ascii="Arial" w:hAnsi="Arial" w:cs="Arial"/>
          <w:sz w:val="20"/>
          <w:szCs w:val="20"/>
        </w:rPr>
        <w:t xml:space="preserve">, foi instaurado um processo licitatório na modalidade Tomada De Preços, registrada </w:t>
      </w:r>
      <w:proofErr w:type="gramStart"/>
      <w:r w:rsidRPr="00C848EF">
        <w:rPr>
          <w:rFonts w:ascii="Arial" w:hAnsi="Arial" w:cs="Arial"/>
          <w:sz w:val="20"/>
          <w:szCs w:val="20"/>
        </w:rPr>
        <w:t>sob número</w:t>
      </w:r>
      <w:proofErr w:type="gramEnd"/>
      <w:r w:rsidRPr="00C848EF">
        <w:rPr>
          <w:rFonts w:ascii="Arial" w:hAnsi="Arial" w:cs="Arial"/>
          <w:sz w:val="20"/>
          <w:szCs w:val="20"/>
        </w:rPr>
        <w:t xml:space="preserve"> 007/2020, visando contratar uma empresa especializada para a realização da obra em questão. Findado o processo, a contratação foi efetuada por R$ 304.017,16 (</w:t>
      </w:r>
      <w:proofErr w:type="gramStart"/>
      <w:r w:rsidRPr="00C848EF">
        <w:rPr>
          <w:rFonts w:ascii="Arial" w:hAnsi="Arial" w:cs="Arial"/>
          <w:sz w:val="20"/>
          <w:szCs w:val="20"/>
        </w:rPr>
        <w:t>trezentos e quatro mil, dezessete reais e dezesseis centavos</w:t>
      </w:r>
      <w:proofErr w:type="gramEnd"/>
      <w:r w:rsidRPr="00C848EF">
        <w:rPr>
          <w:rFonts w:ascii="Arial" w:hAnsi="Arial" w:cs="Arial"/>
          <w:sz w:val="20"/>
          <w:szCs w:val="20"/>
        </w:rPr>
        <w:t>). Após o prazo pactuado em contrato, a obra foi concluída e vistoriada, tendo sua Prestação de Contas aprovada com um montante resultado dos valores economizados e dos rendimentos de aplicação de R$ 104.705,74 (cento e quatro mil, setecentos e cinco reais e setenta e quatro centavos) devolvidos aos Cofres do Ministério. Após determinado período e por motivos que fogem a compreensão, a estrutura da obra cedeu, proporcionando um risco elevado de desabamento, motivo que levou a atual administração a descobrir e interditar a área em questão. A contratação requerida pretende reformar a referida estrutura, deixando-a apta para sua utilização e realização dos objetivos inicialmente propostos.</w:t>
      </w:r>
    </w:p>
    <w:p w:rsidR="00C848EF" w:rsidRPr="00C848EF" w:rsidRDefault="00C848EF" w:rsidP="00C848E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C848EF">
        <w:rPr>
          <w:rFonts w:ascii="Arial" w:hAnsi="Arial" w:cs="Arial"/>
          <w:b/>
          <w:sz w:val="20"/>
          <w:szCs w:val="20"/>
        </w:rPr>
        <w:t xml:space="preserve">3. </w:t>
      </w:r>
      <w:proofErr w:type="gramStart"/>
      <w:r w:rsidRPr="00C848EF">
        <w:rPr>
          <w:rFonts w:ascii="Arial" w:hAnsi="Arial" w:cs="Arial"/>
          <w:b/>
          <w:bCs/>
          <w:sz w:val="20"/>
          <w:szCs w:val="20"/>
        </w:rPr>
        <w:t>DESCRIÇÃO DA SOLUÇÃO COMO UM TODO CONSIDERADO</w:t>
      </w:r>
      <w:proofErr w:type="gramEnd"/>
      <w:r w:rsidRPr="00C848EF">
        <w:rPr>
          <w:rFonts w:ascii="Arial" w:hAnsi="Arial" w:cs="Arial"/>
          <w:b/>
          <w:bCs/>
          <w:sz w:val="20"/>
          <w:szCs w:val="20"/>
        </w:rPr>
        <w:t xml:space="preserve"> O CICLO DE VIDA DO OBJETO (art. 6º, inciso XXIII, alínea ‘c’)</w:t>
      </w:r>
    </w:p>
    <w:p w:rsidR="00C848EF" w:rsidRPr="00C848EF" w:rsidRDefault="00C848EF" w:rsidP="00C848EF">
      <w:pPr>
        <w:ind w:left="-851" w:right="-568"/>
        <w:jc w:val="both"/>
        <w:rPr>
          <w:rFonts w:ascii="Arial" w:hAnsi="Arial" w:cs="Arial"/>
          <w:color w:val="000000"/>
          <w:sz w:val="20"/>
          <w:szCs w:val="20"/>
        </w:rPr>
      </w:pPr>
      <w:r w:rsidRPr="00C848EF">
        <w:rPr>
          <w:rFonts w:ascii="Arial" w:hAnsi="Arial" w:cs="Arial"/>
          <w:sz w:val="20"/>
          <w:szCs w:val="20"/>
        </w:rPr>
        <w:t>Diante das afirmações da Secretaria solicitante de que não dispõe de estrutura e pessoal técnico especializado para a realização de uma obra deste porte com mão de obra própria, conclui-se que a terceirização dos serviços é a única opção para que seja realizado um serviço dentro das expectativas geradas e nos moldes exigidos pela legislação que regulamentam a construção civil.</w:t>
      </w:r>
    </w:p>
    <w:p w:rsidR="00C848EF" w:rsidRPr="00C848EF" w:rsidRDefault="00C848EF" w:rsidP="00C848EF">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C848EF">
        <w:rPr>
          <w:rFonts w:ascii="Arial" w:hAnsi="Arial" w:cs="Arial"/>
          <w:b/>
          <w:sz w:val="20"/>
          <w:szCs w:val="20"/>
        </w:rPr>
        <w:t xml:space="preserve">4. </w:t>
      </w:r>
      <w:r w:rsidRPr="00C848EF">
        <w:rPr>
          <w:rFonts w:ascii="Arial" w:hAnsi="Arial" w:cs="Arial"/>
          <w:b/>
          <w:bCs/>
          <w:sz w:val="20"/>
          <w:szCs w:val="20"/>
        </w:rPr>
        <w:t>REQUISITOS DA CONTRATAÇÃO</w:t>
      </w:r>
      <w:r w:rsidRPr="00C848EF">
        <w:rPr>
          <w:rFonts w:ascii="Arial" w:hAnsi="Arial" w:cs="Arial"/>
          <w:sz w:val="20"/>
          <w:szCs w:val="20"/>
        </w:rPr>
        <w:t xml:space="preserve"> (art. 6º, XXIII, alínea ‘d’ da Lei nº 14.133/21</w:t>
      </w:r>
      <w:proofErr w:type="gramStart"/>
      <w:r w:rsidRPr="00C848EF">
        <w:rPr>
          <w:rFonts w:ascii="Arial" w:hAnsi="Arial" w:cs="Arial"/>
          <w:sz w:val="20"/>
          <w:szCs w:val="20"/>
        </w:rPr>
        <w:t>)</w:t>
      </w:r>
      <w:proofErr w:type="gramEnd"/>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4.1 Não </w:t>
      </w:r>
      <w:proofErr w:type="gramStart"/>
      <w:r w:rsidRPr="00C848EF">
        <w:rPr>
          <w:rFonts w:ascii="Arial" w:hAnsi="Arial" w:cs="Arial"/>
          <w:sz w:val="20"/>
          <w:szCs w:val="20"/>
        </w:rPr>
        <w:t>será</w:t>
      </w:r>
      <w:proofErr w:type="gramEnd"/>
      <w:r w:rsidRPr="00C848EF">
        <w:rPr>
          <w:rFonts w:ascii="Arial" w:hAnsi="Arial" w:cs="Arial"/>
          <w:sz w:val="20"/>
          <w:szCs w:val="20"/>
        </w:rPr>
        <w:t xml:space="preserve"> admitida a subcontratação do objeto contratual.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4.2. Haverá exigência da garantia da contratação nos moldes dos </w:t>
      </w:r>
      <w:proofErr w:type="spellStart"/>
      <w:r w:rsidRPr="00C848EF">
        <w:rPr>
          <w:rFonts w:ascii="Arial" w:hAnsi="Arial" w:cs="Arial"/>
          <w:sz w:val="20"/>
          <w:szCs w:val="20"/>
        </w:rPr>
        <w:t>arts</w:t>
      </w:r>
      <w:proofErr w:type="spellEnd"/>
      <w:r w:rsidRPr="00C848EF">
        <w:rPr>
          <w:rFonts w:ascii="Arial" w:hAnsi="Arial" w:cs="Arial"/>
          <w:sz w:val="20"/>
          <w:szCs w:val="20"/>
        </w:rPr>
        <w:t>. 96 e seguintes da Lei nº 14.133/21,</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 4.3</w:t>
      </w:r>
      <w:proofErr w:type="gramStart"/>
      <w:r w:rsidRPr="00C848EF">
        <w:rPr>
          <w:rFonts w:ascii="Arial" w:hAnsi="Arial" w:cs="Arial"/>
          <w:sz w:val="20"/>
          <w:szCs w:val="20"/>
        </w:rPr>
        <w:t xml:space="preserve">  </w:t>
      </w:r>
      <w:proofErr w:type="gramEnd"/>
      <w:r w:rsidRPr="00C848EF">
        <w:rPr>
          <w:rFonts w:ascii="Arial" w:hAnsi="Arial" w:cs="Arial"/>
          <w:sz w:val="20"/>
          <w:szCs w:val="20"/>
        </w:rPr>
        <w:t xml:space="preserve">A CONTRATADA compromete-se e obriga-se a cumprir o estabelecido neste Termo de Referência;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4.4 A CONTRATADA deverá arcar com todas as despesas, diretas e indiretas, decorrentes do cumprimento das obrigações assumidas, sem qualquer ônus à CONTRATANTE;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4.5 A CONTRATADA</w:t>
      </w:r>
      <w:proofErr w:type="gramStart"/>
      <w:r w:rsidRPr="00C848EF">
        <w:rPr>
          <w:rFonts w:ascii="Arial" w:hAnsi="Arial" w:cs="Arial"/>
          <w:sz w:val="20"/>
          <w:szCs w:val="20"/>
        </w:rPr>
        <w:t xml:space="preserve">  </w:t>
      </w:r>
      <w:proofErr w:type="gramEnd"/>
      <w:r w:rsidRPr="00C848EF">
        <w:rPr>
          <w:rFonts w:ascii="Arial" w:hAnsi="Arial" w:cs="Arial"/>
          <w:sz w:val="20"/>
          <w:szCs w:val="20"/>
        </w:rPr>
        <w:t xml:space="preserve">será responsável pela observância de toda legislação pertinente direta ou indiretamente aplicável ao objeto deste Termo de Referência;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4.6 </w:t>
      </w:r>
      <w:proofErr w:type="gramStart"/>
      <w:r w:rsidRPr="00C848EF">
        <w:rPr>
          <w:rFonts w:ascii="Arial" w:hAnsi="Arial" w:cs="Arial"/>
          <w:sz w:val="20"/>
          <w:szCs w:val="20"/>
        </w:rPr>
        <w:t>Fica</w:t>
      </w:r>
      <w:proofErr w:type="gramEnd"/>
      <w:r w:rsidRPr="00C848EF">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4.7 A CONTRATADA se responsabiliza por todas as despesas decorrentes do objeto deste Termo de Referência, tais como salários, encargos</w:t>
      </w:r>
      <w:proofErr w:type="gramStart"/>
      <w:r w:rsidRPr="00C848EF">
        <w:rPr>
          <w:rFonts w:ascii="Arial" w:hAnsi="Arial" w:cs="Arial"/>
          <w:sz w:val="20"/>
          <w:szCs w:val="20"/>
        </w:rPr>
        <w:t xml:space="preserve">  </w:t>
      </w:r>
      <w:proofErr w:type="gramEnd"/>
      <w:r w:rsidRPr="00C848EF">
        <w:rPr>
          <w:rFonts w:ascii="Arial" w:hAnsi="Arial" w:cs="Arial"/>
          <w:sz w:val="20"/>
          <w:szCs w:val="20"/>
        </w:rPr>
        <w:t xml:space="preserve">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lastRenderedPageBreak/>
        <w:t>4.9 Manter, durante a execução dos serviços do objeto deste Termo de Referência, em compatibilidade com as obrigações a serem assumidas, todas as condições de habilitação e qualificação exigidas na licitação.</w:t>
      </w:r>
    </w:p>
    <w:p w:rsidR="00C848EF" w:rsidRPr="00C848EF" w:rsidRDefault="00C848EF" w:rsidP="00C848E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848EF">
        <w:rPr>
          <w:rFonts w:ascii="Arial" w:hAnsi="Arial" w:cs="Arial"/>
          <w:b/>
          <w:sz w:val="20"/>
          <w:szCs w:val="20"/>
        </w:rPr>
        <w:t xml:space="preserve">5. </w:t>
      </w:r>
      <w:r w:rsidRPr="00C848EF">
        <w:rPr>
          <w:rFonts w:ascii="Arial" w:hAnsi="Arial" w:cs="Arial"/>
          <w:b/>
          <w:bCs/>
          <w:sz w:val="20"/>
          <w:szCs w:val="20"/>
        </w:rPr>
        <w:t>MODELO DE EXECUÇÃO CONTRATUAL</w:t>
      </w:r>
      <w:r w:rsidRPr="00C848EF">
        <w:rPr>
          <w:rFonts w:ascii="Arial" w:hAnsi="Arial" w:cs="Arial"/>
          <w:sz w:val="20"/>
          <w:szCs w:val="20"/>
        </w:rPr>
        <w:t xml:space="preserve"> (</w:t>
      </w:r>
      <w:proofErr w:type="spellStart"/>
      <w:r w:rsidRPr="00C848EF">
        <w:rPr>
          <w:rFonts w:ascii="Arial" w:hAnsi="Arial" w:cs="Arial"/>
          <w:sz w:val="20"/>
          <w:szCs w:val="20"/>
        </w:rPr>
        <w:t>arts</w:t>
      </w:r>
      <w:proofErr w:type="spellEnd"/>
      <w:r w:rsidRPr="00C848EF">
        <w:rPr>
          <w:rFonts w:ascii="Arial" w:hAnsi="Arial" w:cs="Arial"/>
          <w:sz w:val="20"/>
          <w:szCs w:val="20"/>
        </w:rPr>
        <w:t>. 6º, XXIII, alínea “e” da Lei n. 14.133/2021).</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5.1 Os serviços deverão ser efetuados conforme Cronogramas constantes no processo.</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5.1.2.  A administração poderá rejeitar</w:t>
      </w:r>
      <w:proofErr w:type="gramStart"/>
      <w:r w:rsidRPr="00C848EF">
        <w:rPr>
          <w:rFonts w:ascii="Arial" w:hAnsi="Arial" w:cs="Arial"/>
          <w:sz w:val="20"/>
          <w:szCs w:val="20"/>
        </w:rPr>
        <w:t xml:space="preserve">  </w:t>
      </w:r>
      <w:proofErr w:type="gramEnd"/>
      <w:r w:rsidRPr="00C848EF">
        <w:rPr>
          <w:rFonts w:ascii="Arial" w:hAnsi="Arial" w:cs="Arial"/>
          <w:sz w:val="20"/>
          <w:szCs w:val="20"/>
        </w:rPr>
        <w:t>no todo ou em parte  o fornecimento executado em desacordo com os termos do Edital e seus anexos.</w:t>
      </w:r>
    </w:p>
    <w:p w:rsidR="00C848EF" w:rsidRPr="00C848EF" w:rsidRDefault="00C848EF" w:rsidP="00C848E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848EF">
        <w:rPr>
          <w:rFonts w:ascii="Arial" w:hAnsi="Arial" w:cs="Arial"/>
          <w:b/>
          <w:sz w:val="20"/>
          <w:szCs w:val="20"/>
        </w:rPr>
        <w:t xml:space="preserve">6. </w:t>
      </w:r>
      <w:r w:rsidRPr="00C848EF">
        <w:rPr>
          <w:rFonts w:ascii="Arial" w:hAnsi="Arial" w:cs="Arial"/>
          <w:b/>
          <w:bCs/>
          <w:sz w:val="20"/>
          <w:szCs w:val="20"/>
        </w:rPr>
        <w:t>MODELO DE GESTÃO DO CONTRATO</w:t>
      </w:r>
      <w:r w:rsidRPr="00C848EF">
        <w:rPr>
          <w:rFonts w:ascii="Arial" w:hAnsi="Arial" w:cs="Arial"/>
          <w:sz w:val="20"/>
          <w:szCs w:val="20"/>
        </w:rPr>
        <w:t xml:space="preserve"> (art. 6º, XXIII, alínea “f” da Lei nº 14.133/21</w:t>
      </w:r>
      <w:proofErr w:type="gramStart"/>
      <w:r w:rsidRPr="00C848EF">
        <w:rPr>
          <w:rFonts w:ascii="Arial" w:hAnsi="Arial" w:cs="Arial"/>
          <w:sz w:val="20"/>
          <w:szCs w:val="20"/>
        </w:rPr>
        <w:t>)</w:t>
      </w:r>
      <w:proofErr w:type="gramEnd"/>
    </w:p>
    <w:p w:rsidR="00C848EF" w:rsidRPr="00C848EF" w:rsidRDefault="00C848EF" w:rsidP="00C848EF">
      <w:pPr>
        <w:ind w:left="-851" w:right="-568"/>
        <w:jc w:val="both"/>
        <w:rPr>
          <w:rFonts w:ascii="Arial" w:eastAsia="Arial" w:hAnsi="Arial" w:cs="Arial"/>
          <w:sz w:val="20"/>
          <w:szCs w:val="20"/>
        </w:rPr>
      </w:pPr>
      <w:r w:rsidRPr="00C848EF">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C848EF">
        <w:rPr>
          <w:rFonts w:ascii="Arial" w:eastAsia="Arial" w:hAnsi="Arial" w:cs="Arial"/>
          <w:sz w:val="20"/>
          <w:szCs w:val="20"/>
        </w:rPr>
        <w:t>responderá</w:t>
      </w:r>
      <w:proofErr w:type="gramEnd"/>
      <w:r w:rsidRPr="00C848EF">
        <w:rPr>
          <w:rFonts w:ascii="Arial" w:eastAsia="Arial" w:hAnsi="Arial" w:cs="Arial"/>
          <w:sz w:val="20"/>
          <w:szCs w:val="20"/>
        </w:rPr>
        <w:t xml:space="preserve"> pelas consequências de sua inexecução total ou parcial.</w:t>
      </w:r>
    </w:p>
    <w:p w:rsidR="00C848EF" w:rsidRPr="00C848EF" w:rsidRDefault="00C848EF" w:rsidP="00C848EF">
      <w:pPr>
        <w:ind w:left="-851" w:right="-568"/>
        <w:jc w:val="both"/>
        <w:rPr>
          <w:rFonts w:ascii="Arial" w:hAnsi="Arial" w:cs="Arial"/>
          <w:sz w:val="20"/>
          <w:szCs w:val="20"/>
        </w:rPr>
      </w:pPr>
      <w:r w:rsidRPr="00C848EF">
        <w:rPr>
          <w:rFonts w:ascii="Arial" w:eastAsia="Arial" w:hAnsi="Arial" w:cs="Arial"/>
          <w:sz w:val="20"/>
          <w:szCs w:val="20"/>
        </w:rPr>
        <w:t xml:space="preserve">6.2. </w:t>
      </w:r>
      <w:r w:rsidRPr="00C848EF">
        <w:rPr>
          <w:rFonts w:ascii="Arial" w:hAnsi="Arial" w:cs="Arial"/>
          <w:sz w:val="20"/>
          <w:szCs w:val="20"/>
        </w:rPr>
        <w:t>Em caso de impedimento, ordem de paralisação ou suspensão do contrato,</w:t>
      </w:r>
      <w:proofErr w:type="gramStart"/>
      <w:r w:rsidRPr="00C848EF">
        <w:rPr>
          <w:rFonts w:ascii="Arial" w:hAnsi="Arial" w:cs="Arial"/>
          <w:sz w:val="20"/>
          <w:szCs w:val="20"/>
        </w:rPr>
        <w:t xml:space="preserve">  </w:t>
      </w:r>
      <w:proofErr w:type="gramEnd"/>
      <w:r w:rsidRPr="00C848EF">
        <w:rPr>
          <w:rFonts w:ascii="Arial" w:hAnsi="Arial" w:cs="Arial"/>
          <w:sz w:val="20"/>
          <w:szCs w:val="20"/>
        </w:rPr>
        <w:t>o mesmo será prorrogado automaticamente pelo tempo correspondente, anotadas tais circunstâncias mediante simples apostila.</w:t>
      </w:r>
    </w:p>
    <w:p w:rsidR="00C848EF" w:rsidRPr="00C848EF" w:rsidRDefault="00C848EF" w:rsidP="00C848EF">
      <w:pPr>
        <w:ind w:left="-851" w:right="-568"/>
        <w:jc w:val="both"/>
        <w:rPr>
          <w:rFonts w:ascii="Arial" w:eastAsia="Arial" w:hAnsi="Arial" w:cs="Arial"/>
          <w:sz w:val="20"/>
          <w:szCs w:val="20"/>
        </w:rPr>
      </w:pPr>
      <w:r w:rsidRPr="00C848EF">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C848EF" w:rsidRPr="00C848EF" w:rsidRDefault="00C848EF" w:rsidP="00C848EF">
      <w:pPr>
        <w:ind w:left="-851" w:right="-568"/>
        <w:jc w:val="both"/>
        <w:rPr>
          <w:rFonts w:ascii="Arial" w:hAnsi="Arial" w:cs="Arial"/>
          <w:sz w:val="20"/>
          <w:szCs w:val="20"/>
        </w:rPr>
      </w:pPr>
      <w:r w:rsidRPr="00C848EF">
        <w:rPr>
          <w:rFonts w:ascii="Arial" w:eastAsia="Arial" w:hAnsi="Arial" w:cs="Arial"/>
          <w:sz w:val="20"/>
          <w:szCs w:val="20"/>
        </w:rPr>
        <w:t xml:space="preserve">6.4. </w:t>
      </w:r>
      <w:r w:rsidRPr="00C848EF">
        <w:rPr>
          <w:rFonts w:ascii="Arial" w:hAnsi="Arial" w:cs="Arial"/>
          <w:sz w:val="20"/>
          <w:szCs w:val="20"/>
        </w:rPr>
        <w:t xml:space="preserve">O órgão ou entidade poderá convocar representante da empresa para adoção de providências que devam ser cumpridas de imediato. </w:t>
      </w:r>
    </w:p>
    <w:p w:rsidR="00C848EF" w:rsidRPr="00C848EF" w:rsidRDefault="00C848EF" w:rsidP="00C848EF">
      <w:pPr>
        <w:ind w:left="-851" w:right="-568"/>
        <w:jc w:val="both"/>
        <w:rPr>
          <w:rFonts w:ascii="Arial" w:hAnsi="Arial" w:cs="Arial"/>
          <w:sz w:val="20"/>
          <w:szCs w:val="20"/>
        </w:rPr>
      </w:pPr>
      <w:r w:rsidRPr="00C848EF">
        <w:rPr>
          <w:rFonts w:ascii="Arial" w:hAnsi="Arial" w:cs="Arial"/>
          <w:sz w:val="20"/>
          <w:szCs w:val="20"/>
        </w:rPr>
        <w:t xml:space="preserve">6.5. A execução do contrato deverá ser acompanhada e fiscalizada pelo(s) </w:t>
      </w:r>
      <w:proofErr w:type="gramStart"/>
      <w:r w:rsidRPr="00C848EF">
        <w:rPr>
          <w:rFonts w:ascii="Arial" w:hAnsi="Arial" w:cs="Arial"/>
          <w:sz w:val="20"/>
          <w:szCs w:val="20"/>
        </w:rPr>
        <w:t>fiscal(</w:t>
      </w:r>
      <w:proofErr w:type="spellStart"/>
      <w:proofErr w:type="gramEnd"/>
      <w:r w:rsidRPr="00C848EF">
        <w:rPr>
          <w:rFonts w:ascii="Arial" w:hAnsi="Arial" w:cs="Arial"/>
          <w:sz w:val="20"/>
          <w:szCs w:val="20"/>
        </w:rPr>
        <w:t>is</w:t>
      </w:r>
      <w:proofErr w:type="spellEnd"/>
      <w:r w:rsidRPr="00C848EF">
        <w:rPr>
          <w:rFonts w:ascii="Arial" w:hAnsi="Arial" w:cs="Arial"/>
          <w:sz w:val="20"/>
          <w:szCs w:val="20"/>
        </w:rPr>
        <w:t>) do contrato, ou pelos respectivos substitutos (</w:t>
      </w:r>
      <w:hyperlink r:id="rId21" w:anchor="art117" w:history="1">
        <w:r w:rsidRPr="00C848EF">
          <w:rPr>
            <w:rStyle w:val="Hyperlink"/>
            <w:rFonts w:ascii="Arial" w:hAnsi="Arial" w:cs="Arial"/>
            <w:sz w:val="20"/>
            <w:szCs w:val="20"/>
          </w:rPr>
          <w:t>Lei nº 14.133, de 2021, art. 117, caput</w:t>
        </w:r>
      </w:hyperlink>
      <w:r w:rsidRPr="00C848EF">
        <w:rPr>
          <w:rFonts w:ascii="Arial" w:hAnsi="Arial" w:cs="Arial"/>
          <w:sz w:val="20"/>
          <w:szCs w:val="20"/>
        </w:rPr>
        <w:t xml:space="preserve">). </w:t>
      </w:r>
    </w:p>
    <w:p w:rsidR="00C848EF" w:rsidRPr="00C848EF" w:rsidRDefault="00C848EF" w:rsidP="00C848EF">
      <w:pPr>
        <w:ind w:left="-851" w:right="-568"/>
        <w:jc w:val="both"/>
        <w:rPr>
          <w:rStyle w:val="Hyperlink"/>
          <w:rFonts w:ascii="Arial" w:hAnsi="Arial" w:cs="Arial"/>
          <w:sz w:val="20"/>
          <w:szCs w:val="20"/>
        </w:rPr>
      </w:pPr>
      <w:r w:rsidRPr="00C848EF">
        <w:rPr>
          <w:rFonts w:ascii="Arial" w:eastAsia="Arial" w:hAnsi="Arial" w:cs="Arial"/>
          <w:sz w:val="20"/>
          <w:szCs w:val="20"/>
        </w:rPr>
        <w:t xml:space="preserve">6.6. </w:t>
      </w:r>
      <w:r w:rsidRPr="00C848EF">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C848EF">
        <w:rPr>
          <w:rFonts w:ascii="Arial" w:hAnsi="Arial" w:cs="Arial"/>
          <w:sz w:val="20"/>
          <w:szCs w:val="20"/>
        </w:rPr>
        <w:t>(</w:t>
      </w:r>
      <w:hyperlink r:id="rId22" w:anchor="art21" w:history="1">
        <w:r w:rsidRPr="00C848EF">
          <w:rPr>
            <w:rStyle w:val="Hyperlink"/>
            <w:rFonts w:ascii="Arial" w:hAnsi="Arial" w:cs="Arial"/>
            <w:sz w:val="20"/>
            <w:szCs w:val="20"/>
          </w:rPr>
          <w:t>Decreto nº 11.246, de 2022, art. 21, IV</w:t>
        </w:r>
      </w:hyperlink>
      <w:r w:rsidRPr="00C848EF">
        <w:rPr>
          <w:rStyle w:val="Hyperlink"/>
          <w:rFonts w:ascii="Arial" w:hAnsi="Arial" w:cs="Arial"/>
          <w:sz w:val="20"/>
          <w:szCs w:val="20"/>
        </w:rPr>
        <w:t>.</w:t>
      </w:r>
      <w:proofErr w:type="gramEnd"/>
    </w:p>
    <w:p w:rsidR="00C848EF" w:rsidRPr="00C848EF" w:rsidRDefault="00C848EF" w:rsidP="00C848EF">
      <w:pPr>
        <w:ind w:left="-851" w:right="-568"/>
        <w:jc w:val="both"/>
        <w:rPr>
          <w:rFonts w:ascii="Arial" w:hAnsi="Arial" w:cs="Arial"/>
          <w:sz w:val="20"/>
          <w:szCs w:val="20"/>
        </w:rPr>
      </w:pPr>
      <w:r w:rsidRPr="00C848EF">
        <w:rPr>
          <w:rFonts w:ascii="Arial" w:eastAsia="Arial" w:hAnsi="Arial" w:cs="Arial"/>
          <w:sz w:val="20"/>
          <w:szCs w:val="20"/>
        </w:rPr>
        <w:t xml:space="preserve">6.7. </w:t>
      </w:r>
      <w:r w:rsidRPr="00C848EF">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C848EF" w:rsidRPr="00C848EF" w:rsidRDefault="00C848EF" w:rsidP="00C848EF">
      <w:pPr>
        <w:ind w:left="-851" w:right="-568"/>
        <w:jc w:val="both"/>
        <w:rPr>
          <w:rFonts w:ascii="Arial" w:hAnsi="Arial" w:cs="Arial"/>
          <w:sz w:val="20"/>
          <w:szCs w:val="20"/>
        </w:rPr>
      </w:pPr>
      <w:r w:rsidRPr="00C848EF">
        <w:rPr>
          <w:rFonts w:ascii="Arial" w:eastAsia="Arial" w:hAnsi="Arial" w:cs="Arial"/>
          <w:sz w:val="20"/>
          <w:szCs w:val="20"/>
        </w:rPr>
        <w:t>6.</w:t>
      </w:r>
      <w:r w:rsidRPr="00C848EF">
        <w:rPr>
          <w:rFonts w:ascii="Arial" w:hAnsi="Arial" w:cs="Arial"/>
          <w:sz w:val="20"/>
          <w:szCs w:val="20"/>
        </w:rPr>
        <w:t xml:space="preserve">8. A CONTRATADA sujeitar-se-á a multa de 10% sobre o valor dos serviços, em caso de recusa injustificada e demais sanções estabelecidas no edital, na Lei Federal nº 14.133/21 e demais normas que regem a matéria. </w:t>
      </w:r>
    </w:p>
    <w:p w:rsidR="00C848EF" w:rsidRPr="00C848EF" w:rsidRDefault="00C848EF" w:rsidP="00C848EF">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C848EF">
        <w:rPr>
          <w:rFonts w:ascii="Arial" w:hAnsi="Arial" w:cs="Arial"/>
          <w:b/>
          <w:bCs/>
          <w:sz w:val="20"/>
          <w:szCs w:val="20"/>
        </w:rPr>
        <w:t>CRITÉRIOS DE MEDIÇÃO E DE PAGAMENTO</w:t>
      </w:r>
      <w:r w:rsidRPr="00C848EF">
        <w:rPr>
          <w:rFonts w:ascii="Arial" w:hAnsi="Arial" w:cs="Arial"/>
          <w:sz w:val="20"/>
          <w:szCs w:val="20"/>
        </w:rPr>
        <w:t xml:space="preserve"> (art. 6º, inciso XXIII, alínea ‘h’, da Lei n. 14.133/2021</w:t>
      </w:r>
      <w:proofErr w:type="gramStart"/>
      <w:r w:rsidRPr="00C848EF">
        <w:rPr>
          <w:rFonts w:ascii="Arial" w:hAnsi="Arial" w:cs="Arial"/>
          <w:sz w:val="20"/>
          <w:szCs w:val="20"/>
        </w:rPr>
        <w:t>)</w:t>
      </w:r>
      <w:proofErr w:type="gramEnd"/>
    </w:p>
    <w:p w:rsidR="00C848EF" w:rsidRPr="00C848EF" w:rsidRDefault="00C848EF" w:rsidP="00C848EF">
      <w:pPr>
        <w:pStyle w:val="PargrafodaLista"/>
        <w:ind w:left="-491" w:right="-568"/>
        <w:jc w:val="both"/>
        <w:rPr>
          <w:rFonts w:ascii="Arial" w:hAnsi="Arial" w:cs="Arial"/>
          <w:sz w:val="20"/>
          <w:szCs w:val="20"/>
        </w:rPr>
      </w:pPr>
    </w:p>
    <w:p w:rsidR="00C848EF" w:rsidRPr="00C848EF" w:rsidRDefault="00C848EF" w:rsidP="00C848EF">
      <w:pPr>
        <w:pStyle w:val="PargrafodaLista"/>
        <w:ind w:left="-851" w:right="-567"/>
        <w:jc w:val="both"/>
        <w:rPr>
          <w:rFonts w:ascii="Arial" w:hAnsi="Arial" w:cs="Arial"/>
          <w:sz w:val="20"/>
          <w:szCs w:val="20"/>
        </w:rPr>
      </w:pPr>
      <w:r w:rsidRPr="00C848EF">
        <w:rPr>
          <w:rFonts w:ascii="Arial" w:hAnsi="Arial" w:cs="Arial"/>
          <w:sz w:val="20"/>
          <w:szCs w:val="20"/>
        </w:rPr>
        <w:t>7.1. A medição dos serviços será realizada mensalmente, ou em periodicidade menor, a critério da Administração, com base no cronograma aprovado, considerando a fabricação e os serviços efetivamente executados e aprovados pela FISCALIZAÇÃO, tomando por base as especificações e planilhas constantes no projeto de engenharia pertinente ao processo em questão.</w:t>
      </w:r>
    </w:p>
    <w:p w:rsidR="00C848EF" w:rsidRPr="00C848EF" w:rsidRDefault="00C848EF" w:rsidP="00C848EF">
      <w:pPr>
        <w:pStyle w:val="PargrafodaLista"/>
        <w:ind w:left="-491" w:right="-568"/>
        <w:jc w:val="both"/>
        <w:rPr>
          <w:rFonts w:ascii="Arial" w:hAnsi="Arial" w:cs="Arial"/>
          <w:sz w:val="20"/>
          <w:szCs w:val="20"/>
        </w:rPr>
      </w:pPr>
    </w:p>
    <w:p w:rsidR="00C848EF" w:rsidRPr="00C848EF" w:rsidRDefault="00C848EF" w:rsidP="00C848EF">
      <w:pPr>
        <w:pStyle w:val="PargrafodaLista"/>
        <w:ind w:left="-851" w:right="-568"/>
        <w:jc w:val="both"/>
        <w:rPr>
          <w:rFonts w:ascii="Arial" w:hAnsi="Arial" w:cs="Arial"/>
          <w:sz w:val="20"/>
          <w:szCs w:val="20"/>
        </w:rPr>
      </w:pPr>
      <w:r w:rsidRPr="00C848EF">
        <w:rPr>
          <w:rFonts w:ascii="Arial" w:hAnsi="Arial" w:cs="Arial"/>
          <w:sz w:val="20"/>
          <w:szCs w:val="20"/>
          <w:lang w:eastAsia="en-US"/>
        </w:rPr>
        <w:t xml:space="preserve">7.2. As Notas Fiscais deverão ser </w:t>
      </w:r>
      <w:proofErr w:type="gramStart"/>
      <w:r w:rsidRPr="00C848EF">
        <w:rPr>
          <w:rFonts w:ascii="Arial" w:hAnsi="Arial" w:cs="Arial"/>
          <w:sz w:val="20"/>
          <w:szCs w:val="20"/>
          <w:lang w:eastAsia="en-US"/>
        </w:rPr>
        <w:t>emitida</w:t>
      </w:r>
      <w:proofErr w:type="gramEnd"/>
      <w:r w:rsidRPr="00C848EF">
        <w:rPr>
          <w:rFonts w:ascii="Arial" w:hAnsi="Arial" w:cs="Arial"/>
          <w:sz w:val="20"/>
          <w:szCs w:val="20"/>
          <w:lang w:eastAsia="en-US"/>
        </w:rPr>
        <w:t xml:space="preserve"> em nome do </w:t>
      </w:r>
      <w:r w:rsidRPr="00C848EF">
        <w:rPr>
          <w:rFonts w:ascii="Arial" w:hAnsi="Arial" w:cs="Arial"/>
          <w:b/>
          <w:sz w:val="20"/>
          <w:szCs w:val="20"/>
          <w:lang w:eastAsia="en-US"/>
        </w:rPr>
        <w:t>MUNICÍPIO DE RIBEIRÃO DO PINHAL – CNPJ: 76.968.064/0001-42</w:t>
      </w:r>
      <w:r w:rsidRPr="00C848EF">
        <w:rPr>
          <w:rFonts w:ascii="Arial" w:hAnsi="Arial" w:cs="Arial"/>
          <w:sz w:val="20"/>
          <w:szCs w:val="20"/>
          <w:lang w:eastAsia="en-US"/>
        </w:rPr>
        <w:t xml:space="preserve"> – RUA PARANÁ N.º 983 – CENTRO – CEP: 86.490-000.</w:t>
      </w:r>
    </w:p>
    <w:p w:rsidR="00C848EF" w:rsidRPr="00C848EF" w:rsidRDefault="00C848EF" w:rsidP="00C848EF">
      <w:pPr>
        <w:pStyle w:val="PargrafodaLista"/>
        <w:ind w:left="-491" w:right="-568"/>
        <w:jc w:val="both"/>
        <w:rPr>
          <w:rFonts w:ascii="Arial" w:hAnsi="Arial" w:cs="Arial"/>
          <w:sz w:val="20"/>
          <w:szCs w:val="20"/>
        </w:rPr>
      </w:pPr>
    </w:p>
    <w:p w:rsidR="00C848EF" w:rsidRPr="00C848EF" w:rsidRDefault="00C848EF" w:rsidP="00C848EF">
      <w:pPr>
        <w:ind w:left="-851" w:right="-568"/>
        <w:jc w:val="both"/>
        <w:rPr>
          <w:rFonts w:ascii="Arial" w:hAnsi="Arial" w:cs="Arial"/>
          <w:b/>
          <w:sz w:val="20"/>
          <w:szCs w:val="20"/>
        </w:rPr>
      </w:pPr>
      <w:r w:rsidRPr="00C848EF">
        <w:rPr>
          <w:rFonts w:ascii="Arial" w:hAnsi="Arial" w:cs="Arial"/>
          <w:b/>
          <w:sz w:val="20"/>
          <w:szCs w:val="20"/>
        </w:rPr>
        <w:t>LIQUIDAÇÃO E PAGAMENTO</w:t>
      </w:r>
    </w:p>
    <w:p w:rsidR="00C848EF" w:rsidRPr="00C848EF" w:rsidRDefault="00C848EF" w:rsidP="00C848EF">
      <w:pPr>
        <w:ind w:left="-851" w:right="-567"/>
        <w:jc w:val="both"/>
        <w:rPr>
          <w:rFonts w:ascii="Arial" w:hAnsi="Arial" w:cs="Arial"/>
          <w:sz w:val="20"/>
          <w:szCs w:val="20"/>
        </w:rPr>
      </w:pPr>
      <w:r w:rsidRPr="00C848EF">
        <w:rPr>
          <w:rFonts w:ascii="Arial" w:hAnsi="Arial" w:cs="Arial"/>
          <w:sz w:val="20"/>
          <w:szCs w:val="20"/>
        </w:rPr>
        <w:t xml:space="preserve">7.3. Obedecido ao Cronograma Físico-Financeiro apresentado, a CONTRATADA solicitará </w:t>
      </w:r>
      <w:proofErr w:type="gramStart"/>
      <w:r w:rsidRPr="00C848EF">
        <w:rPr>
          <w:rFonts w:ascii="Arial" w:hAnsi="Arial" w:cs="Arial"/>
          <w:sz w:val="20"/>
          <w:szCs w:val="20"/>
        </w:rPr>
        <w:t>à</w:t>
      </w:r>
      <w:proofErr w:type="gramEnd"/>
      <w:r w:rsidRPr="00C848EF">
        <w:rPr>
          <w:rFonts w:ascii="Arial" w:hAnsi="Arial" w:cs="Arial"/>
          <w:sz w:val="20"/>
          <w:szCs w:val="20"/>
        </w:rPr>
        <w:t xml:space="preserve"> CONTRATANTE a medição dos trabalhos executados. Uma vez medidos os serviços pela fiscalização, a CONTRATADA apresentará </w:t>
      </w:r>
      <w:r w:rsidRPr="00C848EF">
        <w:rPr>
          <w:rFonts w:ascii="Arial" w:hAnsi="Arial" w:cs="Arial"/>
          <w:sz w:val="20"/>
          <w:szCs w:val="20"/>
        </w:rPr>
        <w:lastRenderedPageBreak/>
        <w:t>nota fiscal/fatura de serviços para liquidação e pagamento da despesa pela CONTRATANTE, mediante ordem bancária creditada em conta corrente no prazo de 10 (dez) dias contados da aprovação pela FISCALIZAÇÃO da medição apresentada pela CONTRATADA.</w:t>
      </w:r>
    </w:p>
    <w:p w:rsidR="00C848EF" w:rsidRPr="00C848EF" w:rsidRDefault="00C848EF" w:rsidP="00C848EF">
      <w:pPr>
        <w:ind w:hanging="851"/>
        <w:jc w:val="both"/>
        <w:rPr>
          <w:rFonts w:ascii="Arial" w:hAnsi="Arial" w:cs="Arial"/>
          <w:sz w:val="20"/>
          <w:szCs w:val="20"/>
        </w:rPr>
      </w:pPr>
      <w:r w:rsidRPr="00C848EF">
        <w:rPr>
          <w:rFonts w:ascii="Arial" w:hAnsi="Arial" w:cs="Arial"/>
          <w:sz w:val="20"/>
          <w:szCs w:val="20"/>
        </w:rPr>
        <w:t xml:space="preserve"> a) Somente serão pagos os quantitativos efetivamente medidos pela FISCALIZAÇÃO; </w:t>
      </w:r>
    </w:p>
    <w:p w:rsidR="00C848EF" w:rsidRPr="00C848EF" w:rsidRDefault="00C848EF" w:rsidP="00C848EF">
      <w:pPr>
        <w:ind w:left="-851" w:right="-567"/>
        <w:jc w:val="both"/>
        <w:rPr>
          <w:rFonts w:ascii="Arial" w:hAnsi="Arial" w:cs="Arial"/>
          <w:sz w:val="20"/>
          <w:szCs w:val="20"/>
        </w:rPr>
      </w:pPr>
      <w:r w:rsidRPr="00C848EF">
        <w:rPr>
          <w:rFonts w:ascii="Arial" w:hAnsi="Arial" w:cs="Arial"/>
          <w:sz w:val="20"/>
          <w:szCs w:val="20"/>
        </w:rPr>
        <w:t xml:space="preserve"> b) As medições serão efetuadas pela FISCALIZAÇÃO mensalmente, ou em menor período a critério da Administração, considerando-se os serviços efetivamente executados e por ela aprovados, tomando por base as especificações, os desenhos do projeto e o cronograma físico-financeiro; </w:t>
      </w:r>
    </w:p>
    <w:p w:rsidR="00C848EF" w:rsidRPr="00C848EF" w:rsidRDefault="00C848EF" w:rsidP="00C848EF">
      <w:pPr>
        <w:ind w:left="-851" w:right="-567"/>
        <w:jc w:val="both"/>
        <w:rPr>
          <w:rFonts w:ascii="Arial" w:hAnsi="Arial" w:cs="Arial"/>
          <w:sz w:val="20"/>
          <w:szCs w:val="20"/>
        </w:rPr>
      </w:pPr>
      <w:r w:rsidRPr="00C848EF">
        <w:rPr>
          <w:rFonts w:ascii="Arial" w:hAnsi="Arial" w:cs="Arial"/>
          <w:sz w:val="20"/>
          <w:szCs w:val="20"/>
        </w:rPr>
        <w:t>c) Após a realização das medições, serão emitidos “Boletins de Medição dos Serviços”, em duas vias, que deverão ser assinadas com o “De acordo” do Responsável Técnico.</w:t>
      </w:r>
    </w:p>
    <w:p w:rsidR="00C848EF" w:rsidRPr="00C848EF" w:rsidRDefault="00C848EF" w:rsidP="00C848EF">
      <w:pPr>
        <w:ind w:left="-851" w:right="-567"/>
        <w:jc w:val="both"/>
        <w:rPr>
          <w:rFonts w:ascii="Arial" w:hAnsi="Arial" w:cs="Arial"/>
          <w:sz w:val="20"/>
          <w:szCs w:val="20"/>
        </w:rPr>
      </w:pPr>
      <w:r w:rsidRPr="00C848EF">
        <w:rPr>
          <w:rFonts w:ascii="Arial" w:hAnsi="Arial" w:cs="Arial"/>
          <w:sz w:val="20"/>
          <w:szCs w:val="20"/>
        </w:rPr>
        <w:t xml:space="preserve">7.4. O pagamento da primeira fatura/nota fiscal somente poderá ocorrer após a comprovação de contratação de seguro garantia ou documento </w:t>
      </w:r>
      <w:proofErr w:type="gramStart"/>
      <w:r w:rsidRPr="00C848EF">
        <w:rPr>
          <w:rFonts w:ascii="Arial" w:hAnsi="Arial" w:cs="Arial"/>
          <w:sz w:val="20"/>
          <w:szCs w:val="20"/>
        </w:rPr>
        <w:t>similar ,</w:t>
      </w:r>
      <w:proofErr w:type="gramEnd"/>
      <w:r w:rsidRPr="00C848EF">
        <w:rPr>
          <w:rFonts w:ascii="Arial" w:hAnsi="Arial" w:cs="Arial"/>
          <w:sz w:val="20"/>
          <w:szCs w:val="20"/>
        </w:rPr>
        <w:t xml:space="preserve"> bem como após o Cadastro da Matrícula da Obra junto à Receita Federal. O CONTRATANTE reserva-se o direito de não efetuar o pagamento se, no ato da atestação, os serviços executados, os equipamentos ou os materiais fornecidos não estiverem em perfeitas condições de funcionamento ou de acordo com as especificações apresentadas e aceitas. O CONTRATANTE poderá deduzir da importância a pagar os valores correspondentes a multas ou indenizações devidas pela CONTRATADA nos termos deste Contrato. Nenhum pagamento será efetuado à CONTRATADA enquanto pendente de liquidação qualquer obrigação financeira, sem que isso gere direito a reajustamento de preços ou correção monetária. Por ocasião dos pagamentos, deverá ser observado, ainda, se a contratada se encontra em dia com suas obrigações para com o sistema da seguridade social mediante apresentação da Certidão Negativa de Débito junto aos Governos federal, Estadual e Municipal, Certificado de Regularidade Fiscal junto ao FGTS e Certidão Negativa de Débitos Trabalhistas.</w:t>
      </w:r>
    </w:p>
    <w:p w:rsidR="00C848EF" w:rsidRPr="00C848EF" w:rsidRDefault="00C848EF" w:rsidP="00C848E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848EF">
        <w:rPr>
          <w:rFonts w:ascii="Arial" w:hAnsi="Arial" w:cs="Arial"/>
          <w:b/>
          <w:sz w:val="20"/>
          <w:szCs w:val="20"/>
        </w:rPr>
        <w:t>8. FORMA E CRITÉRIOS DE SELEÇÃO DO FORNECEDOR</w:t>
      </w:r>
    </w:p>
    <w:p w:rsidR="00C848EF" w:rsidRPr="00C848EF" w:rsidRDefault="00C848EF" w:rsidP="00C848EF">
      <w:pPr>
        <w:ind w:left="-851" w:right="-568"/>
        <w:jc w:val="both"/>
        <w:rPr>
          <w:rFonts w:ascii="Arial" w:eastAsia="Arial" w:hAnsi="Arial" w:cs="Arial"/>
          <w:sz w:val="20"/>
          <w:szCs w:val="20"/>
        </w:rPr>
      </w:pPr>
      <w:r w:rsidRPr="00C848EF">
        <w:rPr>
          <w:rFonts w:ascii="Arial" w:eastAsia="Arial" w:hAnsi="Arial" w:cs="Arial"/>
          <w:sz w:val="20"/>
          <w:szCs w:val="20"/>
        </w:rPr>
        <w:t>O fornecedor será selecionado por meio da realização de procedimento licitatório, na modalidade CONCORRÊNCIA, sob a forma ELETRÔNICA, com adoção do critério de julgamento pelo MENOR PREÇO GLOBAL.</w:t>
      </w:r>
    </w:p>
    <w:p w:rsidR="00C848EF" w:rsidRPr="00C848EF" w:rsidRDefault="00C848EF" w:rsidP="00C848EF">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C848EF">
        <w:rPr>
          <w:rFonts w:ascii="Arial" w:hAnsi="Arial" w:cs="Arial"/>
          <w:b/>
          <w:sz w:val="20"/>
          <w:szCs w:val="20"/>
        </w:rPr>
        <w:t>9. ADEQUAÇÃO ORÇAMENTÁRIA</w:t>
      </w:r>
    </w:p>
    <w:p w:rsidR="00C848EF" w:rsidRDefault="00C848EF" w:rsidP="00C848EF">
      <w:pPr>
        <w:ind w:left="-851" w:right="-568"/>
        <w:jc w:val="both"/>
        <w:rPr>
          <w:rFonts w:ascii="Arial" w:hAnsi="Arial" w:cs="Arial"/>
          <w:sz w:val="20"/>
          <w:szCs w:val="20"/>
        </w:rPr>
      </w:pPr>
      <w:r w:rsidRPr="00C848EF">
        <w:rPr>
          <w:rFonts w:ascii="Arial" w:eastAsia="Arial" w:hAnsi="Arial" w:cs="Arial"/>
          <w:sz w:val="20"/>
          <w:szCs w:val="20"/>
        </w:rPr>
        <w:t xml:space="preserve">As despesas decorrentes </w:t>
      </w:r>
      <w:proofErr w:type="gramStart"/>
      <w:r w:rsidRPr="00C848EF">
        <w:rPr>
          <w:rFonts w:ascii="Arial" w:eastAsia="Arial" w:hAnsi="Arial" w:cs="Arial"/>
          <w:sz w:val="20"/>
          <w:szCs w:val="20"/>
        </w:rPr>
        <w:t>da presente</w:t>
      </w:r>
      <w:proofErr w:type="gramEnd"/>
      <w:r w:rsidRPr="00C848EF">
        <w:rPr>
          <w:rFonts w:ascii="Arial" w:eastAsia="Arial" w:hAnsi="Arial" w:cs="Arial"/>
          <w:sz w:val="20"/>
          <w:szCs w:val="20"/>
        </w:rPr>
        <w:t xml:space="preserve"> contratação correrão à conta de recursos específicos consignados no Orçamento do município sendo atendidas </w:t>
      </w:r>
      <w:r w:rsidRPr="00C848EF">
        <w:rPr>
          <w:rFonts w:ascii="Arial" w:hAnsi="Arial" w:cs="Arial"/>
          <w:sz w:val="20"/>
          <w:szCs w:val="20"/>
        </w:rPr>
        <w:t>pelas seguintes dotações:</w:t>
      </w:r>
      <w:r>
        <w:rPr>
          <w:rFonts w:ascii="Arial" w:hAnsi="Arial" w:cs="Arial"/>
          <w:sz w:val="20"/>
          <w:szCs w:val="20"/>
        </w:rPr>
        <w:t xml:space="preserve"> 01400-000-4490510000</w:t>
      </w:r>
      <w:r w:rsidR="00447A5C">
        <w:rPr>
          <w:rFonts w:ascii="Arial" w:hAnsi="Arial" w:cs="Arial"/>
          <w:sz w:val="20"/>
          <w:szCs w:val="20"/>
        </w:rPr>
        <w:t>.</w:t>
      </w:r>
    </w:p>
    <w:p w:rsidR="0054459E" w:rsidRPr="00C662D6" w:rsidRDefault="0054459E" w:rsidP="0054459E">
      <w:pPr>
        <w:ind w:left="-851" w:right="-568"/>
        <w:jc w:val="both"/>
        <w:rPr>
          <w:rFonts w:ascii="Arial" w:hAnsi="Arial" w:cs="Arial"/>
          <w:sz w:val="18"/>
          <w:szCs w:val="18"/>
        </w:rPr>
      </w:pPr>
      <w:proofErr w:type="gramStart"/>
      <w:r w:rsidRPr="00C662D6">
        <w:rPr>
          <w:rFonts w:ascii="Arial" w:eastAsia="Arial" w:hAnsi="Arial" w:cs="Arial"/>
          <w:sz w:val="18"/>
          <w:szCs w:val="18"/>
        </w:rPr>
        <w:t>município</w:t>
      </w:r>
      <w:proofErr w:type="gramEnd"/>
      <w:r w:rsidRPr="00C662D6">
        <w:rPr>
          <w:rFonts w:ascii="Arial" w:eastAsia="Arial" w:hAnsi="Arial" w:cs="Arial"/>
          <w:sz w:val="18"/>
          <w:szCs w:val="18"/>
        </w:rPr>
        <w:t xml:space="preserve"> sendo atendidas </w:t>
      </w:r>
      <w:r w:rsidRPr="00C662D6">
        <w:rPr>
          <w:rFonts w:ascii="Arial" w:hAnsi="Arial" w:cs="Arial"/>
          <w:sz w:val="18"/>
          <w:szCs w:val="18"/>
        </w:rPr>
        <w:t>pelas seguintes dotações: 5230-000-3390390000</w:t>
      </w:r>
    </w:p>
    <w:p w:rsidR="0054459E" w:rsidRPr="005A0E2B" w:rsidRDefault="0054459E" w:rsidP="0054459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10. CRITÉRIOS DE SUSTENTABILIDADE</w:t>
      </w:r>
    </w:p>
    <w:p w:rsidR="0054459E" w:rsidRDefault="0054459E" w:rsidP="0054459E">
      <w:pPr>
        <w:pStyle w:val="SemEspaamento"/>
        <w:jc w:val="both"/>
        <w:rPr>
          <w:rFonts w:ascii="Arial" w:hAnsi="Arial" w:cs="Arial"/>
          <w:sz w:val="20"/>
          <w:szCs w:val="20"/>
        </w:rPr>
      </w:pPr>
      <w:r>
        <w:rPr>
          <w:rFonts w:ascii="Arial" w:hAnsi="Arial" w:cs="Arial"/>
          <w:sz w:val="20"/>
          <w:szCs w:val="20"/>
        </w:rPr>
        <w:t xml:space="preserve">10.1 </w:t>
      </w:r>
      <w:r w:rsidRPr="0054459E">
        <w:rPr>
          <w:rFonts w:ascii="Arial" w:hAnsi="Arial" w:cs="Arial"/>
          <w:sz w:val="20"/>
          <w:szCs w:val="20"/>
        </w:rPr>
        <w:t xml:space="preserve">Os geradores de resíduos da construção civil devem ter como objetivo prioritário a não geração de resíduos e, secundariamente, a redução, a reutilização, a reciclagem, o tratamento dos resíduos sólidos e a disposição final ambientalmente adequada dos rejeitos.  Os pequenos geradores devem seguir as diretrizes técnicas e procedimentos adotados pelo município, em conformidade com os critérios técnicos do sistema de limpeza urbana local.  </w:t>
      </w:r>
    </w:p>
    <w:p w:rsidR="0054459E" w:rsidRPr="0054459E" w:rsidRDefault="0054459E" w:rsidP="0054459E">
      <w:pPr>
        <w:pStyle w:val="SemEspaamento"/>
        <w:jc w:val="both"/>
        <w:rPr>
          <w:rFonts w:ascii="Arial" w:hAnsi="Arial" w:cs="Arial"/>
          <w:sz w:val="20"/>
          <w:szCs w:val="20"/>
        </w:rPr>
      </w:pPr>
      <w:r>
        <w:rPr>
          <w:rFonts w:ascii="Arial" w:hAnsi="Arial" w:cs="Arial"/>
          <w:sz w:val="20"/>
          <w:szCs w:val="20"/>
        </w:rPr>
        <w:t xml:space="preserve">10.2 </w:t>
      </w:r>
      <w:r w:rsidRPr="0054459E">
        <w:rPr>
          <w:rFonts w:ascii="Arial" w:hAnsi="Arial" w:cs="Arial"/>
          <w:sz w:val="20"/>
          <w:szCs w:val="20"/>
        </w:rPr>
        <w:t>Os resíduos não poderão ser dispostos em aterros de resíduos domiciliares, áreas de “bota fora”, encostas, corpos d´água, lotes vagos e áreas protegidas por Lei, bem como em áreas não licenciadas. Ao contrário, deverão ser destinados de acordo com os seguintes procedimentos:</w:t>
      </w:r>
    </w:p>
    <w:p w:rsidR="0054459E" w:rsidRPr="0054459E" w:rsidRDefault="0054459E" w:rsidP="0054459E">
      <w:pPr>
        <w:pStyle w:val="SemEspaamento"/>
        <w:jc w:val="both"/>
        <w:rPr>
          <w:rFonts w:ascii="Arial" w:hAnsi="Arial" w:cs="Arial"/>
          <w:sz w:val="20"/>
          <w:szCs w:val="20"/>
        </w:rPr>
      </w:pPr>
      <w:r>
        <w:rPr>
          <w:rFonts w:ascii="Arial" w:hAnsi="Arial" w:cs="Arial"/>
          <w:sz w:val="20"/>
          <w:szCs w:val="20"/>
        </w:rPr>
        <w:t>10.2.1</w:t>
      </w:r>
      <w:r w:rsidRPr="0054459E">
        <w:rPr>
          <w:rFonts w:ascii="Arial" w:hAnsi="Arial" w:cs="Arial"/>
          <w:sz w:val="20"/>
          <w:szCs w:val="20"/>
        </w:rPr>
        <w:t xml:space="preserve">. Classe A: deverão ser reutilizados ou reciclados na forma de agregados ou encaminhados a aterro de </w:t>
      </w:r>
      <w:proofErr w:type="gramStart"/>
      <w:r w:rsidRPr="0054459E">
        <w:rPr>
          <w:rFonts w:ascii="Arial" w:hAnsi="Arial" w:cs="Arial"/>
          <w:sz w:val="20"/>
          <w:szCs w:val="20"/>
        </w:rPr>
        <w:t>resíduos Classe</w:t>
      </w:r>
      <w:proofErr w:type="gramEnd"/>
      <w:r w:rsidRPr="0054459E">
        <w:rPr>
          <w:rFonts w:ascii="Arial" w:hAnsi="Arial" w:cs="Arial"/>
          <w:sz w:val="20"/>
          <w:szCs w:val="20"/>
        </w:rPr>
        <w:t xml:space="preserve"> A de </w:t>
      </w:r>
      <w:proofErr w:type="spellStart"/>
      <w:r w:rsidRPr="0054459E">
        <w:rPr>
          <w:rFonts w:ascii="Arial" w:hAnsi="Arial" w:cs="Arial"/>
          <w:sz w:val="20"/>
          <w:szCs w:val="20"/>
        </w:rPr>
        <w:t>reservação</w:t>
      </w:r>
      <w:proofErr w:type="spellEnd"/>
      <w:r w:rsidRPr="0054459E">
        <w:rPr>
          <w:rFonts w:ascii="Arial" w:hAnsi="Arial" w:cs="Arial"/>
          <w:sz w:val="20"/>
          <w:szCs w:val="20"/>
        </w:rPr>
        <w:t xml:space="preserve"> de material para usos futuros; </w:t>
      </w:r>
    </w:p>
    <w:p w:rsidR="0054459E" w:rsidRPr="0054459E" w:rsidRDefault="0054459E" w:rsidP="0054459E">
      <w:pPr>
        <w:pStyle w:val="SemEspaamento"/>
        <w:jc w:val="both"/>
        <w:rPr>
          <w:rFonts w:ascii="Arial" w:hAnsi="Arial" w:cs="Arial"/>
          <w:sz w:val="20"/>
          <w:szCs w:val="20"/>
        </w:rPr>
      </w:pPr>
      <w:r>
        <w:rPr>
          <w:rFonts w:ascii="Arial" w:hAnsi="Arial" w:cs="Arial"/>
          <w:sz w:val="20"/>
          <w:szCs w:val="20"/>
        </w:rPr>
        <w:t>10.2.2</w:t>
      </w:r>
      <w:r w:rsidRPr="0054459E">
        <w:rPr>
          <w:rFonts w:ascii="Arial" w:hAnsi="Arial" w:cs="Arial"/>
          <w:sz w:val="20"/>
          <w:szCs w:val="20"/>
        </w:rPr>
        <w:t xml:space="preserve">. Classe B: deverão ser reutilizados, reciclados ou encaminhados a áreas de armazenamento temporário, sendo dispostos de modo a permitir a sua utilização ou reciclagem futura; </w:t>
      </w:r>
    </w:p>
    <w:p w:rsidR="0054459E" w:rsidRPr="0054459E" w:rsidRDefault="0054459E" w:rsidP="0054459E">
      <w:pPr>
        <w:pStyle w:val="SemEspaamento"/>
        <w:jc w:val="both"/>
        <w:rPr>
          <w:rFonts w:ascii="Arial" w:hAnsi="Arial" w:cs="Arial"/>
          <w:sz w:val="20"/>
          <w:szCs w:val="20"/>
        </w:rPr>
      </w:pPr>
      <w:r>
        <w:rPr>
          <w:rFonts w:ascii="Arial" w:hAnsi="Arial" w:cs="Arial"/>
          <w:sz w:val="20"/>
          <w:szCs w:val="20"/>
        </w:rPr>
        <w:t>10.2.3</w:t>
      </w:r>
      <w:r w:rsidRPr="0054459E">
        <w:rPr>
          <w:rFonts w:ascii="Arial" w:hAnsi="Arial" w:cs="Arial"/>
          <w:sz w:val="20"/>
          <w:szCs w:val="20"/>
        </w:rPr>
        <w:t xml:space="preserve">. Classe C: deverão ser armazenados, transportados e destinados em conformidade com as normas técnicas específicas; </w:t>
      </w:r>
    </w:p>
    <w:p w:rsidR="0054459E" w:rsidRPr="0054459E" w:rsidRDefault="0054459E" w:rsidP="0054459E">
      <w:pPr>
        <w:pStyle w:val="SemEspaamento"/>
        <w:jc w:val="both"/>
        <w:rPr>
          <w:rFonts w:ascii="Arial" w:hAnsi="Arial" w:cs="Arial"/>
          <w:sz w:val="20"/>
          <w:szCs w:val="20"/>
        </w:rPr>
      </w:pPr>
      <w:r>
        <w:rPr>
          <w:rFonts w:ascii="Arial" w:hAnsi="Arial" w:cs="Arial"/>
          <w:sz w:val="20"/>
          <w:szCs w:val="20"/>
        </w:rPr>
        <w:t>10.2.4</w:t>
      </w:r>
      <w:r w:rsidRPr="0054459E">
        <w:rPr>
          <w:rFonts w:ascii="Arial" w:hAnsi="Arial" w:cs="Arial"/>
          <w:sz w:val="20"/>
          <w:szCs w:val="20"/>
        </w:rPr>
        <w:t xml:space="preserve">. Classe D: deverão ser armazenados, transportados e destinados em conformidade com as normas técnicas específicas.  O Projeto de Gerenciamento de Resíduo de Construção Civil - PGRCC, nas condições determinadas pela Resolução CONAMA n° 307, de 05/07/2002, deverá ser estruturado </w:t>
      </w:r>
      <w:r w:rsidRPr="0054459E">
        <w:rPr>
          <w:rFonts w:ascii="Arial" w:hAnsi="Arial" w:cs="Arial"/>
          <w:sz w:val="20"/>
          <w:szCs w:val="20"/>
        </w:rPr>
        <w:lastRenderedPageBreak/>
        <w:t xml:space="preserve">em conformidade com o modelo especificado pelos órgãos competentes.  Os contratos de obras e serviços de engenharia deverão exigir o fiel cumprimento do PGRCC, </w:t>
      </w:r>
      <w:proofErr w:type="gramStart"/>
      <w:r w:rsidRPr="0054459E">
        <w:rPr>
          <w:rFonts w:ascii="Arial" w:hAnsi="Arial" w:cs="Arial"/>
          <w:sz w:val="20"/>
          <w:szCs w:val="20"/>
        </w:rPr>
        <w:t>sob pena</w:t>
      </w:r>
      <w:proofErr w:type="gramEnd"/>
      <w:r w:rsidRPr="0054459E">
        <w:rPr>
          <w:rFonts w:ascii="Arial" w:hAnsi="Arial" w:cs="Arial"/>
          <w:sz w:val="20"/>
          <w:szCs w:val="20"/>
        </w:rPr>
        <w:t xml:space="preserve"> de multa, estabelecendo, para efeitos de fiscalização, que todos os resíduos removidos deverão estar acompanhados de Controle de Transporte de Resíduos, em conformidade com as normas da Agência Brasileira de Normas Técnicas – ABNT disponibilizando campo específico na planilha de composição dos custos.</w:t>
      </w:r>
    </w:p>
    <w:p w:rsidR="0054459E" w:rsidRPr="0054459E" w:rsidRDefault="0054459E" w:rsidP="0054459E">
      <w:pPr>
        <w:pStyle w:val="SemEspaamento"/>
        <w:jc w:val="both"/>
        <w:rPr>
          <w:rFonts w:ascii="Arial" w:hAnsi="Arial" w:cs="Arial"/>
          <w:sz w:val="20"/>
          <w:szCs w:val="20"/>
        </w:rPr>
      </w:pPr>
      <w:r>
        <w:rPr>
          <w:rFonts w:ascii="Arial" w:eastAsiaTheme="minorHAnsi" w:hAnsi="Arial" w:cs="Arial"/>
          <w:sz w:val="20"/>
          <w:szCs w:val="20"/>
        </w:rPr>
        <w:t xml:space="preserve">10.3 </w:t>
      </w:r>
      <w:r w:rsidRPr="0054459E">
        <w:rPr>
          <w:rFonts w:ascii="Arial" w:eastAsiaTheme="minorHAnsi" w:hAnsi="Arial" w:cs="Arial"/>
          <w:sz w:val="20"/>
          <w:szCs w:val="20"/>
        </w:rPr>
        <w:t xml:space="preserve">Para controle e atenuação dos possíveis impactos ambientais indicados acima, é responsabilidade da empresa a ser </w:t>
      </w:r>
      <w:proofErr w:type="gramStart"/>
      <w:r w:rsidRPr="0054459E">
        <w:rPr>
          <w:rFonts w:ascii="Arial" w:eastAsiaTheme="minorHAnsi" w:hAnsi="Arial" w:cs="Arial"/>
          <w:sz w:val="20"/>
          <w:szCs w:val="20"/>
        </w:rPr>
        <w:t xml:space="preserve">contratada atender </w:t>
      </w:r>
      <w:r w:rsidRPr="0054459E">
        <w:rPr>
          <w:rFonts w:ascii="Arial" w:hAnsi="Arial" w:cs="Arial"/>
          <w:sz w:val="20"/>
          <w:szCs w:val="20"/>
        </w:rPr>
        <w:t>as diretrizes, critérios e procedimentos</w:t>
      </w:r>
      <w:proofErr w:type="gramEnd"/>
      <w:r w:rsidRPr="0054459E">
        <w:rPr>
          <w:rFonts w:ascii="Arial" w:hAnsi="Arial" w:cs="Arial"/>
          <w:sz w:val="20"/>
          <w:szCs w:val="20"/>
        </w:rPr>
        <w:t xml:space="preserve"> para a gestão dos resíduos da construção civil estabelecidos na Lei nº 12.305, de 2010 – Política Nacional de Resíduos Sólidos, artigos 3º e 10º da Resolução nº 307, de 05/07/2002, do Conselho Nacional de Meio Ambiente – CONAMA, e Instrução Normativa SLTI/MPOG n° 1, de 19/01/2010. </w:t>
      </w:r>
      <w:r w:rsidRPr="0054459E">
        <w:rPr>
          <w:rFonts w:ascii="Arial" w:eastAsiaTheme="minorHAnsi" w:hAnsi="Arial" w:cs="Arial"/>
          <w:sz w:val="20"/>
          <w:szCs w:val="20"/>
        </w:rPr>
        <w:t>Deverá ser ainda elaborado o Programa de Gerenciamento de Resíduos da Construção Civil (PGRCC) com Anotação ou Registro de Responsabilidade Técnica (ART/RRT) do profissional elaborador. O documento deve seguir a legislação federal e municipal pertinente bem como demais disposições técnicas e legais cabíveis.</w:t>
      </w:r>
    </w:p>
    <w:p w:rsidR="00447A5C" w:rsidRPr="00C848EF" w:rsidRDefault="00447A5C" w:rsidP="00C848EF">
      <w:pPr>
        <w:ind w:left="-851" w:right="-568"/>
        <w:jc w:val="both"/>
        <w:rPr>
          <w:rFonts w:ascii="Arial" w:hAnsi="Arial" w:cs="Arial"/>
          <w:sz w:val="20"/>
          <w:szCs w:val="20"/>
        </w:rPr>
      </w:pPr>
    </w:p>
    <w:p w:rsidR="00C848EF" w:rsidRPr="00C848EF" w:rsidRDefault="00C848EF" w:rsidP="00C848EF">
      <w:pPr>
        <w:tabs>
          <w:tab w:val="num" w:pos="-851"/>
        </w:tabs>
        <w:spacing w:after="360"/>
        <w:ind w:left="-851" w:right="-568"/>
        <w:jc w:val="right"/>
        <w:rPr>
          <w:rFonts w:ascii="Arial" w:hAnsi="Arial" w:cs="Arial"/>
          <w:sz w:val="20"/>
          <w:szCs w:val="20"/>
        </w:rPr>
      </w:pPr>
      <w:r w:rsidRPr="00C848EF">
        <w:rPr>
          <w:rFonts w:ascii="Arial" w:hAnsi="Arial" w:cs="Arial"/>
          <w:sz w:val="20"/>
          <w:szCs w:val="20"/>
        </w:rPr>
        <w:t>Ribeirão do Pinhal, 28 de junho de 2023.</w:t>
      </w:r>
    </w:p>
    <w:p w:rsidR="00C848EF" w:rsidRPr="00C848EF" w:rsidRDefault="00C848EF" w:rsidP="00C848EF">
      <w:pPr>
        <w:tabs>
          <w:tab w:val="num" w:pos="-851"/>
          <w:tab w:val="left" w:pos="3855"/>
        </w:tabs>
        <w:spacing w:after="360"/>
        <w:ind w:left="-851" w:right="-568"/>
        <w:rPr>
          <w:rFonts w:ascii="Arial" w:hAnsi="Arial" w:cs="Arial"/>
          <w:sz w:val="20"/>
          <w:szCs w:val="20"/>
        </w:rPr>
      </w:pPr>
      <w:r w:rsidRPr="00C848EF">
        <w:rPr>
          <w:rFonts w:ascii="Arial" w:hAnsi="Arial" w:cs="Arial"/>
          <w:sz w:val="20"/>
          <w:szCs w:val="20"/>
        </w:rPr>
        <w:tab/>
      </w:r>
    </w:p>
    <w:p w:rsidR="00C848EF" w:rsidRPr="00C848EF" w:rsidRDefault="00C848EF" w:rsidP="00C848EF">
      <w:pPr>
        <w:pStyle w:val="SemEspaamento"/>
        <w:jc w:val="center"/>
        <w:rPr>
          <w:rFonts w:ascii="Arial" w:hAnsi="Arial" w:cs="Arial"/>
          <w:b/>
          <w:bCs/>
          <w:sz w:val="20"/>
          <w:szCs w:val="20"/>
        </w:rPr>
      </w:pPr>
      <w:r w:rsidRPr="00C848EF">
        <w:rPr>
          <w:rFonts w:ascii="Arial" w:hAnsi="Arial" w:cs="Arial"/>
          <w:b/>
          <w:bCs/>
          <w:sz w:val="20"/>
          <w:szCs w:val="20"/>
        </w:rPr>
        <w:t>FAYÇAL MELHEM CHAMMA JUNIOR</w:t>
      </w:r>
    </w:p>
    <w:p w:rsidR="00C848EF" w:rsidRPr="00C848EF" w:rsidRDefault="00C848EF" w:rsidP="00C848EF">
      <w:pPr>
        <w:pStyle w:val="SemEspaamento"/>
        <w:jc w:val="center"/>
        <w:rPr>
          <w:rFonts w:ascii="Arial" w:hAnsi="Arial" w:cs="Arial"/>
          <w:b/>
          <w:bCs/>
          <w:sz w:val="20"/>
          <w:szCs w:val="20"/>
        </w:rPr>
      </w:pPr>
      <w:r w:rsidRPr="00C848EF">
        <w:rPr>
          <w:rFonts w:ascii="Arial" w:hAnsi="Arial" w:cs="Arial"/>
          <w:b/>
          <w:bCs/>
          <w:sz w:val="20"/>
          <w:szCs w:val="20"/>
        </w:rPr>
        <w:t>AGENTE DE CONTRATAÇÃO</w:t>
      </w:r>
    </w:p>
    <w:p w:rsidR="00C848EF" w:rsidRPr="009553FF" w:rsidRDefault="00C848EF" w:rsidP="00C848EF">
      <w:pPr>
        <w:rPr>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456D1B" w:rsidRDefault="00456D1B"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54459E" w:rsidRDefault="0054459E" w:rsidP="00456D1B">
      <w:pPr>
        <w:pStyle w:val="SemEspaamento"/>
        <w:jc w:val="center"/>
        <w:rPr>
          <w:rFonts w:ascii="Arial" w:hAnsi="Arial" w:cs="Arial"/>
          <w:b/>
          <w:bCs/>
          <w:sz w:val="20"/>
          <w:szCs w:val="20"/>
        </w:rPr>
      </w:pPr>
    </w:p>
    <w:p w:rsidR="00456D1B" w:rsidRPr="00F7172E" w:rsidRDefault="00456D1B" w:rsidP="00456D1B">
      <w:pPr>
        <w:pStyle w:val="SemEspaamento"/>
        <w:spacing w:after="120"/>
        <w:jc w:val="center"/>
        <w:rPr>
          <w:rFonts w:ascii="Arial" w:hAnsi="Arial" w:cs="Arial"/>
          <w:b/>
          <w:sz w:val="20"/>
          <w:szCs w:val="20"/>
          <w:u w:val="single"/>
        </w:rPr>
      </w:pPr>
    </w:p>
    <w:p w:rsidR="00447A5C" w:rsidRDefault="00447A5C" w:rsidP="00456D1B">
      <w:pPr>
        <w:pStyle w:val="SemEspaamento"/>
        <w:spacing w:after="120"/>
        <w:jc w:val="center"/>
        <w:rPr>
          <w:rFonts w:ascii="Arial" w:hAnsi="Arial" w:cs="Arial"/>
          <w:b/>
          <w:sz w:val="20"/>
          <w:szCs w:val="20"/>
          <w:u w:val="single"/>
        </w:rPr>
      </w:pPr>
    </w:p>
    <w:p w:rsidR="00456D1B" w:rsidRPr="00F7172E" w:rsidRDefault="00456D1B" w:rsidP="00456D1B">
      <w:pPr>
        <w:pStyle w:val="SemEspaamento"/>
        <w:spacing w:after="120"/>
        <w:jc w:val="center"/>
        <w:rPr>
          <w:rFonts w:ascii="Arial" w:hAnsi="Arial" w:cs="Arial"/>
          <w:b/>
          <w:sz w:val="20"/>
          <w:szCs w:val="20"/>
          <w:u w:val="single"/>
        </w:rPr>
      </w:pPr>
      <w:r w:rsidRPr="00F7172E">
        <w:rPr>
          <w:rFonts w:ascii="Arial" w:hAnsi="Arial" w:cs="Arial"/>
          <w:b/>
          <w:sz w:val="20"/>
          <w:szCs w:val="20"/>
          <w:u w:val="single"/>
        </w:rPr>
        <w:t>ANEXO 02 – MINUTA DE CONTRATO</w:t>
      </w:r>
      <w:r>
        <w:rPr>
          <w:rFonts w:ascii="Arial" w:hAnsi="Arial" w:cs="Arial"/>
          <w:b/>
          <w:sz w:val="20"/>
          <w:szCs w:val="20"/>
          <w:u w:val="single"/>
        </w:rPr>
        <w:t xml:space="preserve"> </w:t>
      </w:r>
      <w:r w:rsidRPr="00F7172E">
        <w:rPr>
          <w:rFonts w:ascii="Arial" w:hAnsi="Arial" w:cs="Arial"/>
          <w:b/>
          <w:sz w:val="20"/>
          <w:szCs w:val="20"/>
          <w:u w:val="single"/>
        </w:rPr>
        <w:t>N.º</w:t>
      </w:r>
      <w:r>
        <w:rPr>
          <w:rFonts w:ascii="Arial" w:hAnsi="Arial" w:cs="Arial"/>
          <w:b/>
          <w:sz w:val="20"/>
          <w:szCs w:val="20"/>
          <w:u w:val="single"/>
        </w:rPr>
        <w:t xml:space="preserve"> </w:t>
      </w:r>
      <w:r w:rsidRPr="00F7172E">
        <w:rPr>
          <w:rFonts w:ascii="Arial" w:hAnsi="Arial" w:cs="Arial"/>
          <w:b/>
          <w:sz w:val="20"/>
          <w:szCs w:val="20"/>
          <w:u w:val="single"/>
        </w:rPr>
        <w:t>XX/2023.</w:t>
      </w:r>
    </w:p>
    <w:p w:rsidR="00456D1B" w:rsidRPr="00F7172E" w:rsidRDefault="00456D1B" w:rsidP="00456D1B">
      <w:pPr>
        <w:pStyle w:val="NormalWeb"/>
        <w:spacing w:after="120" w:afterAutospacing="0"/>
        <w:jc w:val="both"/>
        <w:rPr>
          <w:rFonts w:ascii="Arial" w:hAnsi="Arial" w:cs="Arial"/>
          <w:sz w:val="20"/>
          <w:szCs w:val="20"/>
        </w:rPr>
      </w:pPr>
      <w:r w:rsidRPr="00F7172E">
        <w:rPr>
          <w:rFonts w:ascii="Arial" w:hAnsi="Arial" w:cs="Arial"/>
          <w:sz w:val="20"/>
          <w:szCs w:val="20"/>
        </w:rPr>
        <w:t xml:space="preserve">Contrato que entre si celebram o Município de Ribeirão do Pinhal e a Empresa ___________________. </w:t>
      </w:r>
    </w:p>
    <w:p w:rsidR="00456D1B" w:rsidRPr="00F7172E" w:rsidRDefault="00456D1B" w:rsidP="00456D1B">
      <w:pPr>
        <w:pStyle w:val="NormalWeb"/>
        <w:spacing w:after="120" w:afterAutospacing="0"/>
        <w:jc w:val="both"/>
        <w:rPr>
          <w:rFonts w:ascii="Arial" w:hAnsi="Arial" w:cs="Arial"/>
          <w:sz w:val="20"/>
          <w:szCs w:val="20"/>
        </w:rPr>
      </w:pPr>
      <w:r w:rsidRPr="00F7172E">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7172E">
        <w:rPr>
          <w:rFonts w:ascii="Arial" w:hAnsi="Arial" w:cs="Arial"/>
          <w:b/>
          <w:sz w:val="20"/>
          <w:szCs w:val="20"/>
          <w:u w:val="single"/>
        </w:rPr>
        <w:t>DARTAGNAN CALIXTO FRAIZ</w:t>
      </w:r>
      <w:r w:rsidRPr="00F7172E">
        <w:rPr>
          <w:rFonts w:ascii="Arial" w:hAnsi="Arial" w:cs="Arial"/>
          <w:sz w:val="20"/>
          <w:szCs w:val="20"/>
        </w:rPr>
        <w:t>,</w:t>
      </w:r>
      <w:r>
        <w:rPr>
          <w:rFonts w:ascii="Arial" w:hAnsi="Arial" w:cs="Arial"/>
          <w:sz w:val="20"/>
          <w:szCs w:val="20"/>
        </w:rPr>
        <w:t xml:space="preserve"> </w:t>
      </w:r>
      <w:r w:rsidRPr="00F7172E">
        <w:rPr>
          <w:rFonts w:ascii="Arial" w:hAnsi="Arial" w:cs="Arial"/>
          <w:sz w:val="20"/>
          <w:szCs w:val="20"/>
        </w:rPr>
        <w:t>brasileiro</w:t>
      </w:r>
      <w:r w:rsidRPr="00F7172E">
        <w:rPr>
          <w:rFonts w:ascii="Arial" w:hAnsi="Arial" w:cs="Arial"/>
          <w:b/>
          <w:sz w:val="20"/>
          <w:szCs w:val="20"/>
        </w:rPr>
        <w:t xml:space="preserve">, </w:t>
      </w:r>
      <w:r w:rsidRPr="00F7172E">
        <w:rPr>
          <w:rFonts w:ascii="Arial" w:hAnsi="Arial" w:cs="Arial"/>
          <w:sz w:val="20"/>
          <w:szCs w:val="20"/>
        </w:rPr>
        <w:t xml:space="preserve">casado, portador do RG n.º 773.261-9 SSP/PR e inscrito sob CPF/MF n.º 171.895.279-15, neste ato simplesmente denominado </w:t>
      </w:r>
      <w:r w:rsidRPr="00F7172E">
        <w:rPr>
          <w:rFonts w:ascii="Arial" w:hAnsi="Arial" w:cs="Arial"/>
          <w:b/>
          <w:bCs/>
          <w:sz w:val="20"/>
          <w:szCs w:val="20"/>
        </w:rPr>
        <w:t>CONTRATANTE</w:t>
      </w:r>
      <w:r w:rsidRPr="00F7172E">
        <w:rPr>
          <w:rFonts w:ascii="Arial" w:hAnsi="Arial" w:cs="Arial"/>
          <w:sz w:val="20"/>
          <w:szCs w:val="20"/>
        </w:rPr>
        <w:t xml:space="preserve">, e a Empresa _______________, inscrita no CNPJ sob nº. ____________, com sede na _____neste ato representado por seu </w:t>
      </w:r>
      <w:proofErr w:type="gramStart"/>
      <w:r w:rsidRPr="00F7172E">
        <w:rPr>
          <w:rFonts w:ascii="Arial" w:hAnsi="Arial" w:cs="Arial"/>
          <w:sz w:val="20"/>
          <w:szCs w:val="20"/>
        </w:rPr>
        <w:t>sócio(</w:t>
      </w:r>
      <w:proofErr w:type="gramEnd"/>
      <w:r w:rsidRPr="00F7172E">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7172E">
        <w:rPr>
          <w:rFonts w:ascii="Arial" w:hAnsi="Arial" w:cs="Arial"/>
          <w:b/>
          <w:sz w:val="20"/>
          <w:szCs w:val="20"/>
          <w:u w:val="single"/>
        </w:rPr>
        <w:t>CONTRATADO,</w:t>
      </w:r>
      <w:r w:rsidRPr="00F7172E">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PRIMEIRA - DO OBJETO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1.1 </w:t>
      </w:r>
      <w:r w:rsidRPr="00F7172E">
        <w:rPr>
          <w:rFonts w:ascii="Arial" w:hAnsi="Arial" w:cs="Arial"/>
          <w:sz w:val="20"/>
          <w:szCs w:val="20"/>
        </w:rPr>
        <w:t xml:space="preserve">O presente contrato tem por objeto a </w:t>
      </w:r>
      <w:r w:rsidR="00C848EF" w:rsidRPr="002056A1">
        <w:rPr>
          <w:rFonts w:ascii="Arial" w:hAnsi="Arial" w:cs="Arial"/>
          <w:sz w:val="20"/>
          <w:szCs w:val="20"/>
        </w:rPr>
        <w:t xml:space="preserve">contratação de empresa especializada para a realização de obra de reforma da estrutura de cobertura e </w:t>
      </w:r>
      <w:proofErr w:type="spellStart"/>
      <w:r w:rsidR="00C848EF" w:rsidRPr="002056A1">
        <w:rPr>
          <w:rFonts w:ascii="Arial" w:hAnsi="Arial" w:cs="Arial"/>
          <w:sz w:val="20"/>
          <w:szCs w:val="20"/>
        </w:rPr>
        <w:t>telhamento</w:t>
      </w:r>
      <w:proofErr w:type="spellEnd"/>
      <w:r w:rsidR="00C848EF" w:rsidRPr="002056A1">
        <w:rPr>
          <w:rFonts w:ascii="Arial" w:hAnsi="Arial" w:cs="Arial"/>
          <w:sz w:val="20"/>
          <w:szCs w:val="20"/>
        </w:rPr>
        <w:t xml:space="preserve"> do Centro de Processamento para a Agricultura Familiar (Mercadão Municipal)</w:t>
      </w:r>
      <w:r w:rsidRPr="00F7172E">
        <w:rPr>
          <w:rFonts w:ascii="Arial" w:hAnsi="Arial" w:cs="Arial"/>
          <w:sz w:val="20"/>
          <w:szCs w:val="20"/>
        </w:rPr>
        <w:t xml:space="preserve">, conforme as especificações técnicas e plantas constantes dos Anexos do Edital da Concorrência Eletrônica Nº </w:t>
      </w:r>
      <w:r>
        <w:rPr>
          <w:rFonts w:ascii="Arial" w:hAnsi="Arial" w:cs="Arial"/>
          <w:sz w:val="20"/>
          <w:szCs w:val="20"/>
        </w:rPr>
        <w:t>00</w:t>
      </w:r>
      <w:r w:rsidR="00C848EF">
        <w:rPr>
          <w:rFonts w:ascii="Arial" w:hAnsi="Arial" w:cs="Arial"/>
          <w:sz w:val="20"/>
          <w:szCs w:val="20"/>
        </w:rPr>
        <w:t>2</w:t>
      </w:r>
      <w:r w:rsidRPr="00F7172E">
        <w:rPr>
          <w:rFonts w:ascii="Arial" w:hAnsi="Arial" w:cs="Arial"/>
          <w:sz w:val="20"/>
          <w:szCs w:val="20"/>
        </w:rPr>
        <w:t>/2023 e da proposta apresentada pela CONTRATADA.</w:t>
      </w:r>
    </w:p>
    <w:p w:rsidR="00456D1B" w:rsidRPr="00F7172E" w:rsidRDefault="00456D1B" w:rsidP="00456D1B">
      <w:pPr>
        <w:spacing w:before="100" w:beforeAutospacing="1" w:after="120" w:line="240" w:lineRule="auto"/>
        <w:jc w:val="both"/>
        <w:rPr>
          <w:rFonts w:ascii="Arial" w:hAnsi="Arial" w:cs="Arial"/>
          <w:sz w:val="20"/>
          <w:szCs w:val="20"/>
          <w:u w:val="single"/>
        </w:rPr>
      </w:pPr>
      <w:r w:rsidRPr="00F7172E">
        <w:rPr>
          <w:rFonts w:ascii="Arial" w:hAnsi="Arial" w:cs="Arial"/>
          <w:b/>
          <w:sz w:val="20"/>
          <w:szCs w:val="20"/>
          <w:u w:val="single"/>
        </w:rPr>
        <w:t xml:space="preserve">CLÁUSULA SEGUNDA – DA ENTREGA, </w:t>
      </w:r>
      <w:r w:rsidRPr="00F7172E">
        <w:rPr>
          <w:rFonts w:ascii="Arial" w:hAnsi="Arial" w:cs="Arial"/>
          <w:b/>
          <w:bCs/>
          <w:sz w:val="20"/>
          <w:szCs w:val="20"/>
          <w:u w:val="single"/>
        </w:rPr>
        <w:t xml:space="preserve">DO PREÇO E DAS </w:t>
      </w:r>
      <w:proofErr w:type="gramStart"/>
      <w:r w:rsidRPr="00F7172E">
        <w:rPr>
          <w:rFonts w:ascii="Arial" w:hAnsi="Arial" w:cs="Arial"/>
          <w:b/>
          <w:bCs/>
          <w:sz w:val="20"/>
          <w:szCs w:val="20"/>
          <w:u w:val="single"/>
        </w:rPr>
        <w:t>QUANTIDADES</w:t>
      </w:r>
      <w:proofErr w:type="gramEnd"/>
      <w:r w:rsidRPr="00F7172E">
        <w:rPr>
          <w:rFonts w:ascii="Arial" w:hAnsi="Arial" w:cs="Arial"/>
          <w:sz w:val="20"/>
          <w:szCs w:val="20"/>
          <w:u w:val="single"/>
        </w:rPr>
        <w:t>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2.1 </w:t>
      </w:r>
      <w:r w:rsidRPr="00F7172E">
        <w:rPr>
          <w:rFonts w:ascii="Arial" w:hAnsi="Arial" w:cs="Arial"/>
          <w:sz w:val="20"/>
          <w:szCs w:val="20"/>
        </w:rPr>
        <w:t xml:space="preserve">Os valores para contratação do objeto do Processo são os que constam na proposta enviada pela </w:t>
      </w:r>
      <w:r w:rsidRPr="00F7172E">
        <w:rPr>
          <w:rFonts w:ascii="Arial" w:hAnsi="Arial" w:cs="Arial"/>
          <w:b/>
          <w:sz w:val="20"/>
          <w:szCs w:val="20"/>
        </w:rPr>
        <w:t>CONTRATADA</w:t>
      </w:r>
      <w:r w:rsidRPr="00F7172E">
        <w:rPr>
          <w:rFonts w:ascii="Arial" w:hAnsi="Arial" w:cs="Arial"/>
          <w:sz w:val="20"/>
          <w:szCs w:val="20"/>
        </w:rPr>
        <w:t>, corresponde a R$ XXXXXX (XXXXXXXXXX), discriminado de acordo com a planilha e o cronograma físico-financeiro apresentado pela CONTRATADA.</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2.2 </w:t>
      </w:r>
      <w:r w:rsidRPr="00F7172E">
        <w:rPr>
          <w:rFonts w:ascii="Arial" w:hAnsi="Arial" w:cs="Arial"/>
          <w:sz w:val="20"/>
          <w:szCs w:val="20"/>
        </w:rPr>
        <w:t xml:space="preserve">Os preços contratuais serão irreajustáveis pelo período de 12 (doze) meses, na forma da lei. Todavia, na hipótese de o prazo de execução dos serviços/obra contratados exceder o referido período por motivos alheios à vontade da CONTRATADA, tais como, alteração do cronograma físico-financeiro por interesse do CONTRATANTE ou por fato superveniente resultante de caso fortuito ou forma maior, o valor remanescente, ainda não pago, poderá ser reajustado de acordo com a variação </w:t>
      </w:r>
      <w:r w:rsidRPr="00F671CF">
        <w:rPr>
          <w:rFonts w:ascii="Arial" w:hAnsi="Arial" w:cs="Arial"/>
          <w:sz w:val="20"/>
          <w:szCs w:val="20"/>
        </w:rPr>
        <w:t xml:space="preserve">do </w:t>
      </w:r>
      <w:r w:rsidRPr="00F671CF">
        <w:rPr>
          <w:rFonts w:ascii="Arial" w:hAnsi="Arial" w:cs="Arial"/>
          <w:b/>
          <w:i/>
          <w:sz w:val="20"/>
          <w:szCs w:val="20"/>
          <w:shd w:val="clear" w:color="auto" w:fill="FFFFFF"/>
        </w:rPr>
        <w:t>Índice Nacional de Custo da Construção (INCC),</w:t>
      </w:r>
      <w:r w:rsidRPr="00F671CF">
        <w:rPr>
          <w:rFonts w:ascii="Arial" w:hAnsi="Arial" w:cs="Arial"/>
          <w:sz w:val="20"/>
          <w:szCs w:val="20"/>
          <w:shd w:val="clear" w:color="auto" w:fill="FFFFFF"/>
        </w:rPr>
        <w:t xml:space="preserve"> </w:t>
      </w:r>
      <w:r w:rsidRPr="00F671CF">
        <w:rPr>
          <w:rFonts w:ascii="Arial" w:hAnsi="Arial" w:cs="Arial"/>
          <w:sz w:val="20"/>
          <w:szCs w:val="20"/>
        </w:rPr>
        <w:t>ocorrido no período respectivo,</w:t>
      </w:r>
      <w:r w:rsidRPr="00F7172E">
        <w:rPr>
          <w:rFonts w:ascii="Arial" w:hAnsi="Arial" w:cs="Arial"/>
          <w:sz w:val="20"/>
          <w:szCs w:val="20"/>
        </w:rPr>
        <w:t xml:space="preserve"> mediante solicitação expressa ao CONTRATANTE que se reserva o direito de analisar e conceder o acréscimo pretendido.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2</w:t>
      </w:r>
      <w:r w:rsidRPr="00F7172E">
        <w:rPr>
          <w:rFonts w:ascii="Arial" w:hAnsi="Arial" w:cs="Arial"/>
          <w:sz w:val="20"/>
          <w:szCs w:val="20"/>
        </w:rPr>
        <w:t>.</w:t>
      </w:r>
      <w:r>
        <w:rPr>
          <w:rFonts w:ascii="Arial" w:hAnsi="Arial" w:cs="Arial"/>
          <w:sz w:val="20"/>
          <w:szCs w:val="20"/>
        </w:rPr>
        <w:t>3</w:t>
      </w:r>
      <w:r w:rsidRPr="00F7172E">
        <w:rPr>
          <w:rFonts w:ascii="Arial" w:hAnsi="Arial" w:cs="Arial"/>
          <w:sz w:val="20"/>
          <w:szCs w:val="20"/>
        </w:rPr>
        <w:t xml:space="preserve"> Caso o índice estabelecido para reajustamento venha a ser extinto ou de qualquer forma venha a ser extinto ou não possa mais ser utilizado, será adotado em substituição o que vier a ser determinado pela legislação em vigor.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2</w:t>
      </w:r>
      <w:r w:rsidRPr="00F7172E">
        <w:rPr>
          <w:rFonts w:ascii="Arial" w:hAnsi="Arial" w:cs="Arial"/>
          <w:sz w:val="20"/>
          <w:szCs w:val="20"/>
        </w:rPr>
        <w:t>.</w:t>
      </w:r>
      <w:r>
        <w:rPr>
          <w:rFonts w:ascii="Arial" w:hAnsi="Arial" w:cs="Arial"/>
          <w:sz w:val="20"/>
          <w:szCs w:val="20"/>
        </w:rPr>
        <w:t>4</w:t>
      </w:r>
      <w:r w:rsidRPr="00F7172E">
        <w:rPr>
          <w:rFonts w:ascii="Arial" w:hAnsi="Arial" w:cs="Arial"/>
          <w:sz w:val="20"/>
          <w:szCs w:val="20"/>
        </w:rPr>
        <w:t xml:space="preserve"> Na ausência de previsão legal quanto ao índice substituto, </w:t>
      </w:r>
      <w:proofErr w:type="gramStart"/>
      <w:r w:rsidRPr="00F7172E">
        <w:rPr>
          <w:rFonts w:ascii="Arial" w:hAnsi="Arial" w:cs="Arial"/>
          <w:sz w:val="20"/>
          <w:szCs w:val="20"/>
        </w:rPr>
        <w:t>as</w:t>
      </w:r>
      <w:proofErr w:type="gramEnd"/>
      <w:r w:rsidRPr="00F7172E">
        <w:rPr>
          <w:rFonts w:ascii="Arial" w:hAnsi="Arial" w:cs="Arial"/>
          <w:sz w:val="20"/>
          <w:szCs w:val="20"/>
        </w:rPr>
        <w:t xml:space="preserve"> partes elegerão novo índice oficial, para reajustamento do preço do valor remanescente.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2</w:t>
      </w:r>
      <w:r w:rsidRPr="00F7172E">
        <w:rPr>
          <w:rFonts w:ascii="Arial" w:hAnsi="Arial" w:cs="Arial"/>
          <w:sz w:val="20"/>
          <w:szCs w:val="20"/>
        </w:rPr>
        <w:t>.</w:t>
      </w:r>
      <w:r>
        <w:rPr>
          <w:rFonts w:ascii="Arial" w:hAnsi="Arial" w:cs="Arial"/>
          <w:sz w:val="20"/>
          <w:szCs w:val="20"/>
        </w:rPr>
        <w:t>5</w:t>
      </w:r>
      <w:r w:rsidRPr="00F7172E">
        <w:rPr>
          <w:rFonts w:ascii="Arial" w:hAnsi="Arial" w:cs="Arial"/>
          <w:sz w:val="20"/>
          <w:szCs w:val="20"/>
        </w:rPr>
        <w:t xml:space="preserve"> </w:t>
      </w:r>
      <w:proofErr w:type="gramStart"/>
      <w:r w:rsidRPr="00F7172E">
        <w:rPr>
          <w:rFonts w:ascii="Arial" w:hAnsi="Arial" w:cs="Arial"/>
          <w:sz w:val="20"/>
          <w:szCs w:val="20"/>
        </w:rPr>
        <w:t>Fica</w:t>
      </w:r>
      <w:proofErr w:type="gramEnd"/>
      <w:r w:rsidRPr="00F7172E">
        <w:rPr>
          <w:rFonts w:ascii="Arial" w:hAnsi="Arial" w:cs="Arial"/>
          <w:sz w:val="20"/>
          <w:szCs w:val="20"/>
        </w:rPr>
        <w:t xml:space="preserve"> a CONTRATADA obrigada a apresentar memória de cálculo referente ao reajustamento de preços do valor remanescente, sempre que este ocorrer.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2.6</w:t>
      </w:r>
      <w:r w:rsidRPr="00F7172E">
        <w:rPr>
          <w:rFonts w:ascii="Arial" w:hAnsi="Arial" w:cs="Arial"/>
          <w:sz w:val="20"/>
          <w:szCs w:val="20"/>
        </w:rPr>
        <w:t xml:space="preserve"> O CONTRATANTE reserva-se o direito de recusar o pagamento se, no ato da atestação, os serviços executados, estes não estiverem de acordo com as especificações apresentadas e aceitas.</w:t>
      </w:r>
    </w:p>
    <w:p w:rsidR="00456D1B" w:rsidRPr="00AB50B0" w:rsidRDefault="00456D1B" w:rsidP="00456D1B">
      <w:pPr>
        <w:pStyle w:val="SemEspaamento"/>
      </w:pPr>
    </w:p>
    <w:p w:rsidR="00456D1B" w:rsidRPr="00F7172E" w:rsidRDefault="00456D1B" w:rsidP="00456D1B">
      <w:pPr>
        <w:autoSpaceDE w:val="0"/>
        <w:autoSpaceDN w:val="0"/>
        <w:adjustRightInd w:val="0"/>
        <w:spacing w:after="120" w:line="240" w:lineRule="auto"/>
        <w:jc w:val="both"/>
        <w:rPr>
          <w:rFonts w:ascii="Arial" w:hAnsi="Arial" w:cs="Arial"/>
          <w:b/>
          <w:sz w:val="20"/>
          <w:szCs w:val="20"/>
          <w:u w:val="single"/>
        </w:rPr>
      </w:pPr>
      <w:r w:rsidRPr="00F7172E">
        <w:rPr>
          <w:rFonts w:ascii="Arial" w:hAnsi="Arial" w:cs="Arial"/>
          <w:b/>
          <w:sz w:val="20"/>
          <w:szCs w:val="20"/>
          <w:u w:val="single"/>
        </w:rPr>
        <w:t>CLÁUSULA TERCEIRA – DA VIGÊNCIA e EXECUÇÃO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3.1 </w:t>
      </w:r>
      <w:r w:rsidRPr="00F7172E">
        <w:rPr>
          <w:rFonts w:ascii="Arial" w:hAnsi="Arial" w:cs="Arial"/>
          <w:sz w:val="20"/>
          <w:szCs w:val="20"/>
        </w:rPr>
        <w:t xml:space="preserve">Os serviços objeto do presente contrato deverão ser executados no prazo máximo de </w:t>
      </w:r>
      <w:r w:rsidR="00C848EF">
        <w:rPr>
          <w:rFonts w:ascii="Arial" w:hAnsi="Arial" w:cs="Arial"/>
          <w:b/>
          <w:sz w:val="20"/>
          <w:szCs w:val="20"/>
        </w:rPr>
        <w:t>6</w:t>
      </w:r>
      <w:r w:rsidRPr="00AB50B0">
        <w:rPr>
          <w:rFonts w:ascii="Arial" w:hAnsi="Arial" w:cs="Arial"/>
          <w:b/>
          <w:sz w:val="20"/>
          <w:szCs w:val="20"/>
        </w:rPr>
        <w:t>0</w:t>
      </w:r>
      <w:r w:rsidRPr="00AB50B0">
        <w:rPr>
          <w:rFonts w:ascii="Arial" w:hAnsi="Arial" w:cs="Arial"/>
          <w:sz w:val="20"/>
          <w:szCs w:val="20"/>
        </w:rPr>
        <w:t xml:space="preserve"> (</w:t>
      </w:r>
      <w:r w:rsidR="00C848EF">
        <w:rPr>
          <w:rFonts w:ascii="Arial" w:hAnsi="Arial" w:cs="Arial"/>
          <w:sz w:val="20"/>
          <w:szCs w:val="20"/>
        </w:rPr>
        <w:t>sessenta</w:t>
      </w:r>
      <w:r w:rsidRPr="00AB50B0">
        <w:rPr>
          <w:rFonts w:ascii="Arial" w:hAnsi="Arial" w:cs="Arial"/>
          <w:sz w:val="20"/>
          <w:szCs w:val="20"/>
        </w:rPr>
        <w:t>) dias</w:t>
      </w:r>
      <w:r w:rsidRPr="00F7172E">
        <w:rPr>
          <w:rFonts w:ascii="Arial" w:hAnsi="Arial" w:cs="Arial"/>
          <w:sz w:val="20"/>
          <w:szCs w:val="20"/>
        </w:rPr>
        <w:t xml:space="preserve"> corridos, contado a partir do recebimento da Ordem de Serviço.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lastRenderedPageBreak/>
        <w:t xml:space="preserve">3.2 </w:t>
      </w:r>
      <w:r w:rsidRPr="00F7172E">
        <w:rPr>
          <w:rFonts w:ascii="Arial" w:hAnsi="Arial" w:cs="Arial"/>
          <w:sz w:val="20"/>
          <w:szCs w:val="20"/>
        </w:rPr>
        <w:t>O prazo para início dos serviços será de até 10 (dez) dias, contados do recebimento da Ordem de Serviço expedida pelo CONTRATANTE, podendo ser excepcionalmente prorrogado, quando solicitado pela CONTRATADA, durante o transcurso, e desde que ocorra motivo justificado, devidamente comprovado e aceito pelo CONTRATANTE.</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3.3 </w:t>
      </w:r>
      <w:r w:rsidRPr="00F7172E">
        <w:rPr>
          <w:rFonts w:ascii="Arial" w:hAnsi="Arial" w:cs="Arial"/>
          <w:sz w:val="20"/>
          <w:szCs w:val="20"/>
        </w:rPr>
        <w:t xml:space="preserve">O prazo de vigência é de </w:t>
      </w:r>
      <w:r>
        <w:rPr>
          <w:rFonts w:ascii="Arial" w:hAnsi="Arial" w:cs="Arial"/>
          <w:sz w:val="20"/>
          <w:szCs w:val="20"/>
        </w:rPr>
        <w:t>12 meses</w:t>
      </w:r>
      <w:r w:rsidRPr="00F7172E">
        <w:rPr>
          <w:rFonts w:ascii="Arial" w:hAnsi="Arial" w:cs="Arial"/>
          <w:sz w:val="20"/>
          <w:szCs w:val="20"/>
        </w:rPr>
        <w:t xml:space="preserve"> podendo ser prorrogado de acordo com Art. 132, da Lei Federal nº 14.133 de 2021.</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3.4 </w:t>
      </w:r>
      <w:r w:rsidRPr="00F7172E">
        <w:rPr>
          <w:rFonts w:ascii="Arial" w:hAnsi="Arial" w:cs="Arial"/>
          <w:sz w:val="20"/>
          <w:szCs w:val="20"/>
        </w:rPr>
        <w:t xml:space="preserve">O prazo de garantia dos serviços/obra, objeto deste contrato, será de 05 (cinco) anos de acordo com o </w:t>
      </w:r>
      <w:proofErr w:type="gramStart"/>
      <w:r w:rsidRPr="00F7172E">
        <w:rPr>
          <w:rFonts w:ascii="Arial" w:hAnsi="Arial" w:cs="Arial"/>
          <w:sz w:val="20"/>
          <w:szCs w:val="20"/>
        </w:rPr>
        <w:t>previsto na proposta da CONTRATADA, ressalvados</w:t>
      </w:r>
      <w:proofErr w:type="gramEnd"/>
      <w:r w:rsidRPr="00F7172E">
        <w:rPr>
          <w:rFonts w:ascii="Arial" w:hAnsi="Arial" w:cs="Arial"/>
          <w:sz w:val="20"/>
          <w:szCs w:val="20"/>
        </w:rPr>
        <w:t xml:space="preserve"> os prazos específicos de garantia, previamente fixados no respectivo Projeto. </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QUARTA – DA FORMA DE PAGAMENTO</w:t>
      </w:r>
      <w:r w:rsidRPr="00F7172E">
        <w:rPr>
          <w:rFonts w:ascii="Arial" w:hAnsi="Arial" w:cs="Arial"/>
          <w:sz w:val="20"/>
          <w:szCs w:val="20"/>
          <w:u w:val="single"/>
        </w:rPr>
        <w:t> </w:t>
      </w:r>
    </w:p>
    <w:p w:rsidR="00456D1B" w:rsidRPr="00F7172E" w:rsidRDefault="00456D1B" w:rsidP="00456D1B">
      <w:pPr>
        <w:pStyle w:val="SemEspaamento"/>
        <w:spacing w:after="120"/>
        <w:jc w:val="both"/>
        <w:rPr>
          <w:rFonts w:ascii="Arial" w:hAnsi="Arial" w:cs="Arial"/>
          <w:sz w:val="20"/>
          <w:szCs w:val="20"/>
        </w:rPr>
      </w:pPr>
      <w:proofErr w:type="gramStart"/>
      <w:r>
        <w:rPr>
          <w:rFonts w:ascii="Arial" w:hAnsi="Arial" w:cs="Arial"/>
          <w:sz w:val="20"/>
          <w:szCs w:val="20"/>
        </w:rPr>
        <w:t>4.1</w:t>
      </w:r>
      <w:r w:rsidRPr="00F7172E">
        <w:rPr>
          <w:rFonts w:ascii="Arial" w:hAnsi="Arial" w:cs="Arial"/>
          <w:sz w:val="20"/>
          <w:szCs w:val="20"/>
        </w:rPr>
        <w:t xml:space="preserve"> Obedecido</w:t>
      </w:r>
      <w:proofErr w:type="gramEnd"/>
      <w:r w:rsidRPr="00F7172E">
        <w:rPr>
          <w:rFonts w:ascii="Arial" w:hAnsi="Arial" w:cs="Arial"/>
          <w:sz w:val="20"/>
          <w:szCs w:val="20"/>
        </w:rPr>
        <w:t xml:space="preserve"> o Cronograma Físico-Financeiro apresentado, a CONTRATADA solicitará ao Departamento de Engenharia do CONTRATANTE a medição dos trabalhos executados.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 xml:space="preserve">.2 Uma vez medidos os serviços pela Fiscalização, a CONTRATADA apresentará nota fiscal/fatura de serviços para liquidação e pagamento da despesa pelo CONTRATANTE, mediante Transferência Eletrônica (TED) em </w:t>
      </w:r>
      <w:r w:rsidRPr="00F7172E">
        <w:rPr>
          <w:rFonts w:ascii="Arial" w:hAnsi="Arial" w:cs="Arial"/>
          <w:b/>
          <w:sz w:val="20"/>
          <w:szCs w:val="20"/>
        </w:rPr>
        <w:t xml:space="preserve">conta corrente </w:t>
      </w:r>
      <w:r w:rsidRPr="00F7172E">
        <w:rPr>
          <w:rFonts w:ascii="Arial" w:hAnsi="Arial" w:cs="Arial"/>
          <w:sz w:val="20"/>
          <w:szCs w:val="20"/>
        </w:rPr>
        <w:t xml:space="preserve">no prazo de até 15 (quinze dias), contados da data de sua apresentação acompanhados dos seguintes documentos: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 xml:space="preserve">.2.1 Boletim de Medição;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 xml:space="preserve">.2.2 Certidão Negativa de Débitos Trabalhistas (CNDT)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.2.3 Certidão de Regularidade Fiscal do FGTS.</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.2.4 Certidão Negativa de Tributos Estaduais do domicílio sede da Contratada</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.2.5 Certidão de Débitos Relativos a Créditos Tributários Federais e à Dívida Ativa da União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.2.6 Certidão Negativa Municipal de Débitos para com a Fazenda Municipal da Contratada.</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 xml:space="preserve">.3 Na Nota Fiscal deverão constar, para fins de pagamento, o número da licitação, o número do Lote, Funcionário requisitante, informações relativas ao nome e número do banco, da agência e da conta corrente da CONTRATADA.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4</w:t>
      </w:r>
      <w:r w:rsidRPr="00F7172E">
        <w:rPr>
          <w:rFonts w:ascii="Arial" w:hAnsi="Arial" w:cs="Arial"/>
          <w:sz w:val="20"/>
          <w:szCs w:val="20"/>
        </w:rPr>
        <w:t xml:space="preserve">.4 A nota Fiscal deverá ser emitida em nome do MUNICÍPIO DE RIBEIRÃO </w:t>
      </w:r>
      <w:proofErr w:type="gramStart"/>
      <w:r w:rsidRPr="00F7172E">
        <w:rPr>
          <w:rFonts w:ascii="Arial" w:hAnsi="Arial" w:cs="Arial"/>
          <w:sz w:val="20"/>
          <w:szCs w:val="20"/>
        </w:rPr>
        <w:t>DO PINHA</w:t>
      </w:r>
      <w:proofErr w:type="gramEnd"/>
      <w:r w:rsidRPr="00F7172E">
        <w:rPr>
          <w:rFonts w:ascii="Arial" w:hAnsi="Arial" w:cs="Arial"/>
          <w:sz w:val="20"/>
          <w:szCs w:val="20"/>
        </w:rPr>
        <w:t xml:space="preserve"> – ESTADO DO PARANÁ – CNPJ: 76.968.064/0001-42 – RUA PARANÁ N.º 983 – CENTRO.</w:t>
      </w:r>
    </w:p>
    <w:p w:rsidR="00456D1B" w:rsidRDefault="00456D1B" w:rsidP="00456D1B">
      <w:pPr>
        <w:pStyle w:val="SemEspaamento"/>
        <w:spacing w:after="120"/>
        <w:jc w:val="both"/>
        <w:rPr>
          <w:rFonts w:ascii="Arial" w:hAnsi="Arial" w:cs="Arial"/>
          <w:b/>
          <w:bCs/>
          <w:sz w:val="20"/>
          <w:szCs w:val="20"/>
          <w:u w:val="single"/>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b/>
          <w:bCs/>
          <w:sz w:val="20"/>
          <w:szCs w:val="20"/>
          <w:u w:val="single"/>
        </w:rPr>
        <w:t>CLÁUSULA QUINTA</w:t>
      </w:r>
      <w:r w:rsidRPr="00F7172E">
        <w:rPr>
          <w:rFonts w:ascii="Arial" w:hAnsi="Arial" w:cs="Arial"/>
          <w:b/>
          <w:bCs/>
          <w:sz w:val="20"/>
          <w:szCs w:val="20"/>
        </w:rPr>
        <w:t xml:space="preserve"> – DA DOTAÇÃO ORÇAMENTÁRIA</w:t>
      </w:r>
      <w:r w:rsidRPr="00F7172E">
        <w:rPr>
          <w:rFonts w:ascii="Arial" w:hAnsi="Arial" w:cs="Arial"/>
          <w:sz w:val="20"/>
          <w:szCs w:val="20"/>
        </w:rPr>
        <w:t> </w:t>
      </w:r>
    </w:p>
    <w:p w:rsidR="00456D1B" w:rsidRPr="00F7172E" w:rsidRDefault="00456D1B" w:rsidP="00456D1B">
      <w:pPr>
        <w:pStyle w:val="NormalWeb"/>
        <w:spacing w:after="120" w:afterAutospacing="0"/>
        <w:jc w:val="both"/>
      </w:pPr>
      <w:r>
        <w:rPr>
          <w:rFonts w:ascii="Arial" w:hAnsi="Arial" w:cs="Arial"/>
          <w:sz w:val="20"/>
          <w:szCs w:val="20"/>
        </w:rPr>
        <w:t xml:space="preserve">5.1 </w:t>
      </w:r>
      <w:r w:rsidRPr="00F7172E">
        <w:rPr>
          <w:rFonts w:ascii="Arial" w:hAnsi="Arial" w:cs="Arial"/>
          <w:sz w:val="20"/>
          <w:szCs w:val="20"/>
        </w:rPr>
        <w:t>As despesas com a execução deste contrato correrão no orçamento da Dotação Orçamentária:</w:t>
      </w:r>
      <w:r>
        <w:rPr>
          <w:rFonts w:ascii="Arial" w:hAnsi="Arial" w:cs="Arial"/>
          <w:sz w:val="20"/>
          <w:szCs w:val="20"/>
        </w:rPr>
        <w:t xml:space="preserve"> </w:t>
      </w:r>
      <w:proofErr w:type="spellStart"/>
      <w:r>
        <w:rPr>
          <w:rFonts w:ascii="Arial" w:hAnsi="Arial" w:cs="Arial"/>
          <w:sz w:val="20"/>
          <w:szCs w:val="20"/>
        </w:rPr>
        <w:t>xxxx</w:t>
      </w:r>
      <w:proofErr w:type="spellEnd"/>
    </w:p>
    <w:p w:rsidR="00456D1B" w:rsidRPr="00F7172E" w:rsidRDefault="00456D1B" w:rsidP="00456D1B">
      <w:pPr>
        <w:pStyle w:val="SemEspaamento"/>
        <w:tabs>
          <w:tab w:val="left" w:pos="2465"/>
        </w:tabs>
        <w:spacing w:after="120"/>
        <w:jc w:val="both"/>
        <w:rPr>
          <w:rFonts w:ascii="Arial" w:hAnsi="Arial" w:cs="Arial"/>
          <w:sz w:val="20"/>
          <w:szCs w:val="20"/>
          <w:u w:val="single"/>
        </w:rPr>
      </w:pPr>
      <w:r w:rsidRPr="00F7172E">
        <w:rPr>
          <w:rFonts w:ascii="Arial" w:hAnsi="Arial" w:cs="Arial"/>
          <w:b/>
          <w:bCs/>
          <w:sz w:val="20"/>
          <w:szCs w:val="20"/>
          <w:u w:val="single"/>
        </w:rPr>
        <w:t>CLÁUSULA SEXTA – DAS OBRIGAÇÕES DO CONTRATANTE</w:t>
      </w:r>
      <w:r w:rsidRPr="00F7172E">
        <w:rPr>
          <w:rFonts w:ascii="Arial" w:hAnsi="Arial" w:cs="Arial"/>
          <w:sz w:val="20"/>
          <w:szCs w:val="20"/>
          <w:u w:val="single"/>
        </w:rPr>
        <w:t>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6.1</w:t>
      </w:r>
      <w:r w:rsidRPr="00F7172E">
        <w:rPr>
          <w:rFonts w:ascii="Arial" w:hAnsi="Arial" w:cs="Arial"/>
          <w:sz w:val="20"/>
          <w:szCs w:val="20"/>
        </w:rPr>
        <w:t xml:space="preserve"> Para garantir o fiel cumprimento do presente contrato, o CONTRATANTE se compromete a solicitar previamente à </w:t>
      </w:r>
      <w:r w:rsidRPr="00F7172E">
        <w:rPr>
          <w:rFonts w:ascii="Arial" w:hAnsi="Arial" w:cs="Arial"/>
          <w:bCs/>
          <w:sz w:val="20"/>
          <w:szCs w:val="20"/>
        </w:rPr>
        <w:t>CONTRATADA</w:t>
      </w:r>
      <w:r w:rsidRPr="00F7172E">
        <w:rPr>
          <w:rFonts w:ascii="Arial" w:hAnsi="Arial" w:cs="Arial"/>
          <w:sz w:val="20"/>
          <w:szCs w:val="20"/>
        </w:rPr>
        <w:t>, através de documento requisitório próprio, a execução dos serviços bem como efetuar o pagamento na forma prevista na cláusula quarta.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Fiscalizar e controlar a execução (conforme cláusula sétima), comunicando a CONTRATADA, qualquer irregularidade constatada nos serviços prestados;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b) Efetuar o (s) pagamento (s) segundo os prazos e condições estabelecidas neste contrato</w:t>
      </w:r>
      <w:r>
        <w:rPr>
          <w:rFonts w:ascii="Arial" w:hAnsi="Arial" w:cs="Arial"/>
          <w:sz w:val="20"/>
          <w:szCs w:val="20"/>
        </w:rPr>
        <w:t xml:space="preserve"> </w:t>
      </w:r>
      <w:r w:rsidRPr="00F7172E">
        <w:rPr>
          <w:rFonts w:ascii="Arial" w:hAnsi="Arial" w:cs="Arial"/>
          <w:sz w:val="20"/>
          <w:szCs w:val="20"/>
        </w:rPr>
        <w:t>observadas o cronograma físico-financeiro e outras disposições contratuais;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c) Efetuar o pagamento em observância à forma tratada na cláusula quarta;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d) Conferir e atestar as notas fiscais (faturas) encaminhando-as, para pagamento;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 Notificar ao representante da empresa a ocorrência de eventuais imperfeições relacionadas ao objeto deste contrato.</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SÉTIMA – DAS OBRIGAÇÕES DA CONTRATADA</w:t>
      </w:r>
      <w:r w:rsidRPr="00F7172E">
        <w:rPr>
          <w:rFonts w:ascii="Arial" w:hAnsi="Arial" w:cs="Arial"/>
          <w:sz w:val="20"/>
          <w:szCs w:val="20"/>
          <w:u w:val="single"/>
        </w:rPr>
        <w:t>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lastRenderedPageBreak/>
        <w:t xml:space="preserve">7.1 </w:t>
      </w:r>
      <w:r w:rsidRPr="00F7172E">
        <w:rPr>
          <w:rFonts w:ascii="Arial" w:hAnsi="Arial" w:cs="Arial"/>
          <w:sz w:val="20"/>
          <w:szCs w:val="20"/>
        </w:rPr>
        <w:t xml:space="preserve">Para garantir o fiel cumprimento do presente contrato, </w:t>
      </w:r>
      <w:r w:rsidRPr="00F7172E">
        <w:rPr>
          <w:rFonts w:ascii="Arial" w:hAnsi="Arial" w:cs="Arial"/>
          <w:bCs/>
          <w:sz w:val="20"/>
          <w:szCs w:val="20"/>
        </w:rPr>
        <w:t xml:space="preserve">a </w:t>
      </w:r>
      <w:r w:rsidRPr="00F7172E">
        <w:rPr>
          <w:rFonts w:ascii="Arial" w:hAnsi="Arial" w:cs="Arial"/>
          <w:b/>
          <w:bCs/>
          <w:sz w:val="20"/>
          <w:szCs w:val="20"/>
        </w:rPr>
        <w:t xml:space="preserve">CONTRATADA </w:t>
      </w:r>
      <w:r w:rsidRPr="00F7172E">
        <w:rPr>
          <w:rFonts w:ascii="Arial" w:hAnsi="Arial" w:cs="Arial"/>
          <w:bCs/>
          <w:sz w:val="20"/>
          <w:szCs w:val="20"/>
        </w:rPr>
        <w:t>se</w:t>
      </w:r>
      <w:r w:rsidRPr="00F7172E">
        <w:rPr>
          <w:rFonts w:ascii="Arial" w:hAnsi="Arial" w:cs="Arial"/>
          <w:sz w:val="20"/>
          <w:szCs w:val="20"/>
        </w:rPr>
        <w:t xml:space="preserve"> compromete a: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7.1.1</w:t>
      </w:r>
      <w:r w:rsidRPr="00F7172E">
        <w:rPr>
          <w:rFonts w:ascii="Arial" w:hAnsi="Arial" w:cs="Arial"/>
          <w:sz w:val="20"/>
          <w:szCs w:val="20"/>
        </w:rPr>
        <w:t xml:space="preserve"> Ser responsável, em relação aos seus empregados, por todas as despesas decorrentes da execução dos serviços/obra contratados, tais como: a) Salários; b) Seguros de acidente; c) Taxas, impostos e contribuições; d) Indenizações; e) Vale-refeição; f) Vales-transportes; e g) Outras que porventura venham a ser criadas e exigidas pelo Governo.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7.1.2</w:t>
      </w:r>
      <w:r w:rsidRPr="00F7172E">
        <w:rPr>
          <w:rFonts w:ascii="Arial" w:hAnsi="Arial" w:cs="Arial"/>
          <w:sz w:val="20"/>
          <w:szCs w:val="20"/>
        </w:rPr>
        <w:t xml:space="preserve"> Manter os seus empregados, quando no local dos serviços/obras, sujeitos às normas disciplinares do CONTRATANTE, porém, sem qualquer vínculo empregatício com o referido Órgão;</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7.1.3</w:t>
      </w:r>
      <w:r w:rsidRPr="00F7172E">
        <w:rPr>
          <w:rFonts w:ascii="Arial" w:hAnsi="Arial" w:cs="Arial"/>
          <w:sz w:val="20"/>
          <w:szCs w:val="20"/>
        </w:rPr>
        <w:t xml:space="preserve"> Manter, ainda, os seus empregados identificados (devidamente uniformizado e portando crachá), quando em trabalho, devendo substituir imediatamente qualquer um deles que seja considerado inconveniente à boa ordem e às normas disciplinares do CONTRATANTE;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 xml:space="preserve">7.1.4 </w:t>
      </w:r>
      <w:r w:rsidRPr="00F7172E">
        <w:rPr>
          <w:rFonts w:ascii="Arial" w:hAnsi="Arial" w:cs="Arial"/>
          <w:sz w:val="20"/>
          <w:szCs w:val="20"/>
        </w:rPr>
        <w:t xml:space="preserve">Responder pelos danos causados, direta ou indiretamente, ao CONTRATANTE ou a terceiros, decorrentes de sua culpa ou dolo, quando da execução dos serviços/obra, não excluindo ou reduzindo essa responsabilidade à Fiscalização;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7.1.5</w:t>
      </w:r>
      <w:r w:rsidRPr="00F7172E">
        <w:rPr>
          <w:rFonts w:ascii="Arial" w:hAnsi="Arial" w:cs="Arial"/>
          <w:sz w:val="20"/>
          <w:szCs w:val="20"/>
        </w:rPr>
        <w:t xml:space="preserve"> Responder, também, por quaisquer danos causados diretamente aos bens de propriedade do CONTRATANTE, quando esses tenham sido ocasionados por seus empregados durante a execução dos serviços/obra contratados;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7.1.6</w:t>
      </w:r>
      <w:r w:rsidRPr="00F7172E">
        <w:rPr>
          <w:rFonts w:ascii="Arial" w:hAnsi="Arial" w:cs="Arial"/>
          <w:sz w:val="20"/>
          <w:szCs w:val="20"/>
        </w:rPr>
        <w:t xml:space="preserve"> Arcar com despesas decorrentes de qualquer infração, seja qual for, desde que praticada por seus empregados no local de execução dos serviços/obra e/ou nas dependências do CONTRATANTE, bem assim, responsabilizar-se por todas aquelas decorrentes do pagamento de salários, transportes, encargos sociais, fiscais, trabalhistas, previdenciários e de ordem de classe; indenizações, seguro contra acidente de trabalho, regularização da obra junto aos órgãos competentes, e quaisquer outras pertinentes ao bom desempenho dos serviços/obra, objeto deste Contrato;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7.1.7</w:t>
      </w:r>
      <w:r w:rsidRPr="00F7172E">
        <w:rPr>
          <w:rFonts w:ascii="Arial" w:hAnsi="Arial" w:cs="Arial"/>
          <w:sz w:val="20"/>
          <w:szCs w:val="20"/>
        </w:rPr>
        <w:t xml:space="preserve"> Assumir, quando for o caso, inteira e total responsabilidade pela execução do projeto, pela resistência, estanqueidade e estabilidade de todas as estruturas a serem executadas;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7.1.8</w:t>
      </w:r>
      <w:r w:rsidRPr="00F7172E">
        <w:rPr>
          <w:rFonts w:ascii="Arial" w:hAnsi="Arial" w:cs="Arial"/>
          <w:sz w:val="20"/>
          <w:szCs w:val="20"/>
        </w:rPr>
        <w:t xml:space="preserve"> Verificar e comparar todos os desenhos fornecidos para execução dos serviços/obra, a fim de que sejam detectados eventuais casos de falhas, erros, discrepâncias ou omissões, bem ainda, transgressões às Normas Técnicas, regulamentos ou posturas e, desse modo, possa a CONTRATADA formular imediata comunicação escrita ao CONTRATANTE, de forma a</w:t>
      </w:r>
      <w:r>
        <w:rPr>
          <w:rFonts w:ascii="Arial" w:hAnsi="Arial" w:cs="Arial"/>
          <w:sz w:val="20"/>
          <w:szCs w:val="20"/>
        </w:rPr>
        <w:t xml:space="preserve"> </w:t>
      </w:r>
      <w:r w:rsidRPr="00F7172E">
        <w:rPr>
          <w:rFonts w:ascii="Arial" w:hAnsi="Arial" w:cs="Arial"/>
          <w:sz w:val="20"/>
          <w:szCs w:val="20"/>
        </w:rPr>
        <w:t xml:space="preserve">evitar empecilhos à perfeita execução dos serviços/obra contratados;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7.1.9</w:t>
      </w:r>
      <w:r w:rsidRPr="00F7172E">
        <w:rPr>
          <w:rFonts w:ascii="Arial" w:hAnsi="Arial" w:cs="Arial"/>
          <w:sz w:val="20"/>
          <w:szCs w:val="20"/>
        </w:rPr>
        <w:t xml:space="preserve"> Reparar, corrigir, remover, reconstruir ou substituir, às suas expensas, no total ou em parte, os serviços efetuados, em que se verificarem vícios, defeitos ou incorreções resultantes da execução ou dos materiais utilizados, no prazo máximo de 05 (cinco) dias ou no prazo para tanto estabelecido pela Fiscalização do CONTRATANTE;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7.1.10</w:t>
      </w:r>
      <w:r w:rsidRPr="00F7172E">
        <w:rPr>
          <w:rFonts w:ascii="Arial" w:hAnsi="Arial" w:cs="Arial"/>
          <w:sz w:val="20"/>
          <w:szCs w:val="20"/>
        </w:rPr>
        <w:t xml:space="preserve"> Providenciar, por conta própria, toda a sinalização necessária à execução dos serviços/obra contratados, no sentido de evitar qualquer tipo de acidente;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7.1.11</w:t>
      </w:r>
      <w:r w:rsidRPr="00F7172E">
        <w:rPr>
          <w:rFonts w:ascii="Arial" w:hAnsi="Arial" w:cs="Arial"/>
          <w:sz w:val="20"/>
          <w:szCs w:val="20"/>
        </w:rPr>
        <w:t xml:space="preserve"> Remover o entulho e todos os materiais que sobrarem, promovendo a limpeza do local dos serviços, durante todo o período de execução e, especialmente, ao seu final.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7.1.12</w:t>
      </w:r>
      <w:r w:rsidRPr="00F7172E">
        <w:rPr>
          <w:rFonts w:ascii="Arial" w:hAnsi="Arial" w:cs="Arial"/>
          <w:sz w:val="20"/>
          <w:szCs w:val="20"/>
        </w:rPr>
        <w:t xml:space="preserve"> Prestar a garantia em relação aos serviços/obra contratados, em conformidade com as disposições contidas neste contrato;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7.1.13</w:t>
      </w:r>
      <w:r w:rsidRPr="00F7172E">
        <w:rPr>
          <w:rFonts w:ascii="Arial" w:hAnsi="Arial" w:cs="Arial"/>
          <w:sz w:val="20"/>
          <w:szCs w:val="20"/>
        </w:rPr>
        <w:t xml:space="preserve"> Submeter à aprovação do CONTRATANTE, antes do início dos trabalhos, a relação nominal de seu pessoal técnico envolvido com a execução dos serviços/obra contratados; </w:t>
      </w:r>
    </w:p>
    <w:p w:rsidR="00456D1B" w:rsidRPr="00F7172E" w:rsidRDefault="00456D1B" w:rsidP="00456D1B">
      <w:pPr>
        <w:pStyle w:val="SemEspaamento"/>
        <w:spacing w:after="120"/>
        <w:jc w:val="both"/>
        <w:rPr>
          <w:rFonts w:ascii="Arial" w:hAnsi="Arial" w:cs="Arial"/>
          <w:sz w:val="20"/>
          <w:szCs w:val="20"/>
        </w:rPr>
      </w:pPr>
      <w:r>
        <w:rPr>
          <w:rFonts w:ascii="Arial" w:hAnsi="Arial" w:cs="Arial"/>
          <w:bCs/>
          <w:sz w:val="20"/>
          <w:szCs w:val="20"/>
        </w:rPr>
        <w:t>7.1.14</w:t>
      </w:r>
      <w:r w:rsidRPr="00F7172E">
        <w:rPr>
          <w:rFonts w:ascii="Arial" w:hAnsi="Arial" w:cs="Arial"/>
          <w:bCs/>
          <w:sz w:val="20"/>
          <w:szCs w:val="20"/>
        </w:rPr>
        <w:t xml:space="preserve"> Manter em dia as obrigações</w:t>
      </w:r>
      <w:r w:rsidRPr="00F7172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56D1B" w:rsidRPr="00F7172E" w:rsidRDefault="00456D1B" w:rsidP="00456D1B">
      <w:pPr>
        <w:pStyle w:val="SemEspaamento"/>
        <w:spacing w:after="120"/>
        <w:jc w:val="both"/>
        <w:rPr>
          <w:rFonts w:ascii="Arial" w:hAnsi="Arial" w:cs="Arial"/>
          <w:sz w:val="20"/>
          <w:szCs w:val="20"/>
        </w:rPr>
      </w:pPr>
      <w:r>
        <w:rPr>
          <w:rFonts w:ascii="Arial" w:hAnsi="Arial" w:cs="Arial"/>
          <w:bCs/>
          <w:sz w:val="20"/>
          <w:szCs w:val="20"/>
        </w:rPr>
        <w:t>7.2 A</w:t>
      </w:r>
      <w:r w:rsidRPr="00F7172E">
        <w:rPr>
          <w:rFonts w:ascii="Arial" w:hAnsi="Arial" w:cs="Arial"/>
          <w:bCs/>
          <w:sz w:val="20"/>
          <w:szCs w:val="20"/>
        </w:rPr>
        <w:t xml:space="preserve"> recusa na execução dos serviços, sem motivo justificado e aceito pela Administração, constitui-se em falta grave</w:t>
      </w:r>
      <w:r w:rsidRPr="00F7172E">
        <w:rPr>
          <w:rFonts w:ascii="Arial" w:hAnsi="Arial" w:cs="Arial"/>
          <w:sz w:val="20"/>
          <w:szCs w:val="20"/>
        </w:rPr>
        <w:t xml:space="preserve">, sujeitando a </w:t>
      </w:r>
      <w:r w:rsidRPr="00F7172E">
        <w:rPr>
          <w:rFonts w:ascii="Arial" w:hAnsi="Arial" w:cs="Arial"/>
          <w:b/>
          <w:sz w:val="20"/>
          <w:szCs w:val="20"/>
        </w:rPr>
        <w:t>CONTRATADA,</w:t>
      </w:r>
      <w:r w:rsidRPr="00F7172E">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lastRenderedPageBreak/>
        <w:t>7.2.1</w:t>
      </w:r>
      <w:r w:rsidRPr="00F7172E">
        <w:rPr>
          <w:rFonts w:ascii="Arial" w:hAnsi="Arial" w:cs="Arial"/>
          <w:sz w:val="20"/>
          <w:szCs w:val="20"/>
        </w:rPr>
        <w:t xml:space="preserve"> 0,5% (zero vírgula cinco por cento) por dia de atraso, na entrega do objeto licitado, </w:t>
      </w:r>
      <w:proofErr w:type="spellStart"/>
      <w:r w:rsidRPr="00F7172E">
        <w:rPr>
          <w:rFonts w:ascii="Arial" w:hAnsi="Arial" w:cs="Arial"/>
          <w:sz w:val="20"/>
          <w:szCs w:val="20"/>
        </w:rPr>
        <w:t>calculadosobre</w:t>
      </w:r>
      <w:proofErr w:type="spellEnd"/>
      <w:r w:rsidRPr="00F7172E">
        <w:rPr>
          <w:rFonts w:ascii="Arial" w:hAnsi="Arial" w:cs="Arial"/>
          <w:sz w:val="20"/>
          <w:szCs w:val="20"/>
        </w:rPr>
        <w:t xml:space="preserve"> o valor correspondente </w:t>
      </w:r>
      <w:proofErr w:type="gramStart"/>
      <w:r w:rsidRPr="00F7172E">
        <w:rPr>
          <w:rFonts w:ascii="Arial" w:hAnsi="Arial" w:cs="Arial"/>
          <w:sz w:val="20"/>
          <w:szCs w:val="20"/>
        </w:rPr>
        <w:t>a</w:t>
      </w:r>
      <w:proofErr w:type="gramEnd"/>
      <w:r w:rsidRPr="00F7172E">
        <w:rPr>
          <w:rFonts w:ascii="Arial" w:hAnsi="Arial" w:cs="Arial"/>
          <w:sz w:val="20"/>
          <w:szCs w:val="20"/>
        </w:rPr>
        <w:t xml:space="preserve"> parte inadimplida, até o limite de 9,9% (nove vírgulas nove </w:t>
      </w:r>
      <w:proofErr w:type="spellStart"/>
      <w:r w:rsidRPr="00F7172E">
        <w:rPr>
          <w:rFonts w:ascii="Arial" w:hAnsi="Arial" w:cs="Arial"/>
          <w:sz w:val="20"/>
          <w:szCs w:val="20"/>
        </w:rPr>
        <w:t>porcento</w:t>
      </w:r>
      <w:proofErr w:type="spellEnd"/>
      <w:r w:rsidRPr="00F7172E">
        <w:rPr>
          <w:rFonts w:ascii="Arial" w:hAnsi="Arial" w:cs="Arial"/>
          <w:sz w:val="20"/>
          <w:szCs w:val="20"/>
        </w:rPr>
        <w:t>);</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7.2.2</w:t>
      </w:r>
      <w:r w:rsidRPr="00F7172E">
        <w:rPr>
          <w:rFonts w:ascii="Arial" w:hAnsi="Arial" w:cs="Arial"/>
          <w:sz w:val="20"/>
          <w:szCs w:val="20"/>
        </w:rPr>
        <w:t xml:space="preserve"> Até 10% (dez por cento) sobre o valor do contrato, pelo descumprimento de qualquer</w:t>
      </w:r>
      <w:r>
        <w:rPr>
          <w:rFonts w:ascii="Arial" w:hAnsi="Arial" w:cs="Arial"/>
          <w:sz w:val="20"/>
          <w:szCs w:val="20"/>
        </w:rPr>
        <w:t xml:space="preserve"> </w:t>
      </w:r>
      <w:r w:rsidRPr="00F7172E">
        <w:rPr>
          <w:rFonts w:ascii="Arial" w:hAnsi="Arial" w:cs="Arial"/>
          <w:sz w:val="20"/>
          <w:szCs w:val="20"/>
        </w:rPr>
        <w:t>cláusula</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contrato,</w:t>
      </w:r>
      <w:r>
        <w:rPr>
          <w:rFonts w:ascii="Arial" w:hAnsi="Arial" w:cs="Arial"/>
          <w:sz w:val="20"/>
          <w:szCs w:val="20"/>
        </w:rPr>
        <w:t xml:space="preserve"> </w:t>
      </w:r>
      <w:r w:rsidRPr="00F7172E">
        <w:rPr>
          <w:rFonts w:ascii="Arial" w:hAnsi="Arial" w:cs="Arial"/>
          <w:sz w:val="20"/>
          <w:szCs w:val="20"/>
        </w:rPr>
        <w:t>exceto</w:t>
      </w:r>
      <w:r>
        <w:rPr>
          <w:rFonts w:ascii="Arial" w:hAnsi="Arial" w:cs="Arial"/>
          <w:sz w:val="20"/>
          <w:szCs w:val="20"/>
        </w:rPr>
        <w:t xml:space="preserve"> </w:t>
      </w:r>
      <w:r w:rsidRPr="00F7172E">
        <w:rPr>
          <w:rFonts w:ascii="Arial" w:hAnsi="Arial" w:cs="Arial"/>
          <w:sz w:val="20"/>
          <w:szCs w:val="20"/>
        </w:rPr>
        <w:t>prazo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entrega que em caso de não pagamento, será encaminhada para a dívida ativa do Município, visando a sua execução;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7.2.3</w:t>
      </w:r>
      <w:r w:rsidRPr="00F7172E">
        <w:rPr>
          <w:rFonts w:ascii="Arial" w:hAnsi="Arial" w:cs="Arial"/>
          <w:sz w:val="20"/>
          <w:szCs w:val="20"/>
        </w:rPr>
        <w:t>  Emissão e Publicação de Declaração de Inidoneidade em veículo de imprensa regional, estadual e nacional.</w:t>
      </w:r>
    </w:p>
    <w:p w:rsidR="00456D1B" w:rsidRPr="004A3090" w:rsidRDefault="00456D1B" w:rsidP="00456D1B">
      <w:pPr>
        <w:pStyle w:val="SemEspaamento"/>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CLAUSULA OITAVA: DA FISCALIZAÇÃO</w:t>
      </w:r>
    </w:p>
    <w:p w:rsidR="00456D1B" w:rsidRPr="004A3090" w:rsidRDefault="00456D1B" w:rsidP="00456D1B">
      <w:pPr>
        <w:pStyle w:val="SemEspaamento"/>
      </w:pP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8.1 </w:t>
      </w:r>
      <w:r w:rsidRPr="00F7172E">
        <w:rPr>
          <w:rFonts w:ascii="Arial" w:hAnsi="Arial" w:cs="Arial"/>
          <w:sz w:val="20"/>
          <w:szCs w:val="20"/>
        </w:rPr>
        <w:t>A fiscalização do presente contrato será exercida pelo Engenheiro Civil do Município.</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8.2 </w:t>
      </w:r>
      <w:r w:rsidRPr="00F7172E">
        <w:rPr>
          <w:rFonts w:ascii="Arial" w:hAnsi="Arial" w:cs="Arial"/>
          <w:sz w:val="20"/>
          <w:szCs w:val="20"/>
        </w:rPr>
        <w:t xml:space="preserve">A fiscalização será realizada nos moldes do artigo 125 do Decreto Municipal 020/2023.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8.3 </w:t>
      </w:r>
      <w:r w:rsidRPr="00F7172E">
        <w:rPr>
          <w:rFonts w:ascii="Arial" w:hAnsi="Arial" w:cs="Arial"/>
          <w:sz w:val="20"/>
          <w:szCs w:val="20"/>
        </w:rPr>
        <w:t>A ação da fiscalização não diminui a completa responsabilidade da CONTRATADA pela</w:t>
      </w:r>
      <w:r>
        <w:rPr>
          <w:rFonts w:ascii="Arial" w:hAnsi="Arial" w:cs="Arial"/>
          <w:sz w:val="20"/>
          <w:szCs w:val="20"/>
        </w:rPr>
        <w:t xml:space="preserve"> </w:t>
      </w:r>
      <w:r w:rsidRPr="00F7172E">
        <w:rPr>
          <w:rFonts w:ascii="Arial" w:hAnsi="Arial" w:cs="Arial"/>
          <w:sz w:val="20"/>
          <w:szCs w:val="20"/>
        </w:rPr>
        <w:t>execução dos serviços, ora licitados.</w:t>
      </w:r>
    </w:p>
    <w:p w:rsidR="00456D1B" w:rsidRPr="004A3090" w:rsidRDefault="00456D1B" w:rsidP="00456D1B">
      <w:pPr>
        <w:pStyle w:val="SemEspaamento"/>
      </w:pPr>
    </w:p>
    <w:p w:rsidR="00456D1B" w:rsidRPr="00F7172E" w:rsidRDefault="00456D1B" w:rsidP="00456D1B">
      <w:pPr>
        <w:pStyle w:val="SemEspaamento"/>
        <w:spacing w:after="120"/>
        <w:jc w:val="both"/>
        <w:rPr>
          <w:rStyle w:val="Forte"/>
          <w:rFonts w:ascii="Arial" w:hAnsi="Arial" w:cs="Arial"/>
          <w:sz w:val="20"/>
          <w:szCs w:val="20"/>
          <w:u w:val="single"/>
        </w:rPr>
      </w:pPr>
      <w:r w:rsidRPr="00F7172E">
        <w:rPr>
          <w:rFonts w:ascii="Arial" w:hAnsi="Arial" w:cs="Arial"/>
          <w:b/>
          <w:bCs/>
          <w:sz w:val="20"/>
          <w:szCs w:val="20"/>
          <w:u w:val="single"/>
        </w:rPr>
        <w:t xml:space="preserve">CLÁUSULA NONA – </w:t>
      </w:r>
      <w:r w:rsidRPr="00F7172E">
        <w:rPr>
          <w:rStyle w:val="Forte"/>
          <w:rFonts w:ascii="Arial" w:hAnsi="Arial" w:cs="Arial"/>
          <w:sz w:val="20"/>
          <w:szCs w:val="20"/>
          <w:u w:val="single"/>
        </w:rPr>
        <w:t>DA FRAUDE E DA CORRUPÇÃO</w:t>
      </w:r>
    </w:p>
    <w:p w:rsidR="00456D1B" w:rsidRPr="00F7172E" w:rsidRDefault="00456D1B" w:rsidP="00456D1B">
      <w:pPr>
        <w:pStyle w:val="NormalWeb"/>
        <w:spacing w:before="0" w:beforeAutospacing="0" w:after="120" w:afterAutospacing="0"/>
        <w:jc w:val="both"/>
        <w:rPr>
          <w:rFonts w:ascii="Arial" w:hAnsi="Arial" w:cs="Arial"/>
          <w:sz w:val="20"/>
          <w:szCs w:val="20"/>
        </w:rPr>
      </w:pPr>
      <w:r>
        <w:rPr>
          <w:rFonts w:ascii="Arial" w:hAnsi="Arial" w:cs="Arial"/>
          <w:sz w:val="20"/>
          <w:szCs w:val="20"/>
        </w:rPr>
        <w:t xml:space="preserve">9.1 </w:t>
      </w:r>
      <w:r w:rsidRPr="00F7172E">
        <w:rPr>
          <w:rFonts w:ascii="Arial" w:hAnsi="Arial" w:cs="Arial"/>
          <w:sz w:val="20"/>
          <w:szCs w:val="20"/>
        </w:rPr>
        <w:t>A CONTRATADA deve observar e fazer observar, por seus fornecedores e subcontratados, se admitida subcontratação, o mais alto padrão de ética durante todo o processo de licitação, de contratação e de execução do objeto contratual.</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9.1.1 </w:t>
      </w:r>
      <w:r w:rsidRPr="00F7172E">
        <w:rPr>
          <w:rFonts w:ascii="Arial" w:hAnsi="Arial" w:cs="Arial"/>
          <w:sz w:val="20"/>
          <w:szCs w:val="20"/>
        </w:rPr>
        <w:t>Para os propósitos desta cláusula definem-se as seguintes práticas: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b) “prática fraudulenta”: a falsificação ou omissão dos fatos, com o objetivo de influenciar o processo de licitação ou de execução de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“prática </w:t>
      </w:r>
      <w:proofErr w:type="spellStart"/>
      <w:r w:rsidRPr="00F7172E">
        <w:rPr>
          <w:rFonts w:ascii="Arial" w:hAnsi="Arial" w:cs="Arial"/>
          <w:sz w:val="20"/>
          <w:szCs w:val="20"/>
        </w:rPr>
        <w:t>colusiva</w:t>
      </w:r>
      <w:proofErr w:type="spellEnd"/>
      <w:r w:rsidRPr="00F7172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7172E">
        <w:rPr>
          <w:rFonts w:ascii="Arial" w:hAnsi="Arial" w:cs="Arial"/>
          <w:sz w:val="20"/>
          <w:szCs w:val="20"/>
        </w:rPr>
        <w:t>ii</w:t>
      </w:r>
      <w:proofErr w:type="spellEnd"/>
      <w:proofErr w:type="gramEnd"/>
      <w:r w:rsidRPr="00F7172E">
        <w:rPr>
          <w:rFonts w:ascii="Arial" w:hAnsi="Arial" w:cs="Arial"/>
          <w:sz w:val="20"/>
          <w:szCs w:val="20"/>
        </w:rPr>
        <w:t>) atos cuja intenção seja impedir materialmente o exercício do direito de o organismo financeiro multilateral promover inspeção.</w:t>
      </w:r>
    </w:p>
    <w:p w:rsidR="00456D1B" w:rsidRPr="00F7172E" w:rsidRDefault="00456D1B" w:rsidP="00456D1B">
      <w:pPr>
        <w:spacing w:after="120" w:line="240" w:lineRule="auto"/>
        <w:jc w:val="both"/>
        <w:rPr>
          <w:rFonts w:ascii="Arial" w:hAnsi="Arial" w:cs="Arial"/>
          <w:sz w:val="20"/>
          <w:szCs w:val="20"/>
        </w:rPr>
      </w:pPr>
      <w:r w:rsidRPr="00F7172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7172E">
        <w:rPr>
          <w:rFonts w:ascii="Arial" w:hAnsi="Arial" w:cs="Arial"/>
          <w:sz w:val="20"/>
          <w:szCs w:val="20"/>
        </w:rPr>
        <w:t>colusivas</w:t>
      </w:r>
      <w:proofErr w:type="spellEnd"/>
      <w:r w:rsidRPr="00F7172E">
        <w:rPr>
          <w:rFonts w:ascii="Arial" w:hAnsi="Arial" w:cs="Arial"/>
          <w:sz w:val="20"/>
          <w:szCs w:val="20"/>
        </w:rPr>
        <w:t>, coercitivas ou obstrutivas ao participar da licitação ou da execução um contrato financiado pelo organismo. </w:t>
      </w:r>
    </w:p>
    <w:p w:rsidR="00456D1B" w:rsidRDefault="00456D1B" w:rsidP="00456D1B">
      <w:pPr>
        <w:spacing w:after="120" w:line="240" w:lineRule="auto"/>
        <w:jc w:val="both"/>
        <w:rPr>
          <w:rFonts w:ascii="Arial" w:hAnsi="Arial" w:cs="Arial"/>
          <w:sz w:val="20"/>
          <w:szCs w:val="20"/>
        </w:rPr>
      </w:pPr>
      <w:r w:rsidRPr="00F7172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47A5C" w:rsidRPr="00F7172E" w:rsidRDefault="00447A5C" w:rsidP="00456D1B">
      <w:pPr>
        <w:spacing w:after="120" w:line="240" w:lineRule="auto"/>
        <w:jc w:val="both"/>
        <w:rPr>
          <w:rFonts w:ascii="Arial" w:hAnsi="Arial" w:cs="Arial"/>
          <w:sz w:val="20"/>
          <w:szCs w:val="20"/>
        </w:rPr>
      </w:pPr>
    </w:p>
    <w:p w:rsidR="00456D1B" w:rsidRPr="00F7172E" w:rsidRDefault="00456D1B" w:rsidP="00456D1B">
      <w:pPr>
        <w:spacing w:after="120" w:line="240" w:lineRule="auto"/>
        <w:jc w:val="both"/>
        <w:rPr>
          <w:rFonts w:ascii="Arial" w:hAnsi="Arial" w:cs="Arial"/>
          <w:sz w:val="20"/>
          <w:szCs w:val="20"/>
          <w:u w:val="single"/>
        </w:rPr>
      </w:pPr>
      <w:r w:rsidRPr="00F7172E">
        <w:rPr>
          <w:rFonts w:ascii="Arial" w:hAnsi="Arial" w:cs="Arial"/>
          <w:b/>
          <w:sz w:val="20"/>
          <w:szCs w:val="20"/>
          <w:u w:val="single"/>
        </w:rPr>
        <w:lastRenderedPageBreak/>
        <w:t xml:space="preserve">CLÁUSULA DÉCIMA - </w:t>
      </w:r>
      <w:r w:rsidRPr="00F7172E">
        <w:rPr>
          <w:rFonts w:ascii="Arial" w:hAnsi="Arial" w:cs="Arial"/>
          <w:b/>
          <w:bCs/>
          <w:sz w:val="20"/>
          <w:szCs w:val="20"/>
          <w:u w:val="single"/>
        </w:rPr>
        <w:t>DA RENÚNCIA E DA RESCISÃO</w:t>
      </w:r>
      <w:r w:rsidRPr="00F7172E">
        <w:rPr>
          <w:rFonts w:ascii="Arial" w:hAnsi="Arial" w:cs="Arial"/>
          <w:sz w:val="20"/>
          <w:szCs w:val="20"/>
          <w:u w:val="single"/>
        </w:rPr>
        <w:t>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10.1 </w:t>
      </w:r>
      <w:r w:rsidRPr="00F7172E">
        <w:rPr>
          <w:rFonts w:ascii="Arial" w:hAnsi="Arial" w:cs="Arial"/>
          <w:sz w:val="20"/>
          <w:szCs w:val="20"/>
        </w:rPr>
        <w:t xml:space="preserve">O Contrato poderá ser rescindido: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10.1.1</w:t>
      </w:r>
      <w:proofErr w:type="gramStart"/>
      <w:r>
        <w:rPr>
          <w:rFonts w:ascii="Arial" w:hAnsi="Arial" w:cs="Arial"/>
          <w:sz w:val="20"/>
          <w:szCs w:val="20"/>
        </w:rPr>
        <w:t xml:space="preserve"> </w:t>
      </w:r>
      <w:r w:rsidRPr="00F7172E">
        <w:rPr>
          <w:rFonts w:ascii="Arial" w:hAnsi="Arial" w:cs="Arial"/>
          <w:sz w:val="20"/>
          <w:szCs w:val="20"/>
        </w:rPr>
        <w:t xml:space="preserve"> </w:t>
      </w:r>
      <w:proofErr w:type="gramEnd"/>
      <w:r w:rsidRPr="00F7172E">
        <w:rPr>
          <w:rFonts w:ascii="Arial" w:hAnsi="Arial" w:cs="Arial"/>
          <w:sz w:val="20"/>
          <w:szCs w:val="20"/>
        </w:rPr>
        <w:t xml:space="preserve">unilateralmente, pela Prefeitura, na forma do artigo 124, inciso I, “a, b” da Lei nº 14.133/2021;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10.1.2</w:t>
      </w:r>
      <w:r w:rsidRPr="00F7172E">
        <w:rPr>
          <w:rFonts w:ascii="Arial" w:hAnsi="Arial" w:cs="Arial"/>
          <w:sz w:val="20"/>
          <w:szCs w:val="20"/>
        </w:rPr>
        <w:t xml:space="preserve"> </w:t>
      </w:r>
      <w:r w:rsidRPr="00F7172E">
        <w:rPr>
          <w:rFonts w:ascii="Arial" w:hAnsi="Arial" w:cs="Arial"/>
          <w:color w:val="000000"/>
          <w:sz w:val="20"/>
          <w:szCs w:val="20"/>
        </w:rPr>
        <w:t>por acordo entre as partes</w:t>
      </w:r>
      <w:r w:rsidRPr="00F7172E">
        <w:rPr>
          <w:rFonts w:ascii="Arial" w:hAnsi="Arial" w:cs="Arial"/>
          <w:sz w:val="20"/>
          <w:szCs w:val="20"/>
        </w:rPr>
        <w:t xml:space="preserve">, na forma </w:t>
      </w:r>
      <w:proofErr w:type="gramStart"/>
      <w:r w:rsidRPr="00F7172E">
        <w:rPr>
          <w:rFonts w:ascii="Arial" w:hAnsi="Arial" w:cs="Arial"/>
          <w:sz w:val="20"/>
          <w:szCs w:val="20"/>
        </w:rPr>
        <w:t>do 124</w:t>
      </w:r>
      <w:proofErr w:type="gramEnd"/>
      <w:r w:rsidRPr="00F7172E">
        <w:rPr>
          <w:rFonts w:ascii="Arial" w:hAnsi="Arial" w:cs="Arial"/>
          <w:sz w:val="20"/>
          <w:szCs w:val="20"/>
        </w:rPr>
        <w:t>, inciso II, “a, b, c, d” da Lei nº 14.133/2021;</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10.1.3</w:t>
      </w:r>
      <w:r w:rsidRPr="00F7172E">
        <w:rPr>
          <w:rFonts w:ascii="Arial" w:hAnsi="Arial" w:cs="Arial"/>
          <w:sz w:val="20"/>
          <w:szCs w:val="20"/>
        </w:rPr>
        <w:t xml:space="preserve"> nas hipóteses prevista</w:t>
      </w:r>
      <w:r>
        <w:rPr>
          <w:rFonts w:ascii="Arial" w:hAnsi="Arial" w:cs="Arial"/>
          <w:sz w:val="20"/>
          <w:szCs w:val="20"/>
        </w:rPr>
        <w:t>s</w:t>
      </w:r>
      <w:r w:rsidRPr="00F7172E">
        <w:rPr>
          <w:rFonts w:ascii="Arial" w:hAnsi="Arial" w:cs="Arial"/>
          <w:sz w:val="20"/>
          <w:szCs w:val="20"/>
        </w:rPr>
        <w:t xml:space="preserve"> no artigo 137 da Lei nº 14.133/2021;</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10.1.4</w:t>
      </w:r>
      <w:r w:rsidRPr="00F7172E">
        <w:rPr>
          <w:rFonts w:ascii="Arial" w:hAnsi="Arial" w:cs="Arial"/>
          <w:sz w:val="20"/>
          <w:szCs w:val="20"/>
        </w:rPr>
        <w:t xml:space="preserve">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10.1.5</w:t>
      </w:r>
      <w:r w:rsidRPr="00F7172E">
        <w:rPr>
          <w:rFonts w:ascii="Arial" w:hAnsi="Arial" w:cs="Arial"/>
          <w:sz w:val="20"/>
          <w:szCs w:val="20"/>
        </w:rPr>
        <w:t xml:space="preserve"> Visando prevenir eventuais faltas na execução dos serviços em caso de algum acontecimento que acarrete a interrupção da realização</w:t>
      </w:r>
      <w:r>
        <w:rPr>
          <w:rFonts w:ascii="Arial" w:hAnsi="Arial" w:cs="Arial"/>
          <w:sz w:val="20"/>
          <w:szCs w:val="20"/>
        </w:rPr>
        <w:t xml:space="preserve"> </w:t>
      </w:r>
      <w:r w:rsidRPr="00F7172E">
        <w:rPr>
          <w:rFonts w:ascii="Arial" w:hAnsi="Arial" w:cs="Arial"/>
          <w:sz w:val="20"/>
          <w:szCs w:val="20"/>
        </w:rPr>
        <w:t xml:space="preserve">pelo(s)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CLÁUSULA DÉCIMA PRIMEIRA– VEDAÇÕES</w:t>
      </w:r>
    </w:p>
    <w:p w:rsidR="00456D1B" w:rsidRPr="00F7172E" w:rsidRDefault="00456D1B" w:rsidP="00456D1B">
      <w:pPr>
        <w:pStyle w:val="SemEspaamento"/>
        <w:numPr>
          <w:ilvl w:val="1"/>
          <w:numId w:val="18"/>
        </w:numPr>
        <w:spacing w:after="120"/>
        <w:jc w:val="both"/>
        <w:rPr>
          <w:rFonts w:ascii="Arial" w:hAnsi="Arial" w:cs="Arial"/>
          <w:sz w:val="20"/>
          <w:szCs w:val="20"/>
        </w:rPr>
      </w:pPr>
      <w:r w:rsidRPr="00F7172E">
        <w:rPr>
          <w:rFonts w:ascii="Arial" w:hAnsi="Arial" w:cs="Arial"/>
          <w:sz w:val="20"/>
          <w:szCs w:val="20"/>
        </w:rPr>
        <w:t xml:space="preserve">É vedado à empresa contratada: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11.1.1 </w:t>
      </w:r>
      <w:r w:rsidRPr="00F7172E">
        <w:rPr>
          <w:rFonts w:ascii="Arial" w:hAnsi="Arial" w:cs="Arial"/>
          <w:sz w:val="20"/>
          <w:szCs w:val="20"/>
        </w:rPr>
        <w:t>transferir ou ceder a terceiros o objeto contratado, ainda que parcialmente, excetuando-se as hipóteses de fusão, cisão e incorporação da contratada, a critério exclusivo da Prefeitura.</w:t>
      </w:r>
    </w:p>
    <w:p w:rsidR="00456D1B" w:rsidRPr="00F7172E" w:rsidRDefault="00456D1B" w:rsidP="00456D1B">
      <w:pPr>
        <w:pStyle w:val="SemEspaamento"/>
        <w:numPr>
          <w:ilvl w:val="1"/>
          <w:numId w:val="18"/>
        </w:numPr>
        <w:spacing w:after="120"/>
        <w:jc w:val="both"/>
        <w:rPr>
          <w:rFonts w:ascii="Arial" w:hAnsi="Arial" w:cs="Arial"/>
          <w:bCs/>
          <w:sz w:val="20"/>
          <w:szCs w:val="20"/>
          <w:shd w:val="clear" w:color="auto" w:fill="F5F5F5"/>
        </w:rPr>
      </w:pPr>
      <w:r w:rsidRPr="00F7172E">
        <w:rPr>
          <w:rFonts w:ascii="Arial" w:hAnsi="Arial" w:cs="Arial"/>
          <w:bCs/>
          <w:sz w:val="20"/>
          <w:szCs w:val="20"/>
          <w:shd w:val="clear" w:color="auto" w:fill="F5F5F5"/>
        </w:rPr>
        <w:t xml:space="preserve">É vedado a contratante: </w:t>
      </w:r>
    </w:p>
    <w:p w:rsidR="00456D1B" w:rsidRPr="00F7172E" w:rsidRDefault="00456D1B" w:rsidP="00456D1B">
      <w:pPr>
        <w:pStyle w:val="SemEspaamento"/>
        <w:spacing w:after="120"/>
        <w:jc w:val="both"/>
        <w:rPr>
          <w:rFonts w:ascii="Arial" w:hAnsi="Arial" w:cs="Arial"/>
          <w:sz w:val="20"/>
          <w:szCs w:val="20"/>
        </w:rPr>
      </w:pPr>
      <w:r>
        <w:rPr>
          <w:rFonts w:ascii="Arial" w:hAnsi="Arial" w:cs="Arial"/>
          <w:bCs/>
          <w:sz w:val="20"/>
          <w:szCs w:val="20"/>
          <w:shd w:val="clear" w:color="auto" w:fill="F5F5F5"/>
        </w:rPr>
        <w:t xml:space="preserve">11.2.1 </w:t>
      </w:r>
      <w:r w:rsidRPr="00F7172E">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 xml:space="preserve">11.3 </w:t>
      </w:r>
      <w:r w:rsidRPr="00F7172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C848EF" w:rsidRDefault="00C848EF" w:rsidP="00456D1B">
      <w:pPr>
        <w:pStyle w:val="SemEspaamento"/>
        <w:spacing w:after="120"/>
        <w:jc w:val="both"/>
        <w:rPr>
          <w:rFonts w:ascii="Arial" w:hAnsi="Arial" w:cs="Arial"/>
          <w:sz w:val="20"/>
          <w:szCs w:val="20"/>
        </w:rPr>
      </w:pPr>
    </w:p>
    <w:p w:rsidR="00456D1B" w:rsidRPr="002955B0" w:rsidRDefault="00456D1B" w:rsidP="00456D1B">
      <w:pPr>
        <w:rPr>
          <w:rFonts w:ascii="Arial" w:hAnsi="Arial" w:cs="Arial"/>
          <w:b/>
          <w:sz w:val="20"/>
          <w:szCs w:val="20"/>
          <w:u w:val="single"/>
        </w:rPr>
      </w:pPr>
      <w:r w:rsidRPr="002955B0">
        <w:rPr>
          <w:rFonts w:ascii="Arial" w:hAnsi="Arial" w:cs="Arial"/>
          <w:b/>
          <w:color w:val="000000"/>
          <w:sz w:val="20"/>
          <w:szCs w:val="20"/>
          <w:u w:val="single"/>
        </w:rPr>
        <w:t xml:space="preserve">CLAUSULA </w:t>
      </w:r>
      <w:r w:rsidRPr="002955B0">
        <w:rPr>
          <w:rFonts w:ascii="Arial" w:hAnsi="Arial" w:cs="Arial"/>
          <w:b/>
          <w:sz w:val="20"/>
          <w:szCs w:val="20"/>
          <w:u w:val="single"/>
        </w:rPr>
        <w:t xml:space="preserve">DÉCIMA </w:t>
      </w:r>
      <w:r w:rsidRPr="002955B0">
        <w:rPr>
          <w:rFonts w:ascii="Arial" w:hAnsi="Arial" w:cs="Arial"/>
          <w:b/>
          <w:color w:val="000000"/>
          <w:sz w:val="20"/>
          <w:szCs w:val="20"/>
          <w:u w:val="single"/>
        </w:rPr>
        <w:t xml:space="preserve">SEGUNDA </w:t>
      </w:r>
      <w:r w:rsidRPr="002955B0">
        <w:rPr>
          <w:rFonts w:ascii="Arial" w:hAnsi="Arial" w:cs="Arial"/>
          <w:b/>
          <w:sz w:val="20"/>
          <w:szCs w:val="20"/>
          <w:u w:val="single"/>
        </w:rPr>
        <w:t>– OBRIGAÇÕES PERTINENTES A LGPD.</w:t>
      </w:r>
    </w:p>
    <w:p w:rsidR="00456D1B" w:rsidRPr="002955B0" w:rsidRDefault="00456D1B" w:rsidP="00456D1B">
      <w:pPr>
        <w:pStyle w:val="SemEspaamento"/>
        <w:jc w:val="both"/>
        <w:rPr>
          <w:rFonts w:ascii="Arial" w:hAnsi="Arial" w:cs="Arial"/>
          <w:color w:val="24252A"/>
          <w:sz w:val="20"/>
          <w:szCs w:val="20"/>
        </w:rPr>
      </w:pPr>
      <w:r w:rsidRPr="002955B0">
        <w:rPr>
          <w:rFonts w:ascii="Arial" w:eastAsiaTheme="minorEastAsia" w:hAnsi="Arial" w:cs="Arial"/>
          <w:bCs/>
          <w:color w:val="000000"/>
          <w:sz w:val="20"/>
          <w:szCs w:val="20"/>
        </w:rPr>
        <w:t xml:space="preserve">12.1 </w:t>
      </w:r>
      <w:r w:rsidRPr="002955B0">
        <w:rPr>
          <w:rFonts w:ascii="Arial" w:eastAsiaTheme="minorEastAsia" w:hAnsi="Arial" w:cs="Arial"/>
          <w:sz w:val="20"/>
          <w:szCs w:val="20"/>
        </w:rPr>
        <w:t xml:space="preserve">As partes deverão cumprir a Lei </w:t>
      </w:r>
      <w:r w:rsidRPr="002955B0">
        <w:rPr>
          <w:rFonts w:ascii="Arial" w:eastAsiaTheme="minorEastAsia" w:hAnsi="Arial" w:cs="Arial"/>
          <w:color w:val="000000"/>
          <w:sz w:val="20"/>
          <w:szCs w:val="20"/>
        </w:rPr>
        <w:t xml:space="preserve">n° </w:t>
      </w:r>
      <w:r w:rsidRPr="002955B0">
        <w:rPr>
          <w:rFonts w:ascii="Arial" w:eastAsiaTheme="minorEastAsia" w:hAnsi="Arial" w:cs="Arial"/>
          <w:sz w:val="20"/>
          <w:szCs w:val="20"/>
        </w:rPr>
        <w:t xml:space="preserve">13.709, de 14 de </w:t>
      </w:r>
      <w:r w:rsidRPr="002955B0">
        <w:rPr>
          <w:rFonts w:ascii="Arial" w:eastAsiaTheme="minorEastAsia" w:hAnsi="Arial" w:cs="Arial"/>
          <w:color w:val="24252A"/>
          <w:sz w:val="20"/>
          <w:szCs w:val="20"/>
        </w:rPr>
        <w:t xml:space="preserve">agosto </w:t>
      </w:r>
      <w:r w:rsidRPr="002955B0">
        <w:rPr>
          <w:rFonts w:ascii="Arial" w:eastAsiaTheme="minorEastAsia" w:hAnsi="Arial" w:cs="Arial"/>
          <w:sz w:val="20"/>
          <w:szCs w:val="20"/>
        </w:rPr>
        <w:t xml:space="preserve">de 2018 (LGPD), quanto a todos </w:t>
      </w:r>
      <w:r w:rsidRPr="002955B0">
        <w:rPr>
          <w:rFonts w:ascii="Arial" w:eastAsiaTheme="minorEastAsia" w:hAnsi="Arial" w:cs="Arial"/>
          <w:color w:val="24252A"/>
          <w:sz w:val="20"/>
          <w:szCs w:val="20"/>
        </w:rPr>
        <w:t xml:space="preserve">os </w:t>
      </w:r>
      <w:r w:rsidRPr="002955B0">
        <w:rPr>
          <w:rFonts w:ascii="Arial" w:eastAsiaTheme="minorEastAsia" w:hAnsi="Arial" w:cs="Arial"/>
          <w:sz w:val="20"/>
          <w:szCs w:val="20"/>
        </w:rPr>
        <w:t xml:space="preserve">dados pessoais a que tenham acesso, em razão </w:t>
      </w:r>
      <w:r w:rsidRPr="002955B0">
        <w:rPr>
          <w:rFonts w:ascii="Arial" w:eastAsiaTheme="minorEastAsia" w:hAnsi="Arial" w:cs="Arial"/>
          <w:color w:val="24252A"/>
          <w:sz w:val="20"/>
          <w:szCs w:val="20"/>
        </w:rPr>
        <w:t xml:space="preserve">do </w:t>
      </w:r>
      <w:r w:rsidRPr="002955B0">
        <w:rPr>
          <w:rFonts w:ascii="Arial" w:eastAsiaTheme="minorEastAsia" w:hAnsi="Arial" w:cs="Arial"/>
          <w:sz w:val="20"/>
          <w:szCs w:val="20"/>
        </w:rPr>
        <w:t xml:space="preserve">certame </w:t>
      </w:r>
      <w:r w:rsidRPr="002955B0">
        <w:rPr>
          <w:rFonts w:ascii="Arial" w:eastAsiaTheme="minorEastAsia" w:hAnsi="Arial" w:cs="Arial"/>
          <w:color w:val="24252A"/>
          <w:sz w:val="20"/>
          <w:szCs w:val="20"/>
        </w:rPr>
        <w:t xml:space="preserve">ou do </w:t>
      </w:r>
      <w:r w:rsidRPr="002955B0">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2955B0">
        <w:rPr>
          <w:rFonts w:ascii="Arial" w:eastAsiaTheme="minorEastAsia" w:hAnsi="Arial" w:cs="Arial"/>
          <w:sz w:val="20"/>
          <w:szCs w:val="20"/>
        </w:rPr>
        <w:br/>
      </w:r>
      <w:r w:rsidRPr="002955B0">
        <w:rPr>
          <w:rFonts w:ascii="Arial" w:eastAsiaTheme="minorEastAsia" w:hAnsi="Arial" w:cs="Arial"/>
          <w:color w:val="000000"/>
          <w:sz w:val="20"/>
          <w:szCs w:val="20"/>
        </w:rPr>
        <w:t xml:space="preserve">12.2 </w:t>
      </w:r>
      <w:r w:rsidRPr="002955B0">
        <w:rPr>
          <w:rFonts w:ascii="Arial" w:eastAsiaTheme="minorEastAsia" w:hAnsi="Arial" w:cs="Arial"/>
          <w:sz w:val="20"/>
          <w:szCs w:val="20"/>
        </w:rPr>
        <w:t xml:space="preserve">Os dados obtidos somente poderão ser utilizados para as finalidades que justificaram seu acesso e de acordo com </w:t>
      </w:r>
      <w:r w:rsidRPr="002955B0">
        <w:rPr>
          <w:rFonts w:ascii="Arial" w:eastAsiaTheme="minorEastAsia" w:hAnsi="Arial" w:cs="Arial"/>
          <w:color w:val="24252A"/>
          <w:sz w:val="20"/>
          <w:szCs w:val="20"/>
        </w:rPr>
        <w:t xml:space="preserve">a </w:t>
      </w:r>
      <w:r w:rsidRPr="002955B0">
        <w:rPr>
          <w:rFonts w:ascii="Arial" w:eastAsiaTheme="minorEastAsia" w:hAnsi="Arial" w:cs="Arial"/>
          <w:sz w:val="20"/>
          <w:szCs w:val="20"/>
        </w:rPr>
        <w:t xml:space="preserve">boa-fé e com os princípios do art. </w:t>
      </w:r>
      <w:r w:rsidRPr="002955B0">
        <w:rPr>
          <w:rFonts w:ascii="Arial" w:eastAsiaTheme="minorEastAsia" w:hAnsi="Arial" w:cs="Arial"/>
          <w:color w:val="24252A"/>
          <w:sz w:val="20"/>
          <w:szCs w:val="20"/>
        </w:rPr>
        <w:t xml:space="preserve">6° </w:t>
      </w:r>
      <w:r w:rsidRPr="002955B0">
        <w:rPr>
          <w:rFonts w:ascii="Arial" w:eastAsiaTheme="minorEastAsia" w:hAnsi="Arial" w:cs="Arial"/>
          <w:sz w:val="20"/>
          <w:szCs w:val="20"/>
        </w:rPr>
        <w:t>da LGPD.</w:t>
      </w:r>
      <w:r w:rsidRPr="002955B0">
        <w:rPr>
          <w:rFonts w:ascii="Arial" w:eastAsiaTheme="minorEastAsia" w:hAnsi="Arial" w:cs="Arial"/>
          <w:sz w:val="20"/>
          <w:szCs w:val="20"/>
        </w:rPr>
        <w:br/>
        <w:t xml:space="preserve">12.3 </w:t>
      </w:r>
      <w:proofErr w:type="gramStart"/>
      <w:r w:rsidRPr="002955B0">
        <w:rPr>
          <w:rFonts w:ascii="Arial" w:eastAsiaTheme="minorEastAsia" w:hAnsi="Arial" w:cs="Arial"/>
          <w:sz w:val="20"/>
          <w:szCs w:val="20"/>
        </w:rPr>
        <w:t>É</w:t>
      </w:r>
      <w:proofErr w:type="gramEnd"/>
      <w:r w:rsidRPr="002955B0">
        <w:rPr>
          <w:rFonts w:ascii="Arial" w:eastAsiaTheme="minorEastAsia" w:hAnsi="Arial" w:cs="Arial"/>
          <w:sz w:val="20"/>
          <w:szCs w:val="20"/>
        </w:rPr>
        <w:t xml:space="preserve"> vedado o compartilhamento com terceiros </w:t>
      </w:r>
      <w:r w:rsidRPr="002955B0">
        <w:rPr>
          <w:rFonts w:ascii="Arial" w:eastAsiaTheme="minorEastAsia" w:hAnsi="Arial" w:cs="Arial"/>
          <w:color w:val="24252A"/>
          <w:sz w:val="20"/>
          <w:szCs w:val="20"/>
        </w:rPr>
        <w:t xml:space="preserve">dos dados obtidos </w:t>
      </w:r>
      <w:r w:rsidRPr="002955B0">
        <w:rPr>
          <w:rFonts w:ascii="Arial" w:eastAsiaTheme="minorEastAsia" w:hAnsi="Arial" w:cs="Arial"/>
          <w:sz w:val="20"/>
          <w:szCs w:val="20"/>
        </w:rPr>
        <w:t xml:space="preserve">fora das hipóteses permitidas em </w:t>
      </w:r>
      <w:r w:rsidRPr="002955B0">
        <w:rPr>
          <w:rFonts w:ascii="Arial" w:eastAsiaTheme="minorEastAsia" w:hAnsi="Arial" w:cs="Arial"/>
          <w:color w:val="24252A"/>
          <w:sz w:val="20"/>
          <w:szCs w:val="20"/>
        </w:rPr>
        <w:t>lei.</w:t>
      </w:r>
    </w:p>
    <w:p w:rsidR="00456D1B" w:rsidRPr="002955B0" w:rsidRDefault="00456D1B" w:rsidP="00456D1B">
      <w:pPr>
        <w:jc w:val="both"/>
        <w:rPr>
          <w:rFonts w:ascii="Arial" w:hAnsi="Arial" w:cs="Arial"/>
          <w:color w:val="131318"/>
          <w:sz w:val="20"/>
          <w:szCs w:val="20"/>
        </w:rPr>
      </w:pPr>
      <w:r w:rsidRPr="002955B0">
        <w:rPr>
          <w:rFonts w:ascii="Arial" w:hAnsi="Arial" w:cs="Arial"/>
          <w:sz w:val="20"/>
          <w:szCs w:val="20"/>
        </w:rPr>
        <w:t xml:space="preserve">12.4 </w:t>
      </w:r>
      <w:r w:rsidRPr="002955B0">
        <w:rPr>
          <w:rFonts w:ascii="Arial" w:hAnsi="Arial" w:cs="Arial"/>
          <w:color w:val="24252A"/>
          <w:sz w:val="20"/>
          <w:szCs w:val="20"/>
        </w:rPr>
        <w:t xml:space="preserve">A </w:t>
      </w:r>
      <w:r w:rsidRPr="002955B0">
        <w:rPr>
          <w:rFonts w:ascii="Arial" w:hAnsi="Arial" w:cs="Arial"/>
          <w:sz w:val="20"/>
          <w:szCs w:val="20"/>
        </w:rPr>
        <w:t>Administração deverá ser informada no prazo de 0</w:t>
      </w:r>
      <w:r w:rsidRPr="002955B0">
        <w:rPr>
          <w:rFonts w:ascii="Arial" w:hAnsi="Arial" w:cs="Arial"/>
          <w:color w:val="24252A"/>
          <w:sz w:val="20"/>
          <w:szCs w:val="20"/>
        </w:rPr>
        <w:t xml:space="preserve">5 </w:t>
      </w:r>
      <w:r w:rsidRPr="002955B0">
        <w:rPr>
          <w:rFonts w:ascii="Arial" w:hAnsi="Arial" w:cs="Arial"/>
          <w:sz w:val="20"/>
          <w:szCs w:val="20"/>
        </w:rPr>
        <w:t>(cinco) dias úteis sobre todos os contratos de sub operação firmados ou que venham a ser celebrados pelo Contratado.</w:t>
      </w:r>
      <w:r w:rsidRPr="002955B0">
        <w:rPr>
          <w:rFonts w:ascii="Arial" w:hAnsi="Arial" w:cs="Arial"/>
          <w:sz w:val="20"/>
          <w:szCs w:val="20"/>
        </w:rPr>
        <w:br/>
        <w:t xml:space="preserve">12.5 Terminado </w:t>
      </w:r>
      <w:r w:rsidRPr="002955B0">
        <w:rPr>
          <w:rFonts w:ascii="Arial" w:hAnsi="Arial" w:cs="Arial"/>
          <w:color w:val="24252A"/>
          <w:sz w:val="20"/>
          <w:szCs w:val="20"/>
        </w:rPr>
        <w:t xml:space="preserve">o </w:t>
      </w:r>
      <w:r w:rsidRPr="002955B0">
        <w:rPr>
          <w:rFonts w:ascii="Arial" w:hAnsi="Arial" w:cs="Arial"/>
          <w:sz w:val="20"/>
          <w:szCs w:val="20"/>
        </w:rPr>
        <w:t xml:space="preserve">tratamento dos dados nos termos do art. </w:t>
      </w:r>
      <w:r w:rsidRPr="002955B0">
        <w:rPr>
          <w:rFonts w:ascii="Arial" w:hAnsi="Arial" w:cs="Arial"/>
          <w:color w:val="24252A"/>
          <w:sz w:val="20"/>
          <w:szCs w:val="20"/>
        </w:rPr>
        <w:t xml:space="preserve">15 </w:t>
      </w:r>
      <w:r w:rsidRPr="002955B0">
        <w:rPr>
          <w:rFonts w:ascii="Arial" w:hAnsi="Arial" w:cs="Arial"/>
          <w:sz w:val="20"/>
          <w:szCs w:val="20"/>
        </w:rPr>
        <w:t>da LGPD, é</w:t>
      </w:r>
      <w:r w:rsidRPr="002955B0">
        <w:rPr>
          <w:rFonts w:ascii="Arial" w:hAnsi="Arial" w:cs="Arial"/>
          <w:color w:val="000000"/>
          <w:sz w:val="20"/>
          <w:szCs w:val="20"/>
        </w:rPr>
        <w:t xml:space="preserve"> </w:t>
      </w:r>
      <w:r w:rsidRPr="002955B0">
        <w:rPr>
          <w:rFonts w:ascii="Arial" w:hAnsi="Arial" w:cs="Arial"/>
          <w:sz w:val="20"/>
          <w:szCs w:val="20"/>
        </w:rPr>
        <w:t xml:space="preserve">dever do contratado eliminá-los, com exceção das hipóteses do art. 16 da LGPD, incluindo aquelas em que houver necessidade de guarda </w:t>
      </w:r>
      <w:r w:rsidRPr="002955B0">
        <w:rPr>
          <w:rFonts w:ascii="Arial" w:hAnsi="Arial" w:cs="Arial"/>
          <w:color w:val="24252A"/>
          <w:sz w:val="20"/>
          <w:szCs w:val="20"/>
        </w:rPr>
        <w:t xml:space="preserve">de </w:t>
      </w:r>
      <w:r w:rsidRPr="002955B0">
        <w:rPr>
          <w:rFonts w:ascii="Arial" w:hAnsi="Arial" w:cs="Arial"/>
          <w:sz w:val="20"/>
          <w:szCs w:val="20"/>
        </w:rPr>
        <w:t xml:space="preserve">documentação para fins de comprovação do cumprimento de obrigações legais ou contratuais e </w:t>
      </w:r>
      <w:r w:rsidRPr="002955B0">
        <w:rPr>
          <w:rFonts w:ascii="Arial" w:hAnsi="Arial" w:cs="Arial"/>
          <w:color w:val="24252A"/>
          <w:sz w:val="20"/>
          <w:szCs w:val="20"/>
        </w:rPr>
        <w:t xml:space="preserve">somente </w:t>
      </w:r>
      <w:r w:rsidRPr="002955B0">
        <w:rPr>
          <w:rFonts w:ascii="Arial" w:hAnsi="Arial" w:cs="Arial"/>
          <w:sz w:val="20"/>
          <w:szCs w:val="20"/>
        </w:rPr>
        <w:t>enquanto não prescritas essas obrigações.</w:t>
      </w:r>
      <w:r w:rsidRPr="002955B0">
        <w:rPr>
          <w:rFonts w:ascii="Arial" w:hAnsi="Arial" w:cs="Arial"/>
          <w:sz w:val="20"/>
          <w:szCs w:val="20"/>
        </w:rPr>
        <w:br/>
        <w:t>12.6</w:t>
      </w:r>
      <w:r w:rsidRPr="002955B0">
        <w:rPr>
          <w:rFonts w:ascii="Arial" w:hAnsi="Arial" w:cs="Arial"/>
          <w:color w:val="000000"/>
          <w:sz w:val="20"/>
          <w:szCs w:val="20"/>
        </w:rPr>
        <w:t xml:space="preserve"> </w:t>
      </w:r>
      <w:r w:rsidRPr="002955B0">
        <w:rPr>
          <w:rFonts w:ascii="Arial" w:hAnsi="Arial" w:cs="Arial"/>
          <w:sz w:val="20"/>
          <w:szCs w:val="20"/>
        </w:rPr>
        <w:t xml:space="preserve">O Contratado deverá exigir de sub operadores e subcontratados, quando for o caso, o cumprimento dos deveres </w:t>
      </w:r>
      <w:proofErr w:type="gramStart"/>
      <w:r w:rsidRPr="002955B0">
        <w:rPr>
          <w:rFonts w:ascii="Arial" w:hAnsi="Arial" w:cs="Arial"/>
          <w:sz w:val="20"/>
          <w:szCs w:val="20"/>
        </w:rPr>
        <w:t>da presente</w:t>
      </w:r>
      <w:proofErr w:type="gramEnd"/>
      <w:r w:rsidRPr="002955B0">
        <w:rPr>
          <w:rFonts w:ascii="Arial" w:hAnsi="Arial" w:cs="Arial"/>
          <w:sz w:val="20"/>
          <w:szCs w:val="20"/>
        </w:rPr>
        <w:t xml:space="preserve"> cláusula, permanecendo integralmente responsável por garantir sua observância.</w:t>
      </w:r>
      <w:r w:rsidRPr="002955B0">
        <w:rPr>
          <w:rFonts w:ascii="Arial" w:hAnsi="Arial" w:cs="Arial"/>
          <w:sz w:val="20"/>
          <w:szCs w:val="20"/>
        </w:rPr>
        <w:br/>
        <w:t xml:space="preserve">12.7 O Contratante poderá realizar diligencia para aferir o cumprimento dessa cláusula, devendo </w:t>
      </w:r>
      <w:r w:rsidRPr="002955B0">
        <w:rPr>
          <w:rFonts w:ascii="Arial" w:hAnsi="Arial" w:cs="Arial"/>
          <w:color w:val="24252A"/>
          <w:sz w:val="20"/>
          <w:szCs w:val="20"/>
        </w:rPr>
        <w:t>o</w:t>
      </w:r>
      <w:r w:rsidRPr="002955B0">
        <w:rPr>
          <w:rFonts w:ascii="Arial" w:hAnsi="Arial" w:cs="Arial"/>
          <w:color w:val="24252A"/>
          <w:sz w:val="20"/>
          <w:szCs w:val="20"/>
        </w:rPr>
        <w:br/>
      </w:r>
      <w:r w:rsidRPr="002955B0">
        <w:rPr>
          <w:rFonts w:ascii="Arial" w:hAnsi="Arial" w:cs="Arial"/>
          <w:sz w:val="20"/>
          <w:szCs w:val="20"/>
        </w:rPr>
        <w:t>Contratado atender prontamente eventuais pedidos de comprovação formulados.</w:t>
      </w:r>
      <w:r w:rsidRPr="002955B0">
        <w:rPr>
          <w:rFonts w:ascii="Arial" w:hAnsi="Arial" w:cs="Arial"/>
          <w:sz w:val="20"/>
          <w:szCs w:val="20"/>
        </w:rPr>
        <w:br/>
        <w:t xml:space="preserve">12.8 </w:t>
      </w:r>
      <w:r w:rsidRPr="002955B0">
        <w:rPr>
          <w:rFonts w:ascii="Arial" w:hAnsi="Arial" w:cs="Arial"/>
          <w:color w:val="24252A"/>
          <w:sz w:val="20"/>
          <w:szCs w:val="20"/>
        </w:rPr>
        <w:t xml:space="preserve">0 </w:t>
      </w:r>
      <w:r w:rsidRPr="002955B0">
        <w:rPr>
          <w:rFonts w:ascii="Arial" w:hAnsi="Arial" w:cs="Arial"/>
          <w:sz w:val="20"/>
          <w:szCs w:val="20"/>
        </w:rPr>
        <w:t xml:space="preserve">Contratado deverá prestar, </w:t>
      </w:r>
      <w:r w:rsidRPr="002955B0">
        <w:rPr>
          <w:rFonts w:ascii="Arial" w:hAnsi="Arial" w:cs="Arial"/>
          <w:color w:val="24252A"/>
          <w:sz w:val="20"/>
          <w:szCs w:val="20"/>
        </w:rPr>
        <w:t xml:space="preserve">no </w:t>
      </w:r>
      <w:r w:rsidRPr="002955B0">
        <w:rPr>
          <w:rFonts w:ascii="Arial" w:hAnsi="Arial" w:cs="Arial"/>
          <w:sz w:val="20"/>
          <w:szCs w:val="20"/>
        </w:rPr>
        <w:t xml:space="preserve">prazo </w:t>
      </w:r>
      <w:r w:rsidRPr="002955B0">
        <w:rPr>
          <w:rFonts w:ascii="Arial" w:hAnsi="Arial" w:cs="Arial"/>
          <w:color w:val="24252A"/>
          <w:sz w:val="20"/>
          <w:szCs w:val="20"/>
        </w:rPr>
        <w:t xml:space="preserve">fixado </w:t>
      </w:r>
      <w:r w:rsidRPr="002955B0">
        <w:rPr>
          <w:rFonts w:ascii="Arial" w:hAnsi="Arial" w:cs="Arial"/>
          <w:sz w:val="20"/>
          <w:szCs w:val="20"/>
        </w:rPr>
        <w:t xml:space="preserve">pelo Contratante, </w:t>
      </w:r>
      <w:r w:rsidRPr="002955B0">
        <w:rPr>
          <w:rFonts w:ascii="Arial" w:hAnsi="Arial" w:cs="Arial"/>
          <w:color w:val="24252A"/>
          <w:sz w:val="20"/>
          <w:szCs w:val="20"/>
        </w:rPr>
        <w:t>prorrogável justificadamente,</w:t>
      </w:r>
      <w:r w:rsidRPr="002955B0">
        <w:rPr>
          <w:rFonts w:ascii="Arial" w:hAnsi="Arial" w:cs="Arial"/>
          <w:color w:val="24252A"/>
          <w:sz w:val="20"/>
          <w:szCs w:val="20"/>
        </w:rPr>
        <w:br/>
      </w:r>
      <w:r w:rsidRPr="002955B0">
        <w:rPr>
          <w:rFonts w:ascii="Arial" w:hAnsi="Arial" w:cs="Arial"/>
          <w:sz w:val="20"/>
          <w:szCs w:val="20"/>
        </w:rPr>
        <w:t xml:space="preserve">quaisquer informações acerca dos dados pessoais </w:t>
      </w:r>
      <w:r w:rsidRPr="002955B0">
        <w:rPr>
          <w:rFonts w:ascii="Arial" w:hAnsi="Arial" w:cs="Arial"/>
          <w:color w:val="24252A"/>
          <w:sz w:val="20"/>
          <w:szCs w:val="20"/>
        </w:rPr>
        <w:t xml:space="preserve">para </w:t>
      </w:r>
      <w:r w:rsidRPr="002955B0">
        <w:rPr>
          <w:rFonts w:ascii="Arial" w:hAnsi="Arial" w:cs="Arial"/>
          <w:sz w:val="20"/>
          <w:szCs w:val="20"/>
        </w:rPr>
        <w:t xml:space="preserve">cumprimento da LGPD, inclusive quanto a </w:t>
      </w:r>
      <w:r w:rsidRPr="002955B0">
        <w:rPr>
          <w:rFonts w:ascii="Arial" w:hAnsi="Arial" w:cs="Arial"/>
          <w:sz w:val="20"/>
          <w:szCs w:val="20"/>
        </w:rPr>
        <w:lastRenderedPageBreak/>
        <w:t>eventual descarte realizado.</w:t>
      </w:r>
      <w:r w:rsidRPr="002955B0">
        <w:rPr>
          <w:rFonts w:ascii="Arial" w:hAnsi="Arial" w:cs="Arial"/>
          <w:sz w:val="20"/>
          <w:szCs w:val="20"/>
        </w:rPr>
        <w:br/>
      </w:r>
      <w:r w:rsidRPr="002955B0">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 xml:space="preserve">CLÁUSULA DÉCIMA </w:t>
      </w:r>
      <w:r>
        <w:rPr>
          <w:rFonts w:ascii="Arial" w:hAnsi="Arial" w:cs="Arial"/>
          <w:b/>
          <w:bCs/>
          <w:sz w:val="20"/>
          <w:szCs w:val="20"/>
          <w:u w:val="single"/>
        </w:rPr>
        <w:t>TERCEIRA</w:t>
      </w:r>
      <w:r w:rsidRPr="00F7172E">
        <w:rPr>
          <w:rFonts w:ascii="Arial" w:hAnsi="Arial" w:cs="Arial"/>
          <w:b/>
          <w:bCs/>
          <w:sz w:val="20"/>
          <w:szCs w:val="20"/>
          <w:u w:val="single"/>
        </w:rPr>
        <w:t xml:space="preserve"> - DA PUBLICAÇÃO</w:t>
      </w:r>
      <w:r w:rsidRPr="00F7172E">
        <w:rPr>
          <w:rFonts w:ascii="Arial" w:hAnsi="Arial" w:cs="Arial"/>
          <w:sz w:val="20"/>
          <w:szCs w:val="20"/>
          <w:u w:val="single"/>
        </w:rPr>
        <w:t> </w:t>
      </w:r>
    </w:p>
    <w:p w:rsidR="00456D1B" w:rsidRPr="00F7172E" w:rsidRDefault="00456D1B" w:rsidP="00456D1B">
      <w:pPr>
        <w:pStyle w:val="NormalWeb"/>
        <w:spacing w:after="120" w:afterAutospacing="0"/>
        <w:jc w:val="both"/>
        <w:rPr>
          <w:rFonts w:ascii="Arial" w:hAnsi="Arial" w:cs="Arial"/>
          <w:sz w:val="20"/>
          <w:szCs w:val="20"/>
        </w:rPr>
      </w:pPr>
      <w:r>
        <w:rPr>
          <w:rFonts w:ascii="Arial" w:hAnsi="Arial" w:cs="Arial"/>
          <w:sz w:val="20"/>
          <w:szCs w:val="20"/>
        </w:rPr>
        <w:t xml:space="preserve">13.1 </w:t>
      </w:r>
      <w:r w:rsidRPr="00F7172E">
        <w:rPr>
          <w:rFonts w:ascii="Arial" w:hAnsi="Arial" w:cs="Arial"/>
          <w:sz w:val="20"/>
          <w:szCs w:val="20"/>
        </w:rPr>
        <w:t xml:space="preserve">Para eficácia do presente instrumento, o </w:t>
      </w:r>
      <w:r w:rsidRPr="00F7172E">
        <w:rPr>
          <w:rFonts w:ascii="Arial" w:hAnsi="Arial" w:cs="Arial"/>
          <w:b/>
          <w:sz w:val="20"/>
          <w:szCs w:val="20"/>
        </w:rPr>
        <w:t>CONTRATANTE</w:t>
      </w:r>
      <w:r w:rsidRPr="00F7172E">
        <w:rPr>
          <w:rFonts w:ascii="Arial" w:hAnsi="Arial" w:cs="Arial"/>
          <w:sz w:val="20"/>
          <w:szCs w:val="20"/>
        </w:rPr>
        <w:t xml:space="preserve"> providenciará sua publicação em veículo de grande circulação, em forma de extrato, em conformidade com o disposto no art. 174 e 175 da Lei 14.133/2021. </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 xml:space="preserve">CLÁUSULA DÉCIMA </w:t>
      </w:r>
      <w:r>
        <w:rPr>
          <w:rFonts w:ascii="Arial" w:hAnsi="Arial" w:cs="Arial"/>
          <w:b/>
          <w:bCs/>
          <w:sz w:val="20"/>
          <w:szCs w:val="20"/>
          <w:u w:val="single"/>
        </w:rPr>
        <w:t>QUARTA</w:t>
      </w:r>
      <w:r w:rsidRPr="00F7172E">
        <w:rPr>
          <w:rFonts w:ascii="Arial" w:hAnsi="Arial" w:cs="Arial"/>
          <w:b/>
          <w:bCs/>
          <w:sz w:val="20"/>
          <w:szCs w:val="20"/>
          <w:u w:val="single"/>
        </w:rPr>
        <w:t xml:space="preserve"> – DOS DOCUMENTOS INTEGRANTES </w:t>
      </w:r>
    </w:p>
    <w:p w:rsidR="00456D1B" w:rsidRPr="00F7172E" w:rsidRDefault="00456D1B" w:rsidP="00456D1B">
      <w:pPr>
        <w:spacing w:before="100" w:beforeAutospacing="1" w:after="120" w:line="240" w:lineRule="auto"/>
        <w:jc w:val="both"/>
        <w:rPr>
          <w:rFonts w:ascii="Arial" w:hAnsi="Arial" w:cs="Arial"/>
          <w:sz w:val="20"/>
          <w:szCs w:val="20"/>
        </w:rPr>
      </w:pPr>
      <w:r>
        <w:rPr>
          <w:rFonts w:ascii="Arial" w:hAnsi="Arial" w:cs="Arial"/>
          <w:sz w:val="20"/>
          <w:szCs w:val="20"/>
        </w:rPr>
        <w:t xml:space="preserve">14.1 </w:t>
      </w:r>
      <w:r w:rsidRPr="00F7172E">
        <w:rPr>
          <w:rFonts w:ascii="Arial" w:hAnsi="Arial" w:cs="Arial"/>
          <w:sz w:val="20"/>
          <w:szCs w:val="20"/>
        </w:rPr>
        <w:t xml:space="preserve">Independentemente de transcrição, farão parte integrante deste instrumento de Contrato o Edital de Licitação - Modalidade </w:t>
      </w:r>
      <w:r>
        <w:rPr>
          <w:rFonts w:ascii="Arial" w:hAnsi="Arial" w:cs="Arial"/>
          <w:sz w:val="20"/>
          <w:szCs w:val="20"/>
        </w:rPr>
        <w:t>Concorrência Eletrônica</w:t>
      </w:r>
      <w:r w:rsidRPr="00F7172E">
        <w:rPr>
          <w:rFonts w:ascii="Arial" w:hAnsi="Arial" w:cs="Arial"/>
          <w:sz w:val="20"/>
          <w:szCs w:val="20"/>
        </w:rPr>
        <w:t xml:space="preserve"> n</w:t>
      </w:r>
      <w:r w:rsidR="00C848EF">
        <w:rPr>
          <w:rFonts w:ascii="Arial" w:hAnsi="Arial" w:cs="Arial"/>
          <w:sz w:val="20"/>
          <w:szCs w:val="20"/>
        </w:rPr>
        <w:t>.</w:t>
      </w:r>
      <w:r w:rsidRPr="00F7172E">
        <w:rPr>
          <w:rFonts w:ascii="Arial" w:hAnsi="Arial" w:cs="Arial"/>
          <w:sz w:val="20"/>
          <w:szCs w:val="20"/>
        </w:rPr>
        <w:t xml:space="preserve">º </w:t>
      </w:r>
      <w:r w:rsidR="00C848EF">
        <w:rPr>
          <w:rFonts w:ascii="Arial" w:hAnsi="Arial" w:cs="Arial"/>
          <w:sz w:val="20"/>
          <w:szCs w:val="20"/>
        </w:rPr>
        <w:t>002</w:t>
      </w:r>
      <w:r>
        <w:rPr>
          <w:rFonts w:ascii="Arial" w:hAnsi="Arial" w:cs="Arial"/>
          <w:sz w:val="20"/>
          <w:szCs w:val="20"/>
        </w:rPr>
        <w:t>/</w:t>
      </w:r>
      <w:r w:rsidRPr="00F7172E">
        <w:rPr>
          <w:rFonts w:ascii="Arial" w:hAnsi="Arial" w:cs="Arial"/>
          <w:sz w:val="20"/>
          <w:szCs w:val="20"/>
        </w:rPr>
        <w:t xml:space="preserve">2023, e a proposta final e adjudicada da </w:t>
      </w:r>
      <w:r w:rsidRPr="00F7172E">
        <w:rPr>
          <w:rFonts w:ascii="Arial" w:hAnsi="Arial" w:cs="Arial"/>
          <w:b/>
          <w:bCs/>
          <w:sz w:val="20"/>
          <w:szCs w:val="20"/>
        </w:rPr>
        <w:t>CONTRATADA</w:t>
      </w:r>
      <w:r w:rsidRPr="00F7172E">
        <w:rPr>
          <w:rFonts w:ascii="Arial" w:hAnsi="Arial" w:cs="Arial"/>
          <w:sz w:val="20"/>
          <w:szCs w:val="20"/>
        </w:rPr>
        <w:t>.</w:t>
      </w:r>
    </w:p>
    <w:p w:rsidR="00456D1B" w:rsidRPr="00F7172E" w:rsidRDefault="00456D1B" w:rsidP="00456D1B">
      <w:pPr>
        <w:pStyle w:val="NormalWeb"/>
        <w:spacing w:after="120" w:afterAutospacing="0"/>
        <w:jc w:val="both"/>
        <w:rPr>
          <w:rFonts w:ascii="Arial" w:hAnsi="Arial" w:cs="Arial"/>
          <w:sz w:val="20"/>
          <w:szCs w:val="20"/>
          <w:u w:val="single"/>
        </w:rPr>
      </w:pPr>
      <w:r w:rsidRPr="00F7172E">
        <w:rPr>
          <w:rFonts w:ascii="Arial" w:hAnsi="Arial" w:cs="Arial"/>
          <w:b/>
          <w:bCs/>
          <w:sz w:val="20"/>
          <w:szCs w:val="20"/>
          <w:u w:val="single"/>
        </w:rPr>
        <w:t xml:space="preserve">CLÁUSULA DÉCIMA </w:t>
      </w:r>
      <w:r>
        <w:rPr>
          <w:rFonts w:ascii="Arial" w:hAnsi="Arial" w:cs="Arial"/>
          <w:b/>
          <w:bCs/>
          <w:sz w:val="20"/>
          <w:szCs w:val="20"/>
          <w:u w:val="single"/>
        </w:rPr>
        <w:t>QUINTA</w:t>
      </w:r>
      <w:r w:rsidRPr="00F7172E">
        <w:rPr>
          <w:rFonts w:ascii="Arial" w:hAnsi="Arial" w:cs="Arial"/>
          <w:b/>
          <w:bCs/>
          <w:sz w:val="20"/>
          <w:szCs w:val="20"/>
          <w:u w:val="single"/>
        </w:rPr>
        <w:t xml:space="preserve"> – DAS DISPOSIÇÕES FINAIS</w:t>
      </w:r>
    </w:p>
    <w:p w:rsidR="00456D1B" w:rsidRDefault="00456D1B" w:rsidP="00456D1B">
      <w:pPr>
        <w:pStyle w:val="NormalWeb"/>
        <w:spacing w:after="120" w:afterAutospacing="0"/>
        <w:jc w:val="both"/>
        <w:rPr>
          <w:rFonts w:ascii="Arial" w:hAnsi="Arial" w:cs="Arial"/>
          <w:sz w:val="20"/>
          <w:szCs w:val="20"/>
        </w:rPr>
      </w:pPr>
      <w:r>
        <w:rPr>
          <w:rFonts w:ascii="Arial" w:hAnsi="Arial" w:cs="Arial"/>
          <w:sz w:val="20"/>
          <w:szCs w:val="20"/>
        </w:rPr>
        <w:t xml:space="preserve">15.1 </w:t>
      </w:r>
      <w:r w:rsidRPr="00F7172E">
        <w:rPr>
          <w:rFonts w:ascii="Arial" w:hAnsi="Arial" w:cs="Arial"/>
          <w:sz w:val="20"/>
          <w:szCs w:val="20"/>
        </w:rPr>
        <w:t xml:space="preserve">A </w:t>
      </w:r>
      <w:r w:rsidRPr="00F7172E">
        <w:rPr>
          <w:rFonts w:ascii="Arial" w:hAnsi="Arial" w:cs="Arial"/>
          <w:b/>
          <w:sz w:val="20"/>
          <w:szCs w:val="20"/>
        </w:rPr>
        <w:t>CONTRATADA</w:t>
      </w:r>
      <w:r w:rsidRPr="00F7172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456D1B" w:rsidRDefault="00456D1B" w:rsidP="00456D1B">
      <w:pPr>
        <w:pStyle w:val="SemEspaamento"/>
        <w:spacing w:after="120"/>
        <w:jc w:val="both"/>
        <w:rPr>
          <w:rFonts w:ascii="Arial" w:hAnsi="Arial" w:cs="Arial"/>
          <w:b/>
          <w:sz w:val="20"/>
          <w:szCs w:val="20"/>
          <w:u w:val="single"/>
        </w:rPr>
      </w:pP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b/>
          <w:sz w:val="20"/>
          <w:szCs w:val="20"/>
          <w:u w:val="single"/>
        </w:rPr>
        <w:t xml:space="preserve">CLÁUSULA DÉCIMA </w:t>
      </w:r>
      <w:r>
        <w:rPr>
          <w:rFonts w:ascii="Arial" w:hAnsi="Arial" w:cs="Arial"/>
          <w:b/>
          <w:sz w:val="20"/>
          <w:szCs w:val="20"/>
          <w:u w:val="single"/>
        </w:rPr>
        <w:t>SEX</w:t>
      </w:r>
      <w:r w:rsidRPr="00F7172E">
        <w:rPr>
          <w:rFonts w:ascii="Arial" w:hAnsi="Arial" w:cs="Arial"/>
          <w:b/>
          <w:sz w:val="20"/>
          <w:szCs w:val="20"/>
          <w:u w:val="single"/>
        </w:rPr>
        <w:t>TA – DO FORO </w:t>
      </w:r>
    </w:p>
    <w:p w:rsidR="00456D1B" w:rsidRDefault="00456D1B" w:rsidP="00456D1B">
      <w:pPr>
        <w:pStyle w:val="SemEspaamento"/>
        <w:spacing w:after="120"/>
        <w:jc w:val="both"/>
        <w:rPr>
          <w:rFonts w:ascii="Arial" w:hAnsi="Arial" w:cs="Arial"/>
          <w:sz w:val="20"/>
          <w:szCs w:val="20"/>
        </w:rPr>
      </w:pPr>
      <w:r>
        <w:rPr>
          <w:rFonts w:ascii="Arial" w:hAnsi="Arial" w:cs="Arial"/>
          <w:sz w:val="20"/>
          <w:szCs w:val="20"/>
        </w:rPr>
        <w:t xml:space="preserve">16.1 </w:t>
      </w:r>
      <w:r w:rsidRPr="00F7172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16.2 </w:t>
      </w:r>
      <w:r w:rsidRPr="00F7172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7172E">
        <w:rPr>
          <w:rFonts w:ascii="Arial" w:hAnsi="Arial" w:cs="Arial"/>
          <w:b/>
          <w:bCs/>
          <w:sz w:val="20"/>
          <w:szCs w:val="20"/>
        </w:rPr>
        <w:t>CONTRATANTE</w:t>
      </w:r>
      <w:r w:rsidRPr="00F7172E">
        <w:rPr>
          <w:rFonts w:ascii="Arial" w:hAnsi="Arial" w:cs="Arial"/>
          <w:sz w:val="20"/>
          <w:szCs w:val="20"/>
        </w:rPr>
        <w:t xml:space="preserve">, na forma da Lei 14.133/2021.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Ribeirão do Pinhal, ___ de ______ </w:t>
      </w:r>
      <w:proofErr w:type="spellStart"/>
      <w:r w:rsidRPr="00F7172E">
        <w:rPr>
          <w:rFonts w:ascii="Arial" w:hAnsi="Arial" w:cs="Arial"/>
          <w:sz w:val="20"/>
          <w:szCs w:val="20"/>
        </w:rPr>
        <w:t>de</w:t>
      </w:r>
      <w:proofErr w:type="spellEnd"/>
      <w:r w:rsidRPr="00F7172E">
        <w:rPr>
          <w:rFonts w:ascii="Arial" w:hAnsi="Arial" w:cs="Arial"/>
          <w:sz w:val="20"/>
          <w:szCs w:val="20"/>
        </w:rPr>
        <w:t xml:space="preserve"> 2023.</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b/>
      </w:r>
      <w:r w:rsidRPr="00F7172E">
        <w:rPr>
          <w:rFonts w:ascii="Arial" w:hAnsi="Arial" w:cs="Arial"/>
          <w:sz w:val="20"/>
          <w:szCs w:val="20"/>
        </w:rPr>
        <w:tab/>
      </w:r>
    </w:p>
    <w:p w:rsidR="00456D1B" w:rsidRPr="00F7172E" w:rsidRDefault="00456D1B" w:rsidP="00456D1B">
      <w:pPr>
        <w:spacing w:before="16" w:after="120" w:line="240" w:lineRule="auto"/>
        <w:ind w:right="1688"/>
        <w:rPr>
          <w:rFonts w:ascii="Arial" w:hAnsi="Arial" w:cs="Arial"/>
          <w:b/>
          <w:sz w:val="20"/>
          <w:szCs w:val="20"/>
          <w:u w:val="single"/>
        </w:rPr>
      </w:pPr>
      <w:r w:rsidRPr="00F7172E">
        <w:rPr>
          <w:rFonts w:ascii="Arial" w:hAnsi="Arial" w:cs="Arial"/>
          <w:sz w:val="20"/>
          <w:szCs w:val="20"/>
        </w:rPr>
        <w:t>PREFEITO MUNICIPAL</w:t>
      </w:r>
      <w:r w:rsidRPr="00F7172E">
        <w:rPr>
          <w:rFonts w:ascii="Arial" w:hAnsi="Arial" w:cs="Arial"/>
          <w:sz w:val="20"/>
          <w:szCs w:val="20"/>
        </w:rPr>
        <w:tab/>
      </w:r>
      <w:r w:rsidRPr="00F7172E">
        <w:rPr>
          <w:rFonts w:ascii="Arial" w:hAnsi="Arial" w:cs="Arial"/>
          <w:sz w:val="20"/>
          <w:szCs w:val="20"/>
        </w:rPr>
        <w:tab/>
      </w:r>
      <w:r w:rsidRPr="00F7172E">
        <w:rPr>
          <w:rFonts w:ascii="Arial" w:hAnsi="Arial" w:cs="Arial"/>
          <w:sz w:val="20"/>
          <w:szCs w:val="20"/>
        </w:rPr>
        <w:tab/>
        <w:t>CONTRATADA</w:t>
      </w:r>
      <w:r w:rsidRPr="00F7172E">
        <w:rPr>
          <w:rFonts w:ascii="Arial" w:hAnsi="Arial" w:cs="Arial"/>
          <w:sz w:val="20"/>
          <w:szCs w:val="20"/>
        </w:rPr>
        <w:tab/>
      </w: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z w:val="20"/>
          <w:szCs w:val="20"/>
          <w:u w:val="single"/>
        </w:rPr>
      </w:pPr>
    </w:p>
    <w:p w:rsidR="00456D1B" w:rsidRPr="00F7172E" w:rsidRDefault="00456D1B" w:rsidP="00456D1B">
      <w:pPr>
        <w:spacing w:before="16" w:after="120" w:line="240" w:lineRule="auto"/>
        <w:ind w:left="1688" w:right="1688"/>
        <w:jc w:val="center"/>
        <w:rPr>
          <w:rFonts w:ascii="Arial" w:hAnsi="Arial" w:cs="Arial"/>
          <w:b/>
          <w:spacing w:val="-2"/>
          <w:sz w:val="20"/>
          <w:szCs w:val="20"/>
          <w:u w:val="single"/>
        </w:rPr>
      </w:pPr>
      <w:r w:rsidRPr="00F7172E">
        <w:rPr>
          <w:rFonts w:ascii="Arial" w:hAnsi="Arial" w:cs="Arial"/>
          <w:b/>
          <w:sz w:val="20"/>
          <w:szCs w:val="20"/>
          <w:u w:val="single"/>
        </w:rPr>
        <w:t>ANEXO 03</w:t>
      </w:r>
    </w:p>
    <w:p w:rsidR="00456D1B" w:rsidRPr="00F7172E" w:rsidRDefault="00456D1B" w:rsidP="00456D1B">
      <w:pPr>
        <w:spacing w:before="16" w:after="120" w:line="240" w:lineRule="auto"/>
        <w:ind w:left="1688" w:right="1688"/>
        <w:jc w:val="center"/>
        <w:rPr>
          <w:rFonts w:ascii="Arial" w:hAnsi="Arial" w:cs="Arial"/>
          <w:b/>
          <w:sz w:val="20"/>
          <w:szCs w:val="20"/>
          <w:u w:val="single"/>
        </w:rPr>
      </w:pPr>
      <w:r w:rsidRPr="00F7172E">
        <w:rPr>
          <w:rFonts w:ascii="Arial" w:hAnsi="Arial" w:cs="Arial"/>
          <w:b/>
          <w:sz w:val="20"/>
          <w:szCs w:val="20"/>
          <w:u w:val="single"/>
        </w:rPr>
        <w:t>DOCUMENTOS NECESSÁRIOS PARA HABILITAÇÃO</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 xml:space="preserve">1. QUANTO À HABILITAÇÃO JURÍDICA: </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56D1B" w:rsidRPr="00F7172E" w:rsidRDefault="00456D1B" w:rsidP="00456D1B">
      <w:pPr>
        <w:pStyle w:val="SemEspaamento"/>
        <w:spacing w:after="120"/>
        <w:jc w:val="both"/>
        <w:rPr>
          <w:rFonts w:ascii="Arial" w:hAnsi="Arial" w:cs="Arial"/>
          <w:sz w:val="20"/>
          <w:szCs w:val="20"/>
        </w:rPr>
      </w:pPr>
      <w:proofErr w:type="gramStart"/>
      <w:r w:rsidRPr="00F7172E">
        <w:rPr>
          <w:rFonts w:ascii="Arial" w:hAnsi="Arial" w:cs="Arial"/>
          <w:sz w:val="20"/>
          <w:szCs w:val="20"/>
        </w:rPr>
        <w:t>1</w:t>
      </w:r>
      <w:proofErr w:type="gramEnd"/>
      <w:r w:rsidRPr="00F7172E">
        <w:rPr>
          <w:rFonts w:ascii="Arial" w:hAnsi="Arial" w:cs="Arial"/>
          <w:sz w:val="20"/>
          <w:szCs w:val="20"/>
        </w:rPr>
        <w:t xml:space="preserve">) No caso da apresentação de alteração contratual consolidada, fica dispensada a apresentação das alterações anteriores à consolidação.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g) Declaração de não Utilização de Mão de Obra Infantil, (ANEXO 04);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h) Declaração de Inexistência de Parentes, (ANEXO 04);</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b/>
          <w:sz w:val="20"/>
          <w:szCs w:val="20"/>
        </w:rPr>
        <w:t>2. QUANTO À REGULARIDADE FISCAL: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d) Certidão de Débitos Relativos a Créditos Tributários Federais e à Dívida Ativa da União;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 xml:space="preserve">e) </w:t>
      </w:r>
      <w:r w:rsidRPr="00F7172E">
        <w:rPr>
          <w:rFonts w:ascii="Arial" w:hAnsi="Arial" w:cs="Arial"/>
          <w:sz w:val="20"/>
          <w:szCs w:val="20"/>
        </w:rPr>
        <w:t xml:space="preserve">CRF (Certidão de Regularidade Fiscal) do FGTS.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f) Certidão Negativa de Débitos Trabalhistas (CNDT), conforme Lei Federal nº 12.440/11;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 xml:space="preserve">3. QUANTO À QUALIFICAÇÃO ECONÔMICA – FINANCEIRA: </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sz w:val="20"/>
          <w:szCs w:val="20"/>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F7172E">
        <w:rPr>
          <w:rFonts w:ascii="Arial" w:hAnsi="Arial" w:cs="Arial"/>
          <w:b/>
          <w:sz w:val="20"/>
          <w:szCs w:val="20"/>
        </w:rPr>
        <w:t xml:space="preserve">nos últimos 30 (trinta) dias;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7172E">
        <w:rPr>
          <w:rFonts w:ascii="Arial" w:hAnsi="Arial" w:cs="Arial"/>
          <w:sz w:val="20"/>
          <w:szCs w:val="20"/>
        </w:rPr>
        <w:t>a</w:t>
      </w:r>
      <w:proofErr w:type="gramEnd"/>
      <w:r w:rsidRPr="00F7172E">
        <w:rPr>
          <w:rFonts w:ascii="Arial" w:hAnsi="Arial" w:cs="Arial"/>
          <w:sz w:val="20"/>
          <w:szCs w:val="20"/>
        </w:rPr>
        <w:t xml:space="preserve"> comprovação desta condição.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Balanço patrimonial e demonstrações contábeis do último exercício social, devidamente registrados na Junta Comercial do Estado Sede do licitante,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F7172E">
        <w:rPr>
          <w:rFonts w:ascii="Arial" w:hAnsi="Arial" w:cs="Arial"/>
          <w:sz w:val="20"/>
          <w:szCs w:val="20"/>
        </w:rPr>
        <w:t>3</w:t>
      </w:r>
      <w:proofErr w:type="gramEnd"/>
      <w:r w:rsidRPr="00F7172E">
        <w:rPr>
          <w:rFonts w:ascii="Arial" w:hAnsi="Arial" w:cs="Arial"/>
          <w:sz w:val="20"/>
          <w:szCs w:val="20"/>
        </w:rPr>
        <w:t xml:space="preserve"> (três) meses da data de apresentação da proposta, tomando como base a variação, ocorrida no período, do ÍNDICE GERAL DE PREÇOS - DISPONIBILIDADE INTERNA - IGP-DI, publicado pela Fundação Getúlio Vargas - FGV ou de outro indicador que o venha substituir.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d) O balanço patrimonial e as demonstrações contábeis deverão estar </w:t>
      </w:r>
      <w:proofErr w:type="gramStart"/>
      <w:r w:rsidRPr="00F7172E">
        <w:rPr>
          <w:rFonts w:ascii="Arial" w:hAnsi="Arial" w:cs="Arial"/>
          <w:sz w:val="20"/>
          <w:szCs w:val="20"/>
        </w:rPr>
        <w:t>assinada</w:t>
      </w:r>
      <w:proofErr w:type="gramEnd"/>
      <w:r w:rsidRPr="00F7172E">
        <w:rPr>
          <w:rFonts w:ascii="Arial" w:hAnsi="Arial" w:cs="Arial"/>
          <w:sz w:val="20"/>
          <w:szCs w:val="20"/>
        </w:rPr>
        <w:t xml:space="preserve"> por Contador ou por outro profissional equivalente, devidamente registrado no Conselho Regional de Contabilidade;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e) É admissível o balanço intermediário, se decorrer de lei ou contrato social/estatuto social.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f) A comprovação da situação financeira da empresa será constatada mediante obtenção de índices de Liquidez Geral (LG), Solvência Geral (SG) e Liquidez Corrente (LC), superiores a </w:t>
      </w:r>
      <w:proofErr w:type="gramStart"/>
      <w:r w:rsidRPr="00F7172E">
        <w:rPr>
          <w:rFonts w:ascii="Arial" w:hAnsi="Arial" w:cs="Arial"/>
          <w:sz w:val="20"/>
          <w:szCs w:val="20"/>
        </w:rPr>
        <w:t>1</w:t>
      </w:r>
      <w:proofErr w:type="gramEnd"/>
      <w:r w:rsidRPr="00F7172E">
        <w:rPr>
          <w:rFonts w:ascii="Arial" w:hAnsi="Arial" w:cs="Arial"/>
          <w:sz w:val="20"/>
          <w:szCs w:val="20"/>
        </w:rPr>
        <w:t xml:space="preserve"> (um) resultantes da aplicação das fórmulas: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LG = Ativo Circulante + Realizável </w:t>
      </w:r>
      <w:proofErr w:type="gramStart"/>
      <w:r w:rsidRPr="00F7172E">
        <w:rPr>
          <w:rFonts w:ascii="Arial" w:hAnsi="Arial" w:cs="Arial"/>
          <w:sz w:val="20"/>
          <w:szCs w:val="20"/>
        </w:rPr>
        <w:t>a Longo Prazo</w:t>
      </w:r>
      <w:proofErr w:type="gramEnd"/>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         Passivo Circulante + Passivo Não Circulante </w:t>
      </w:r>
    </w:p>
    <w:p w:rsidR="00456D1B" w:rsidRPr="00F7172E" w:rsidRDefault="00456D1B" w:rsidP="00456D1B">
      <w:pPr>
        <w:pStyle w:val="SemEspaamento"/>
        <w:spacing w:after="120"/>
        <w:jc w:val="both"/>
        <w:rPr>
          <w:rFonts w:ascii="Arial" w:hAnsi="Arial" w:cs="Arial"/>
          <w:sz w:val="20"/>
          <w:szCs w:val="20"/>
          <w:u w:val="single"/>
        </w:rPr>
      </w:pPr>
      <w:r w:rsidRPr="00F7172E">
        <w:rPr>
          <w:rFonts w:ascii="Arial" w:hAnsi="Arial" w:cs="Arial"/>
          <w:sz w:val="20"/>
          <w:szCs w:val="20"/>
        </w:rPr>
        <w:t xml:space="preserve">SG = </w:t>
      </w:r>
      <w:r w:rsidRPr="00F7172E">
        <w:rPr>
          <w:rFonts w:ascii="Arial" w:hAnsi="Arial" w:cs="Arial"/>
          <w:sz w:val="20"/>
          <w:szCs w:val="20"/>
          <w:u w:val="single"/>
        </w:rPr>
        <w:t>Ativo Total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Passivo Circulante + Passivo Não Circulante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LC = Ativo Circulante Passivo Circulante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g) Garantia da proposta, nas mesmas modalidades e critérios previstos no "caput" e § 1o do art. 58 da Lei Federal nº 14.133/21. 4.3.7.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h) o Agente de Contratação e Equipe de Apoio, antes de se manifestar com relação à Qualificação Econômico-Financeira das empresas participantes do certame, poderá solicitar parecer técnico do Contador Municipal, para que possa subsidiá-la em seu julgamento.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i) O balanço patrimonial poderá ser apresentado também por SPED contábil, nos termos da Lei.</w:t>
      </w:r>
    </w:p>
    <w:p w:rsidR="00456D1B"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bCs/>
          <w:i/>
          <w:iCs/>
          <w:sz w:val="20"/>
          <w:szCs w:val="20"/>
        </w:rPr>
      </w:pPr>
      <w:r w:rsidRPr="00F7172E">
        <w:rPr>
          <w:rFonts w:ascii="Arial" w:hAnsi="Arial" w:cs="Arial"/>
          <w:b/>
          <w:sz w:val="20"/>
          <w:szCs w:val="20"/>
        </w:rPr>
        <w:t>4. QUANTO À QUALIFICAÇÃO TÉCNICA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a) Registro ou inscrição da empresa licitante e </w:t>
      </w:r>
      <w:proofErr w:type="gramStart"/>
      <w:r w:rsidRPr="00F7172E">
        <w:rPr>
          <w:rFonts w:ascii="Arial" w:hAnsi="Arial" w:cs="Arial"/>
          <w:sz w:val="20"/>
          <w:szCs w:val="20"/>
        </w:rPr>
        <w:t>do(</w:t>
      </w:r>
      <w:proofErr w:type="gramEnd"/>
      <w:r w:rsidRPr="00F7172E">
        <w:rPr>
          <w:rFonts w:ascii="Arial" w:hAnsi="Arial" w:cs="Arial"/>
          <w:sz w:val="20"/>
          <w:szCs w:val="20"/>
        </w:rPr>
        <w:t>s) seu(s) responsável(</w:t>
      </w:r>
      <w:proofErr w:type="spellStart"/>
      <w:r w:rsidRPr="00F7172E">
        <w:rPr>
          <w:rFonts w:ascii="Arial" w:hAnsi="Arial" w:cs="Arial"/>
          <w:sz w:val="20"/>
          <w:szCs w:val="20"/>
        </w:rPr>
        <w:t>is</w:t>
      </w:r>
      <w:proofErr w:type="spellEnd"/>
      <w:r w:rsidRPr="00F7172E">
        <w:rPr>
          <w:rFonts w:ascii="Arial" w:hAnsi="Arial" w:cs="Arial"/>
          <w:sz w:val="20"/>
          <w:szCs w:val="20"/>
        </w:rPr>
        <w:t xml:space="preserve">) técnico(s) no CREA (Conselho Regional de Engenharia e Agronomia) e/ou CAU (Conselho de Arquitetura e Urbanismo), conforme as áreas de atuação previstas no Projeto Básico, </w:t>
      </w:r>
      <w:r w:rsidRPr="008836D6">
        <w:rPr>
          <w:rFonts w:ascii="Arial" w:hAnsi="Arial" w:cs="Arial"/>
          <w:sz w:val="20"/>
          <w:szCs w:val="20"/>
        </w:rPr>
        <w:t>em plena validade;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b) Capacidade técnico-operacional: atestado (anotação) de capacidade técnica em nome da empresa licitante, expedido por pessoa jurídica de direito público ou privado, que comprove ter a licitante executado serviço (s) compatível (</w:t>
      </w:r>
      <w:proofErr w:type="spellStart"/>
      <w:r w:rsidRPr="00F7172E">
        <w:rPr>
          <w:rFonts w:ascii="Arial" w:hAnsi="Arial" w:cs="Arial"/>
          <w:sz w:val="20"/>
          <w:szCs w:val="20"/>
        </w:rPr>
        <w:t>is</w:t>
      </w:r>
      <w:proofErr w:type="spellEnd"/>
      <w:r w:rsidRPr="00F7172E">
        <w:rPr>
          <w:rFonts w:ascii="Arial" w:hAnsi="Arial" w:cs="Arial"/>
          <w:sz w:val="20"/>
          <w:szCs w:val="20"/>
        </w:rPr>
        <w:t>) (semelhantes) em características com o objeto desta Concorrência Eletrônica;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 Comprovação da capacitação técnico-profissional, mediante apresentação de Certidão de Acervo Técnico – CAT, expedida pelo CREA ou CAU da região pertinente, nos termos da legislação aplicável, em nome </w:t>
      </w:r>
      <w:proofErr w:type="gramStart"/>
      <w:r w:rsidRPr="00F7172E">
        <w:rPr>
          <w:rFonts w:ascii="Arial" w:hAnsi="Arial" w:cs="Arial"/>
          <w:sz w:val="20"/>
          <w:szCs w:val="20"/>
        </w:rPr>
        <w:t>do(</w:t>
      </w:r>
      <w:proofErr w:type="gramEnd"/>
      <w:r w:rsidRPr="00F7172E">
        <w:rPr>
          <w:rFonts w:ascii="Arial" w:hAnsi="Arial" w:cs="Arial"/>
          <w:sz w:val="20"/>
          <w:szCs w:val="20"/>
        </w:rPr>
        <w:t>s) responsável(</w:t>
      </w:r>
      <w:proofErr w:type="spellStart"/>
      <w:r w:rsidRPr="00F7172E">
        <w:rPr>
          <w:rFonts w:ascii="Arial" w:hAnsi="Arial" w:cs="Arial"/>
          <w:sz w:val="20"/>
          <w:szCs w:val="20"/>
        </w:rPr>
        <w:t>is</w:t>
      </w:r>
      <w:proofErr w:type="spellEnd"/>
      <w:r w:rsidRPr="00F7172E">
        <w:rPr>
          <w:rFonts w:ascii="Arial" w:hAnsi="Arial" w:cs="Arial"/>
          <w:sz w:val="20"/>
          <w:szCs w:val="20"/>
        </w:rPr>
        <w:t xml:space="preserve">)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de no </w:t>
      </w:r>
      <w:r w:rsidRPr="008836D6">
        <w:rPr>
          <w:rFonts w:ascii="Arial" w:hAnsi="Arial" w:cs="Arial"/>
          <w:sz w:val="20"/>
          <w:szCs w:val="20"/>
        </w:rPr>
        <w:t>mínimo 50% (cinquenta) por cento dos serviços</w:t>
      </w:r>
      <w:r w:rsidRPr="00F7172E">
        <w:rPr>
          <w:rFonts w:ascii="Arial" w:hAnsi="Arial" w:cs="Arial"/>
          <w:sz w:val="20"/>
          <w:szCs w:val="20"/>
        </w:rPr>
        <w:t xml:space="preserve"> que compõem as parcelas de maior relevância técnica e valor significativo da contratação; </w:t>
      </w:r>
    </w:p>
    <w:p w:rsidR="00456D1B" w:rsidRPr="00F7172E" w:rsidRDefault="00456D1B" w:rsidP="00456D1B">
      <w:pPr>
        <w:pStyle w:val="SemEspaamento"/>
        <w:spacing w:after="120"/>
        <w:jc w:val="both"/>
        <w:rPr>
          <w:rFonts w:ascii="Arial" w:hAnsi="Arial" w:cs="Arial"/>
          <w:sz w:val="20"/>
          <w:szCs w:val="20"/>
        </w:rPr>
      </w:pPr>
      <w:r>
        <w:rPr>
          <w:rFonts w:ascii="Arial" w:hAnsi="Arial" w:cs="Arial"/>
          <w:sz w:val="20"/>
          <w:szCs w:val="20"/>
        </w:rPr>
        <w:t>d</w:t>
      </w:r>
      <w:r w:rsidRPr="00F7172E">
        <w:rPr>
          <w:rFonts w:ascii="Arial" w:hAnsi="Arial" w:cs="Arial"/>
          <w:sz w:val="20"/>
          <w:szCs w:val="20"/>
        </w:rPr>
        <w:t xml:space="preserve">) </w:t>
      </w:r>
      <w:proofErr w:type="gramStart"/>
      <w:r w:rsidRPr="00F7172E">
        <w:rPr>
          <w:rFonts w:ascii="Arial" w:hAnsi="Arial" w:cs="Arial"/>
          <w:sz w:val="20"/>
          <w:szCs w:val="20"/>
        </w:rPr>
        <w:t>Sob pena</w:t>
      </w:r>
      <w:proofErr w:type="gramEnd"/>
      <w:r w:rsidRPr="00F7172E">
        <w:rPr>
          <w:rFonts w:ascii="Arial" w:hAnsi="Arial" w:cs="Arial"/>
          <w:sz w:val="20"/>
          <w:szCs w:val="20"/>
        </w:rPr>
        <w:t xml:space="preserve"> de inabilitação, todos os documentos apresentados para habilitação deverão estar:</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lastRenderedPageBreak/>
        <w:t>* Em nome da licitante, e, obrigatoriamente, com número do CNPJ e endereço respectivo, observando-se que: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 Se a licitante for a matriz, todos os documentos deverão estar em nome da matriz; </w:t>
      </w:r>
      <w:proofErr w:type="gramStart"/>
      <w:r w:rsidRPr="00F7172E">
        <w:rPr>
          <w:rFonts w:ascii="Arial" w:hAnsi="Arial" w:cs="Arial"/>
          <w:sz w:val="20"/>
          <w:szCs w:val="20"/>
        </w:rPr>
        <w:t>ou</w:t>
      </w:r>
      <w:proofErr w:type="gramEnd"/>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 Se a licitante for a filial, todos os documentos deverão estar em nome da filial;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Serão dispensados da filial aqueles documentos que, pela própria natureza, comprovadamente, forem emitidos somente em nome da matriz, quando estes deverão ser apresentados;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 Os atestados de capacidade técnica/responsabilidade técnica poderão ser apresentados em nome e com CNPJ da matriz e/ou da(s) </w:t>
      </w:r>
      <w:proofErr w:type="gramStart"/>
      <w:r w:rsidRPr="00F7172E">
        <w:rPr>
          <w:rFonts w:ascii="Arial" w:hAnsi="Arial" w:cs="Arial"/>
          <w:sz w:val="20"/>
          <w:szCs w:val="20"/>
        </w:rPr>
        <w:t>filial(</w:t>
      </w:r>
      <w:proofErr w:type="gramEnd"/>
      <w:r w:rsidRPr="00F7172E">
        <w:rPr>
          <w:rFonts w:ascii="Arial" w:hAnsi="Arial" w:cs="Arial"/>
          <w:sz w:val="20"/>
          <w:szCs w:val="20"/>
        </w:rPr>
        <w:t>ais) da licitante.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f) Datados dos últimos 60 (sessenta) dias até a data da abertura da sessão, quando não tiver prazo estabelecido pelo órgão/empresa competente </w:t>
      </w:r>
      <w:proofErr w:type="gramStart"/>
      <w:r w:rsidRPr="00F7172E">
        <w:rPr>
          <w:rFonts w:ascii="Arial" w:hAnsi="Arial" w:cs="Arial"/>
          <w:sz w:val="20"/>
          <w:szCs w:val="20"/>
        </w:rPr>
        <w:t>expedidor(</w:t>
      </w:r>
      <w:proofErr w:type="gramEnd"/>
      <w:r w:rsidRPr="00F7172E">
        <w:rPr>
          <w:rFonts w:ascii="Arial" w:hAnsi="Arial" w:cs="Arial"/>
          <w:sz w:val="20"/>
          <w:szCs w:val="20"/>
        </w:rPr>
        <w:t>a), ficando estipulado que não se enquadram no referido prazo os documentos que, pela própria natureza, não apresentam prazo de validade, como por exemplo, os atestados de capacidade (responsabilidade) técnica.</w:t>
      </w:r>
    </w:p>
    <w:p w:rsidR="00456D1B"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5. OUTRAS COMPROVAÇÕES</w:t>
      </w:r>
    </w:p>
    <w:p w:rsidR="00456D1B" w:rsidRPr="00F7172E" w:rsidRDefault="00456D1B" w:rsidP="00456D1B">
      <w:pPr>
        <w:pStyle w:val="SemEspaamento"/>
        <w:numPr>
          <w:ilvl w:val="0"/>
          <w:numId w:val="1"/>
        </w:numPr>
        <w:spacing w:after="120"/>
        <w:ind w:left="720"/>
        <w:jc w:val="both"/>
        <w:rPr>
          <w:rFonts w:ascii="Arial" w:hAnsi="Arial" w:cs="Arial"/>
          <w:sz w:val="20"/>
          <w:szCs w:val="20"/>
        </w:rPr>
      </w:pPr>
      <w:r w:rsidRPr="00F7172E">
        <w:rPr>
          <w:rFonts w:ascii="Arial" w:hAnsi="Arial" w:cs="Arial"/>
          <w:sz w:val="20"/>
          <w:szCs w:val="20"/>
        </w:rPr>
        <w:t xml:space="preserve">DECLARAÇÃO UNIFICADA, ou documento similar contendo os dizeres de acordo com o modelo constante no </w:t>
      </w:r>
      <w:proofErr w:type="gramStart"/>
      <w:r w:rsidRPr="00F7172E">
        <w:rPr>
          <w:rFonts w:ascii="Arial" w:hAnsi="Arial" w:cs="Arial"/>
          <w:sz w:val="20"/>
          <w:szCs w:val="20"/>
        </w:rPr>
        <w:t>ANEXO 04</w:t>
      </w:r>
      <w:proofErr w:type="gramEnd"/>
      <w:r w:rsidRPr="00F7172E">
        <w:rPr>
          <w:rFonts w:ascii="Arial" w:hAnsi="Arial" w:cs="Arial"/>
          <w:sz w:val="20"/>
          <w:szCs w:val="20"/>
        </w:rPr>
        <w:t>;</w:t>
      </w:r>
    </w:p>
    <w:p w:rsidR="00456D1B" w:rsidRPr="00F7172E" w:rsidRDefault="00456D1B" w:rsidP="00456D1B">
      <w:pPr>
        <w:pStyle w:val="SemEspaamento"/>
        <w:numPr>
          <w:ilvl w:val="0"/>
          <w:numId w:val="1"/>
        </w:numPr>
        <w:spacing w:after="120"/>
        <w:ind w:left="720"/>
        <w:jc w:val="both"/>
        <w:rPr>
          <w:rFonts w:ascii="Arial" w:hAnsi="Arial" w:cs="Arial"/>
          <w:sz w:val="20"/>
          <w:szCs w:val="20"/>
        </w:rPr>
      </w:pPr>
      <w:r w:rsidRPr="00F7172E">
        <w:rPr>
          <w:rFonts w:ascii="Arial" w:hAnsi="Arial" w:cs="Arial"/>
          <w:sz w:val="20"/>
          <w:szCs w:val="20"/>
        </w:rPr>
        <w:t xml:space="preserve">Declaração de Relação de Disponibilidade de Pessoal Técnico, Maquinários, Equipamentos e Aparelhamentos ou documento similar condizente com o modelo constante no </w:t>
      </w:r>
      <w:proofErr w:type="gramStart"/>
      <w:r w:rsidRPr="00F7172E">
        <w:rPr>
          <w:rFonts w:ascii="Arial" w:hAnsi="Arial" w:cs="Arial"/>
          <w:sz w:val="20"/>
          <w:szCs w:val="20"/>
        </w:rPr>
        <w:t>ANEXO 08</w:t>
      </w:r>
      <w:proofErr w:type="gramEnd"/>
      <w:r w:rsidRPr="00F7172E">
        <w:rPr>
          <w:rFonts w:ascii="Arial" w:hAnsi="Arial" w:cs="Arial"/>
          <w:sz w:val="20"/>
          <w:szCs w:val="20"/>
        </w:rPr>
        <w:t>.</w:t>
      </w:r>
    </w:p>
    <w:p w:rsidR="00456D1B" w:rsidRPr="00F7172E" w:rsidRDefault="00456D1B" w:rsidP="00456D1B">
      <w:pPr>
        <w:pStyle w:val="SemEspaamento"/>
        <w:numPr>
          <w:ilvl w:val="0"/>
          <w:numId w:val="1"/>
        </w:numPr>
        <w:spacing w:after="120"/>
        <w:ind w:left="720"/>
        <w:jc w:val="both"/>
        <w:rPr>
          <w:rFonts w:ascii="Arial" w:hAnsi="Arial" w:cs="Arial"/>
          <w:sz w:val="20"/>
          <w:szCs w:val="20"/>
        </w:rPr>
      </w:pPr>
      <w:r w:rsidRPr="00F7172E">
        <w:rPr>
          <w:rFonts w:ascii="Arial" w:hAnsi="Arial" w:cs="Arial"/>
          <w:sz w:val="20"/>
          <w:szCs w:val="20"/>
        </w:rPr>
        <w:t>Declaração emitida pelo Departamento de Engenharia atestando a visita técnica ao local onde será executada a intervenção.</w:t>
      </w:r>
    </w:p>
    <w:p w:rsidR="00456D1B" w:rsidRPr="00F7172E" w:rsidRDefault="00456D1B" w:rsidP="00456D1B">
      <w:pPr>
        <w:pStyle w:val="SemEspaamento"/>
        <w:numPr>
          <w:ilvl w:val="0"/>
          <w:numId w:val="1"/>
        </w:numPr>
        <w:spacing w:after="120"/>
        <w:ind w:left="720"/>
        <w:jc w:val="both"/>
        <w:rPr>
          <w:rFonts w:ascii="Arial" w:hAnsi="Arial" w:cs="Arial"/>
          <w:sz w:val="20"/>
          <w:szCs w:val="20"/>
        </w:rPr>
      </w:pPr>
      <w:r w:rsidRPr="00F7172E">
        <w:rPr>
          <w:rFonts w:ascii="Arial" w:eastAsiaTheme="minorHAnsi" w:hAnsi="Arial" w:cs="Arial"/>
          <w:sz w:val="20"/>
          <w:szCs w:val="20"/>
        </w:rPr>
        <w:t>Após a assinatura do contrato e antes do pagamento da primeira medição deverá ser elaborado o Programa de Gerenciamento de Resíduos da Construção Civil (PGRCC) com Anotação ou Registro de Responsabilidade Técnica (ART/RRT) do profissional elaborador. O documento deve seguir a legislação federal e municipal pertinente bem como demais disposições técnicas e legais cabíveis</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6. DA AUTENTICAÇÃO DOS DOCUMENTOS DE HABILITAÇÃO</w:t>
      </w:r>
    </w:p>
    <w:p w:rsidR="00456D1B" w:rsidRPr="00F7172E" w:rsidRDefault="00456D1B" w:rsidP="00456D1B">
      <w:pPr>
        <w:pStyle w:val="SemEspaamento"/>
        <w:spacing w:after="120"/>
        <w:jc w:val="both"/>
        <w:rPr>
          <w:rFonts w:ascii="Arial" w:hAnsi="Arial" w:cs="Arial"/>
          <w:b/>
          <w:sz w:val="20"/>
          <w:szCs w:val="20"/>
          <w:u w:val="single"/>
        </w:rPr>
      </w:pPr>
      <w:r w:rsidRPr="00F7172E">
        <w:rPr>
          <w:rFonts w:ascii="Arial" w:hAnsi="Arial" w:cs="Arial"/>
          <w:sz w:val="20"/>
          <w:szCs w:val="20"/>
        </w:rPr>
        <w:t xml:space="preserve">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w:t>
      </w:r>
      <w:proofErr w:type="gramStart"/>
      <w:r w:rsidRPr="00F7172E">
        <w:rPr>
          <w:rFonts w:ascii="Arial" w:hAnsi="Arial" w:cs="Arial"/>
          <w:sz w:val="20"/>
          <w:szCs w:val="20"/>
        </w:rPr>
        <w:t>documentos ,</w:t>
      </w:r>
      <w:proofErr w:type="gramEnd"/>
      <w:r w:rsidRPr="00F7172E">
        <w:rPr>
          <w:rFonts w:ascii="Arial" w:hAnsi="Arial" w:cs="Arial"/>
          <w:sz w:val="20"/>
          <w:szCs w:val="20"/>
        </w:rPr>
        <w:t>caso haja constatação de fatos supervenientes. A aceitação das certidões, quando emitidas através da Internet, fica condicionada à verificação de sua validade e dispensam a autenticação.</w:t>
      </w:r>
    </w:p>
    <w:p w:rsidR="00456D1B" w:rsidRPr="00F7172E" w:rsidRDefault="00456D1B" w:rsidP="00456D1B">
      <w:pPr>
        <w:spacing w:before="16" w:after="120" w:line="240" w:lineRule="auto"/>
        <w:ind w:left="1256" w:right="1258"/>
        <w:jc w:val="both"/>
        <w:rPr>
          <w:rFonts w:ascii="Arial" w:hAnsi="Arial" w:cs="Arial"/>
          <w:b/>
          <w:sz w:val="20"/>
          <w:szCs w:val="20"/>
          <w:u w:val="single"/>
        </w:rPr>
      </w:pPr>
    </w:p>
    <w:p w:rsidR="00456D1B" w:rsidRPr="00F7172E" w:rsidRDefault="00456D1B" w:rsidP="00456D1B">
      <w:pPr>
        <w:spacing w:before="16" w:after="120" w:line="240" w:lineRule="auto"/>
        <w:ind w:left="1256" w:right="1258"/>
        <w:jc w:val="center"/>
        <w:rPr>
          <w:rFonts w:ascii="Arial" w:hAnsi="Arial" w:cs="Arial"/>
          <w:b/>
          <w:sz w:val="20"/>
          <w:szCs w:val="20"/>
          <w:u w:val="single"/>
        </w:rPr>
      </w:pPr>
    </w:p>
    <w:p w:rsidR="00456D1B" w:rsidRPr="00F7172E" w:rsidRDefault="00456D1B" w:rsidP="00456D1B">
      <w:pPr>
        <w:spacing w:before="16" w:after="120" w:line="240" w:lineRule="auto"/>
        <w:ind w:left="1256" w:right="1258"/>
        <w:jc w:val="center"/>
        <w:rPr>
          <w:rFonts w:ascii="Arial" w:hAnsi="Arial" w:cs="Arial"/>
          <w:b/>
          <w:sz w:val="20"/>
          <w:szCs w:val="20"/>
          <w:u w:val="single"/>
        </w:rPr>
      </w:pPr>
    </w:p>
    <w:p w:rsidR="00456D1B" w:rsidRPr="00F7172E" w:rsidRDefault="00456D1B" w:rsidP="00456D1B">
      <w:pPr>
        <w:spacing w:after="120" w:line="240" w:lineRule="auto"/>
        <w:jc w:val="center"/>
        <w:rPr>
          <w:rFonts w:ascii="Arial" w:hAnsi="Arial" w:cs="Arial"/>
          <w:b/>
          <w:sz w:val="20"/>
          <w:szCs w:val="20"/>
          <w:u w:val="single"/>
        </w:rPr>
      </w:pPr>
    </w:p>
    <w:p w:rsidR="00456D1B" w:rsidRPr="00F7172E" w:rsidRDefault="00456D1B" w:rsidP="00456D1B">
      <w:pPr>
        <w:spacing w:after="120" w:line="240" w:lineRule="auto"/>
        <w:jc w:val="center"/>
        <w:rPr>
          <w:rFonts w:ascii="Arial" w:hAnsi="Arial" w:cs="Arial"/>
          <w:b/>
          <w:sz w:val="20"/>
          <w:szCs w:val="20"/>
          <w:u w:val="single"/>
        </w:rPr>
      </w:pPr>
    </w:p>
    <w:p w:rsidR="00456D1B" w:rsidRPr="00F7172E" w:rsidRDefault="00456D1B" w:rsidP="00456D1B">
      <w:pPr>
        <w:spacing w:after="120" w:line="240" w:lineRule="auto"/>
        <w:jc w:val="center"/>
        <w:rPr>
          <w:rFonts w:ascii="Arial" w:hAnsi="Arial" w:cs="Arial"/>
          <w:b/>
          <w:sz w:val="20"/>
          <w:szCs w:val="20"/>
          <w:u w:val="single"/>
        </w:rPr>
      </w:pPr>
    </w:p>
    <w:p w:rsidR="00456D1B" w:rsidRPr="00F7172E" w:rsidRDefault="00456D1B" w:rsidP="00456D1B">
      <w:pPr>
        <w:spacing w:after="120" w:line="240" w:lineRule="auto"/>
        <w:jc w:val="center"/>
        <w:rPr>
          <w:rFonts w:ascii="Arial" w:hAnsi="Arial" w:cs="Arial"/>
          <w:b/>
          <w:sz w:val="20"/>
          <w:szCs w:val="20"/>
          <w:u w:val="single"/>
        </w:rPr>
      </w:pPr>
    </w:p>
    <w:p w:rsidR="00456D1B" w:rsidRDefault="00456D1B" w:rsidP="00456D1B">
      <w:pPr>
        <w:spacing w:after="120" w:line="240" w:lineRule="auto"/>
        <w:jc w:val="center"/>
        <w:rPr>
          <w:rFonts w:ascii="Arial" w:hAnsi="Arial" w:cs="Arial"/>
          <w:b/>
          <w:sz w:val="20"/>
          <w:szCs w:val="20"/>
          <w:u w:val="single"/>
        </w:rPr>
      </w:pPr>
    </w:p>
    <w:p w:rsidR="00456D1B" w:rsidRDefault="00456D1B" w:rsidP="00456D1B">
      <w:pPr>
        <w:spacing w:after="120" w:line="240" w:lineRule="auto"/>
        <w:jc w:val="center"/>
        <w:rPr>
          <w:rFonts w:ascii="Arial" w:hAnsi="Arial" w:cs="Arial"/>
          <w:b/>
          <w:sz w:val="20"/>
          <w:szCs w:val="20"/>
          <w:u w:val="single"/>
        </w:rPr>
      </w:pPr>
    </w:p>
    <w:p w:rsidR="00456D1B" w:rsidRDefault="00456D1B" w:rsidP="00456D1B">
      <w:pPr>
        <w:spacing w:after="120" w:line="240" w:lineRule="auto"/>
        <w:jc w:val="center"/>
        <w:rPr>
          <w:rFonts w:ascii="Arial" w:hAnsi="Arial" w:cs="Arial"/>
          <w:b/>
          <w:sz w:val="20"/>
          <w:szCs w:val="20"/>
          <w:u w:val="single"/>
        </w:rPr>
      </w:pPr>
    </w:p>
    <w:p w:rsidR="00456D1B" w:rsidRDefault="00456D1B" w:rsidP="00456D1B">
      <w:pPr>
        <w:spacing w:after="120" w:line="240" w:lineRule="auto"/>
        <w:jc w:val="center"/>
        <w:rPr>
          <w:rFonts w:ascii="Arial" w:hAnsi="Arial" w:cs="Arial"/>
          <w:b/>
          <w:sz w:val="20"/>
          <w:szCs w:val="20"/>
          <w:u w:val="single"/>
        </w:rPr>
      </w:pPr>
    </w:p>
    <w:p w:rsidR="00456D1B" w:rsidRDefault="00456D1B" w:rsidP="00456D1B">
      <w:pPr>
        <w:spacing w:after="120" w:line="240" w:lineRule="auto"/>
        <w:jc w:val="center"/>
        <w:rPr>
          <w:rFonts w:ascii="Arial" w:hAnsi="Arial" w:cs="Arial"/>
          <w:b/>
          <w:sz w:val="20"/>
          <w:szCs w:val="20"/>
          <w:u w:val="single"/>
        </w:rPr>
      </w:pPr>
    </w:p>
    <w:p w:rsidR="00456D1B" w:rsidRPr="00F7172E" w:rsidRDefault="00456D1B" w:rsidP="00456D1B">
      <w:pPr>
        <w:spacing w:after="120" w:line="240" w:lineRule="auto"/>
        <w:jc w:val="center"/>
        <w:rPr>
          <w:rFonts w:ascii="Arial" w:hAnsi="Arial" w:cs="Arial"/>
          <w:b/>
          <w:sz w:val="20"/>
          <w:szCs w:val="20"/>
          <w:u w:val="single"/>
        </w:rPr>
      </w:pPr>
    </w:p>
    <w:p w:rsidR="00456D1B" w:rsidRPr="00F7172E" w:rsidRDefault="00456D1B" w:rsidP="00456D1B">
      <w:pPr>
        <w:spacing w:after="120" w:line="240" w:lineRule="auto"/>
        <w:jc w:val="center"/>
        <w:rPr>
          <w:rFonts w:ascii="Arial" w:hAnsi="Arial" w:cs="Arial"/>
          <w:b/>
          <w:sz w:val="20"/>
          <w:szCs w:val="20"/>
          <w:u w:val="single"/>
        </w:rPr>
      </w:pPr>
      <w:r w:rsidRPr="00F7172E">
        <w:rPr>
          <w:rFonts w:ascii="Arial" w:hAnsi="Arial" w:cs="Arial"/>
          <w:b/>
          <w:sz w:val="20"/>
          <w:szCs w:val="20"/>
          <w:u w:val="single"/>
        </w:rPr>
        <w:t>ANEXO 04 – DECLARAÇÃO UNIFICADA</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Ao Agente de Contratação e Equipe de Apoio</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 xml:space="preserve">Município de Ribeirão do Pinhal, Estado do Paraná. </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R</w:t>
      </w:r>
      <w:r w:rsidR="00C848EF">
        <w:rPr>
          <w:rFonts w:ascii="Arial" w:hAnsi="Arial" w:cs="Arial"/>
          <w:b/>
          <w:sz w:val="20"/>
          <w:szCs w:val="20"/>
        </w:rPr>
        <w:t>ef.: CONCORRÊNCIA ELETRÔNICA 002</w:t>
      </w:r>
      <w:r w:rsidRPr="00F7172E">
        <w:rPr>
          <w:rFonts w:ascii="Arial" w:hAnsi="Arial" w:cs="Arial"/>
          <w:b/>
          <w:sz w:val="20"/>
          <w:szCs w:val="20"/>
        </w:rPr>
        <w:t>/2023</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OBJETO: </w:t>
      </w:r>
      <w:r w:rsidR="00C848EF">
        <w:rPr>
          <w:rFonts w:ascii="Arial" w:hAnsi="Arial" w:cs="Arial"/>
          <w:sz w:val="20"/>
          <w:szCs w:val="20"/>
        </w:rPr>
        <w:t>C</w:t>
      </w:r>
      <w:r w:rsidR="00C848EF" w:rsidRPr="002056A1">
        <w:rPr>
          <w:rFonts w:ascii="Arial" w:hAnsi="Arial" w:cs="Arial"/>
          <w:sz w:val="20"/>
          <w:szCs w:val="20"/>
        </w:rPr>
        <w:t xml:space="preserve">ontratação de empresa especializada para a realização de obra de reforma da estrutura de cobertura e </w:t>
      </w:r>
      <w:proofErr w:type="spellStart"/>
      <w:r w:rsidR="00C848EF" w:rsidRPr="002056A1">
        <w:rPr>
          <w:rFonts w:ascii="Arial" w:hAnsi="Arial" w:cs="Arial"/>
          <w:sz w:val="20"/>
          <w:szCs w:val="20"/>
        </w:rPr>
        <w:t>telhamento</w:t>
      </w:r>
      <w:proofErr w:type="spellEnd"/>
      <w:r w:rsidR="00C848EF" w:rsidRPr="002056A1">
        <w:rPr>
          <w:rFonts w:ascii="Arial" w:hAnsi="Arial" w:cs="Arial"/>
          <w:sz w:val="20"/>
          <w:szCs w:val="20"/>
        </w:rPr>
        <w:t xml:space="preserve"> do Centro de Processamento para a Agricultura Familiar (Mercadão Municipal)</w:t>
      </w:r>
      <w:r w:rsidRPr="00F7172E">
        <w:rPr>
          <w:rFonts w:ascii="Arial" w:hAnsi="Arial" w:cs="Arial"/>
          <w:sz w:val="20"/>
          <w:szCs w:val="20"/>
        </w:rPr>
        <w:t>, de acordo com as condições, quantidades e exigências estabelecidas neste edital e seus anexos.</w:t>
      </w:r>
    </w:p>
    <w:p w:rsidR="00456D1B" w:rsidRDefault="00456D1B" w:rsidP="00456D1B">
      <w:pPr>
        <w:pStyle w:val="SemEspaamento"/>
        <w:spacing w:after="120"/>
        <w:jc w:val="both"/>
        <w:rPr>
          <w:rFonts w:ascii="Arial" w:hAnsi="Arial" w:cs="Arial"/>
          <w:sz w:val="20"/>
          <w:szCs w:val="20"/>
        </w:rPr>
      </w:pPr>
      <w:r w:rsidRPr="00F7172E">
        <w:rPr>
          <w:rFonts w:ascii="Arial" w:hAnsi="Arial" w:cs="Arial"/>
          <w:sz w:val="20"/>
          <w:szCs w:val="20"/>
        </w:rPr>
        <w:t>Nós da empresa __________________________, CNPJ:______________</w:t>
      </w:r>
      <w:r>
        <w:rPr>
          <w:rFonts w:ascii="Arial" w:hAnsi="Arial" w:cs="Arial"/>
          <w:sz w:val="20"/>
          <w:szCs w:val="20"/>
        </w:rPr>
        <w:t xml:space="preserve"> </w:t>
      </w:r>
      <w:r w:rsidRPr="00F7172E">
        <w:rPr>
          <w:rFonts w:ascii="Arial" w:hAnsi="Arial" w:cs="Arial"/>
          <w:sz w:val="20"/>
          <w:szCs w:val="20"/>
        </w:rPr>
        <w:t>declaramos para os fins de direito, na qualidade de proponente do procedimento licitatório, sob a modalidade Concorrência Eletrônica n.º 00</w:t>
      </w:r>
      <w:r w:rsidR="00C848EF">
        <w:rPr>
          <w:rFonts w:ascii="Arial" w:hAnsi="Arial" w:cs="Arial"/>
          <w:sz w:val="20"/>
          <w:szCs w:val="20"/>
        </w:rPr>
        <w:t>2</w:t>
      </w:r>
      <w:r w:rsidRPr="00F7172E">
        <w:rPr>
          <w:rFonts w:ascii="Arial" w:hAnsi="Arial" w:cs="Arial"/>
          <w:sz w:val="20"/>
          <w:szCs w:val="20"/>
        </w:rPr>
        <w:t>/2023, instaurado por este município, que:</w:t>
      </w:r>
    </w:p>
    <w:p w:rsidR="00456D1B" w:rsidRPr="00F7172E" w:rsidRDefault="00456D1B" w:rsidP="00456D1B">
      <w:pPr>
        <w:pStyle w:val="SemEspaamento"/>
        <w:spacing w:after="120"/>
        <w:jc w:val="both"/>
        <w:rPr>
          <w:rFonts w:ascii="Arial" w:hAnsi="Arial" w:cs="Arial"/>
          <w:sz w:val="20"/>
          <w:szCs w:val="20"/>
        </w:rPr>
      </w:pPr>
    </w:p>
    <w:p w:rsidR="00456D1B" w:rsidRPr="008F33AE" w:rsidRDefault="00456D1B" w:rsidP="00456D1B">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xml:space="preserve">) </w:t>
      </w:r>
      <w:r w:rsidRPr="008836D6">
        <w:rPr>
          <w:rFonts w:ascii="Arial" w:hAnsi="Arial" w:cs="Arial"/>
          <w:i/>
          <w:sz w:val="18"/>
          <w:szCs w:val="18"/>
        </w:rPr>
        <w:t>Declara, sob as penas do artigo 299 do Código Penal, que se enquadra na situação de ME/EPP/MEI,</w:t>
      </w:r>
      <w:r w:rsidRPr="008836D6">
        <w:rPr>
          <w:rFonts w:ascii="Arial" w:hAnsi="Arial" w:cs="Arial"/>
          <w:i/>
          <w:spacing w:val="1"/>
          <w:sz w:val="18"/>
          <w:szCs w:val="18"/>
        </w:rPr>
        <w:t xml:space="preserve"> </w:t>
      </w:r>
      <w:r w:rsidRPr="008836D6">
        <w:rPr>
          <w:rFonts w:ascii="Arial" w:hAnsi="Arial" w:cs="Arial"/>
          <w:i/>
          <w:sz w:val="18"/>
          <w:szCs w:val="18"/>
        </w:rPr>
        <w:t>para</w:t>
      </w:r>
      <w:r w:rsidRPr="008836D6">
        <w:rPr>
          <w:rFonts w:ascii="Arial" w:hAnsi="Arial" w:cs="Arial"/>
          <w:i/>
          <w:spacing w:val="1"/>
          <w:sz w:val="18"/>
          <w:szCs w:val="18"/>
        </w:rPr>
        <w:t xml:space="preserve"> </w:t>
      </w:r>
      <w:r w:rsidRPr="008836D6">
        <w:rPr>
          <w:rFonts w:ascii="Arial" w:hAnsi="Arial" w:cs="Arial"/>
          <w:i/>
          <w:sz w:val="18"/>
          <w:szCs w:val="18"/>
        </w:rPr>
        <w:t>efeito</w:t>
      </w:r>
      <w:r w:rsidRPr="008836D6">
        <w:rPr>
          <w:rFonts w:ascii="Arial" w:hAnsi="Arial" w:cs="Arial"/>
          <w:i/>
          <w:spacing w:val="1"/>
          <w:sz w:val="18"/>
          <w:szCs w:val="18"/>
        </w:rPr>
        <w:t xml:space="preserve"> </w:t>
      </w:r>
      <w:r w:rsidRPr="008836D6">
        <w:rPr>
          <w:rFonts w:ascii="Arial" w:hAnsi="Arial" w:cs="Arial"/>
          <w:i/>
          <w:sz w:val="18"/>
          <w:szCs w:val="18"/>
        </w:rPr>
        <w:t>do</w:t>
      </w:r>
      <w:r w:rsidRPr="008836D6">
        <w:rPr>
          <w:rFonts w:ascii="Arial" w:hAnsi="Arial" w:cs="Arial"/>
          <w:i/>
          <w:spacing w:val="1"/>
          <w:sz w:val="18"/>
          <w:szCs w:val="18"/>
        </w:rPr>
        <w:t xml:space="preserve"> </w:t>
      </w:r>
      <w:r w:rsidRPr="008836D6">
        <w:rPr>
          <w:rFonts w:ascii="Arial" w:hAnsi="Arial" w:cs="Arial"/>
          <w:i/>
          <w:sz w:val="18"/>
          <w:szCs w:val="18"/>
        </w:rPr>
        <w:t>disposto</w:t>
      </w:r>
      <w:r w:rsidRPr="008836D6">
        <w:rPr>
          <w:rFonts w:ascii="Arial" w:hAnsi="Arial" w:cs="Arial"/>
          <w:i/>
          <w:spacing w:val="1"/>
          <w:sz w:val="18"/>
          <w:szCs w:val="18"/>
        </w:rPr>
        <w:t xml:space="preserve"> </w:t>
      </w:r>
      <w:r w:rsidRPr="008836D6">
        <w:rPr>
          <w:rFonts w:ascii="Arial" w:hAnsi="Arial" w:cs="Arial"/>
          <w:i/>
          <w:sz w:val="18"/>
          <w:szCs w:val="18"/>
        </w:rPr>
        <w:t>na</w:t>
      </w:r>
      <w:r w:rsidRPr="008836D6">
        <w:rPr>
          <w:rFonts w:ascii="Arial" w:hAnsi="Arial" w:cs="Arial"/>
          <w:i/>
          <w:spacing w:val="1"/>
          <w:sz w:val="18"/>
          <w:szCs w:val="18"/>
        </w:rPr>
        <w:t xml:space="preserve"> </w:t>
      </w:r>
      <w:r w:rsidRPr="008836D6">
        <w:rPr>
          <w:rFonts w:ascii="Arial" w:hAnsi="Arial" w:cs="Arial"/>
          <w:i/>
          <w:sz w:val="18"/>
          <w:szCs w:val="18"/>
        </w:rPr>
        <w:t>LC</w:t>
      </w:r>
      <w:r w:rsidRPr="008836D6">
        <w:rPr>
          <w:rFonts w:ascii="Arial" w:hAnsi="Arial" w:cs="Arial"/>
          <w:i/>
          <w:spacing w:val="1"/>
          <w:sz w:val="18"/>
          <w:szCs w:val="18"/>
        </w:rPr>
        <w:t xml:space="preserve"> </w:t>
      </w:r>
      <w:r w:rsidRPr="008836D6">
        <w:rPr>
          <w:rFonts w:ascii="Arial" w:hAnsi="Arial" w:cs="Arial"/>
          <w:i/>
          <w:sz w:val="18"/>
          <w:szCs w:val="18"/>
        </w:rPr>
        <w:t>123/2006,</w:t>
      </w:r>
      <w:r w:rsidRPr="008836D6">
        <w:rPr>
          <w:rFonts w:ascii="Arial" w:hAnsi="Arial" w:cs="Arial"/>
          <w:i/>
          <w:spacing w:val="1"/>
          <w:sz w:val="18"/>
          <w:szCs w:val="18"/>
        </w:rPr>
        <w:t xml:space="preserve"> </w:t>
      </w:r>
      <w:r w:rsidRPr="008836D6">
        <w:rPr>
          <w:rFonts w:ascii="Arial" w:hAnsi="Arial" w:cs="Arial"/>
          <w:i/>
          <w:sz w:val="18"/>
          <w:szCs w:val="18"/>
        </w:rPr>
        <w:t>alterada</w:t>
      </w:r>
      <w:r w:rsidRPr="008836D6">
        <w:rPr>
          <w:rFonts w:ascii="Arial" w:hAnsi="Arial" w:cs="Arial"/>
          <w:i/>
          <w:spacing w:val="1"/>
          <w:sz w:val="18"/>
          <w:szCs w:val="18"/>
        </w:rPr>
        <w:t xml:space="preserve"> </w:t>
      </w:r>
      <w:r w:rsidRPr="008836D6">
        <w:rPr>
          <w:rFonts w:ascii="Arial" w:hAnsi="Arial" w:cs="Arial"/>
          <w:i/>
          <w:sz w:val="18"/>
          <w:szCs w:val="18"/>
        </w:rPr>
        <w:t>pela</w:t>
      </w:r>
      <w:r w:rsidRPr="008836D6">
        <w:rPr>
          <w:rFonts w:ascii="Arial" w:hAnsi="Arial" w:cs="Arial"/>
          <w:i/>
          <w:spacing w:val="58"/>
          <w:sz w:val="18"/>
          <w:szCs w:val="18"/>
        </w:rPr>
        <w:t xml:space="preserve"> </w:t>
      </w:r>
      <w:r w:rsidRPr="008836D6">
        <w:rPr>
          <w:rFonts w:ascii="Arial" w:hAnsi="Arial" w:cs="Arial"/>
          <w:i/>
          <w:sz w:val="18"/>
          <w:szCs w:val="18"/>
        </w:rPr>
        <w:t>Lei</w:t>
      </w:r>
      <w:r w:rsidRPr="008836D6">
        <w:rPr>
          <w:rFonts w:ascii="Arial" w:hAnsi="Arial" w:cs="Arial"/>
          <w:i/>
          <w:spacing w:val="1"/>
          <w:sz w:val="18"/>
          <w:szCs w:val="18"/>
        </w:rPr>
        <w:t xml:space="preserve"> </w:t>
      </w:r>
      <w:r w:rsidRPr="008836D6">
        <w:rPr>
          <w:rFonts w:ascii="Arial" w:hAnsi="Arial" w:cs="Arial"/>
          <w:i/>
          <w:sz w:val="18"/>
          <w:szCs w:val="18"/>
        </w:rPr>
        <w:t>Complementar</w:t>
      </w:r>
      <w:r w:rsidRPr="008836D6">
        <w:rPr>
          <w:rFonts w:ascii="Arial" w:hAnsi="Arial" w:cs="Arial"/>
          <w:i/>
          <w:spacing w:val="-2"/>
          <w:sz w:val="18"/>
          <w:szCs w:val="18"/>
        </w:rPr>
        <w:t xml:space="preserve"> </w:t>
      </w:r>
      <w:r w:rsidRPr="008836D6">
        <w:rPr>
          <w:rFonts w:ascii="Arial" w:hAnsi="Arial" w:cs="Arial"/>
          <w:i/>
          <w:sz w:val="18"/>
          <w:szCs w:val="18"/>
        </w:rPr>
        <w:t>nº</w:t>
      </w:r>
      <w:r w:rsidRPr="008836D6">
        <w:rPr>
          <w:rFonts w:ascii="Arial" w:hAnsi="Arial" w:cs="Arial"/>
          <w:i/>
          <w:spacing w:val="-1"/>
          <w:sz w:val="18"/>
          <w:szCs w:val="18"/>
        </w:rPr>
        <w:t xml:space="preserve"> </w:t>
      </w:r>
      <w:r w:rsidRPr="008836D6">
        <w:rPr>
          <w:rFonts w:ascii="Arial" w:hAnsi="Arial" w:cs="Arial"/>
          <w:i/>
          <w:sz w:val="18"/>
          <w:szCs w:val="18"/>
        </w:rPr>
        <w:t>147,</w:t>
      </w:r>
      <w:r w:rsidRPr="008836D6">
        <w:rPr>
          <w:rFonts w:ascii="Arial" w:hAnsi="Arial" w:cs="Arial"/>
          <w:i/>
          <w:spacing w:val="-2"/>
          <w:sz w:val="18"/>
          <w:szCs w:val="18"/>
        </w:rPr>
        <w:t xml:space="preserve"> </w:t>
      </w:r>
      <w:r w:rsidRPr="008836D6">
        <w:rPr>
          <w:rFonts w:ascii="Arial" w:hAnsi="Arial" w:cs="Arial"/>
          <w:i/>
          <w:sz w:val="18"/>
          <w:szCs w:val="18"/>
        </w:rPr>
        <w:t>de</w:t>
      </w:r>
      <w:r w:rsidRPr="008836D6">
        <w:rPr>
          <w:rFonts w:ascii="Arial" w:hAnsi="Arial" w:cs="Arial"/>
          <w:i/>
          <w:spacing w:val="-3"/>
          <w:sz w:val="18"/>
          <w:szCs w:val="18"/>
        </w:rPr>
        <w:t xml:space="preserve"> </w:t>
      </w:r>
      <w:r w:rsidRPr="008836D6">
        <w:rPr>
          <w:rFonts w:ascii="Arial" w:hAnsi="Arial" w:cs="Arial"/>
          <w:i/>
          <w:sz w:val="18"/>
          <w:szCs w:val="18"/>
        </w:rPr>
        <w:t>7</w:t>
      </w:r>
      <w:r w:rsidRPr="008836D6">
        <w:rPr>
          <w:rFonts w:ascii="Arial" w:hAnsi="Arial" w:cs="Arial"/>
          <w:i/>
          <w:spacing w:val="-1"/>
          <w:sz w:val="18"/>
          <w:szCs w:val="18"/>
        </w:rPr>
        <w:t xml:space="preserve"> </w:t>
      </w:r>
      <w:r w:rsidRPr="008836D6">
        <w:rPr>
          <w:rFonts w:ascii="Arial" w:hAnsi="Arial" w:cs="Arial"/>
          <w:i/>
          <w:sz w:val="18"/>
          <w:szCs w:val="18"/>
        </w:rPr>
        <w:t>de</w:t>
      </w:r>
      <w:r w:rsidRPr="008836D6">
        <w:rPr>
          <w:rFonts w:ascii="Arial" w:hAnsi="Arial" w:cs="Arial"/>
          <w:i/>
          <w:spacing w:val="-1"/>
          <w:sz w:val="18"/>
          <w:szCs w:val="18"/>
        </w:rPr>
        <w:t xml:space="preserve"> </w:t>
      </w:r>
      <w:r w:rsidRPr="008836D6">
        <w:rPr>
          <w:rFonts w:ascii="Arial" w:hAnsi="Arial" w:cs="Arial"/>
          <w:i/>
          <w:sz w:val="18"/>
          <w:szCs w:val="18"/>
        </w:rPr>
        <w:t>agosto</w:t>
      </w:r>
      <w:r w:rsidRPr="008836D6">
        <w:rPr>
          <w:rFonts w:ascii="Arial" w:hAnsi="Arial" w:cs="Arial"/>
          <w:i/>
          <w:spacing w:val="-1"/>
          <w:sz w:val="18"/>
          <w:szCs w:val="18"/>
        </w:rPr>
        <w:t xml:space="preserve"> </w:t>
      </w:r>
      <w:r w:rsidRPr="008836D6">
        <w:rPr>
          <w:rFonts w:ascii="Arial" w:hAnsi="Arial" w:cs="Arial"/>
          <w:i/>
          <w:sz w:val="18"/>
          <w:szCs w:val="18"/>
        </w:rPr>
        <w:t>de</w:t>
      </w:r>
      <w:r w:rsidRPr="008836D6">
        <w:rPr>
          <w:rFonts w:ascii="Arial" w:hAnsi="Arial" w:cs="Arial"/>
          <w:i/>
          <w:spacing w:val="-1"/>
          <w:sz w:val="18"/>
          <w:szCs w:val="18"/>
        </w:rPr>
        <w:t xml:space="preserve"> </w:t>
      </w:r>
      <w:r w:rsidRPr="008836D6">
        <w:rPr>
          <w:rFonts w:ascii="Arial" w:hAnsi="Arial" w:cs="Arial"/>
          <w:i/>
          <w:sz w:val="18"/>
          <w:szCs w:val="18"/>
        </w:rPr>
        <w:t xml:space="preserve">2014, bem assim que inexistem fatos supervenientes que conduzam ao seu </w:t>
      </w:r>
      <w:proofErr w:type="spellStart"/>
      <w:r w:rsidRPr="008836D6">
        <w:rPr>
          <w:rFonts w:ascii="Arial" w:hAnsi="Arial" w:cs="Arial"/>
          <w:i/>
          <w:sz w:val="18"/>
          <w:szCs w:val="18"/>
        </w:rPr>
        <w:t>desenquadramento</w:t>
      </w:r>
      <w:proofErr w:type="spellEnd"/>
      <w:r w:rsidRPr="008836D6">
        <w:rPr>
          <w:rFonts w:ascii="Arial" w:hAnsi="Arial" w:cs="Arial"/>
          <w:i/>
          <w:sz w:val="18"/>
          <w:szCs w:val="18"/>
        </w:rPr>
        <w:t xml:space="preserve"> desta situação</w:t>
      </w:r>
      <w:r w:rsidRPr="008F33AE">
        <w:rPr>
          <w:rFonts w:ascii="Arial" w:hAnsi="Arial" w:cs="Arial"/>
          <w:sz w:val="18"/>
          <w:szCs w:val="18"/>
        </w:rPr>
        <w:t xml:space="preserve">. </w:t>
      </w:r>
    </w:p>
    <w:p w:rsidR="00456D1B" w:rsidRPr="008F33AE" w:rsidRDefault="00456D1B" w:rsidP="00456D1B">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56D1B" w:rsidRPr="005A0E2B" w:rsidRDefault="00456D1B" w:rsidP="00456D1B">
      <w:pPr>
        <w:pStyle w:val="SemEspaamento"/>
        <w:jc w:val="both"/>
        <w:rPr>
          <w:rFonts w:ascii="Arial" w:eastAsiaTheme="minorHAnsi" w:hAnsi="Arial" w:cs="Arial"/>
          <w:bCs/>
          <w:sz w:val="20"/>
          <w:szCs w:val="20"/>
        </w:rPr>
      </w:pPr>
    </w:p>
    <w:p w:rsidR="00456D1B" w:rsidRPr="005A0E2B" w:rsidRDefault="00456D1B" w:rsidP="00456D1B">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456D1B" w:rsidRPr="005A0E2B" w:rsidRDefault="00456D1B" w:rsidP="00456D1B">
      <w:pPr>
        <w:pStyle w:val="SemEspaamento"/>
        <w:jc w:val="both"/>
        <w:rPr>
          <w:rFonts w:ascii="Arial" w:hAnsi="Arial" w:cs="Arial"/>
          <w:sz w:val="20"/>
          <w:szCs w:val="20"/>
          <w:u w:val="single"/>
        </w:rPr>
      </w:pPr>
    </w:p>
    <w:p w:rsidR="00456D1B" w:rsidRPr="005A0E2B" w:rsidRDefault="00456D1B" w:rsidP="00456D1B">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456D1B" w:rsidRPr="005A0E2B" w:rsidRDefault="00456D1B" w:rsidP="00456D1B">
      <w:pPr>
        <w:pStyle w:val="SemEspaamento"/>
        <w:jc w:val="both"/>
        <w:rPr>
          <w:rFonts w:ascii="Arial" w:hAnsi="Arial" w:cs="Arial"/>
          <w:sz w:val="20"/>
          <w:szCs w:val="20"/>
        </w:rPr>
      </w:pPr>
    </w:p>
    <w:p w:rsidR="00456D1B" w:rsidRDefault="00456D1B" w:rsidP="00456D1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456D1B" w:rsidRPr="005A0E2B" w:rsidRDefault="00456D1B" w:rsidP="00456D1B">
      <w:pPr>
        <w:pStyle w:val="SemEspaamento"/>
        <w:jc w:val="both"/>
        <w:rPr>
          <w:rFonts w:ascii="Arial" w:hAnsi="Arial" w:cs="Arial"/>
          <w:sz w:val="20"/>
          <w:szCs w:val="20"/>
        </w:rPr>
      </w:pPr>
      <w:r w:rsidRPr="005A0E2B">
        <w:rPr>
          <w:rFonts w:ascii="Arial" w:hAnsi="Arial" w:cs="Arial"/>
          <w:sz w:val="20"/>
          <w:szCs w:val="20"/>
        </w:rPr>
        <w:t>ASSINATURA</w:t>
      </w:r>
    </w:p>
    <w:p w:rsidR="00456D1B" w:rsidRDefault="00456D1B" w:rsidP="00456D1B">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456D1B" w:rsidRDefault="00456D1B" w:rsidP="00456D1B">
      <w:pPr>
        <w:pStyle w:val="SemEspaamento"/>
        <w:jc w:val="both"/>
        <w:rPr>
          <w:rFonts w:ascii="Arial" w:hAnsi="Arial" w:cs="Arial"/>
          <w:sz w:val="20"/>
          <w:szCs w:val="20"/>
        </w:rPr>
      </w:pPr>
    </w:p>
    <w:p w:rsidR="00456D1B" w:rsidRPr="005A0E2B" w:rsidRDefault="00456D1B" w:rsidP="00456D1B">
      <w:pPr>
        <w:pStyle w:val="SemEspaamento"/>
        <w:jc w:val="both"/>
        <w:rPr>
          <w:rFonts w:ascii="Arial" w:hAnsi="Arial" w:cs="Arial"/>
          <w:b/>
          <w:sz w:val="20"/>
          <w:szCs w:val="20"/>
          <w:u w:val="single"/>
        </w:rPr>
      </w:pPr>
    </w:p>
    <w:p w:rsidR="00456D1B" w:rsidRPr="00F7172E" w:rsidRDefault="00456D1B" w:rsidP="00456D1B">
      <w:pPr>
        <w:pStyle w:val="SemEspaamento"/>
        <w:spacing w:after="120"/>
        <w:jc w:val="both"/>
        <w:rPr>
          <w:rFonts w:ascii="Arial" w:hAnsi="Arial" w:cs="Arial"/>
          <w:b/>
          <w:sz w:val="20"/>
          <w:szCs w:val="20"/>
          <w:u w:val="single"/>
        </w:rPr>
      </w:pPr>
    </w:p>
    <w:p w:rsidR="00456D1B" w:rsidRDefault="00456D1B" w:rsidP="00456D1B">
      <w:pPr>
        <w:spacing w:before="16" w:after="120" w:line="240" w:lineRule="auto"/>
        <w:ind w:left="1256" w:right="1254"/>
        <w:jc w:val="center"/>
        <w:rPr>
          <w:rFonts w:ascii="Arial" w:hAnsi="Arial" w:cs="Arial"/>
          <w:b/>
          <w:sz w:val="20"/>
          <w:szCs w:val="20"/>
          <w:u w:val="single"/>
        </w:rPr>
      </w:pPr>
    </w:p>
    <w:p w:rsidR="00456D1B" w:rsidRPr="00F7172E" w:rsidRDefault="00456D1B" w:rsidP="00456D1B">
      <w:pPr>
        <w:spacing w:before="16" w:after="120" w:line="240" w:lineRule="auto"/>
        <w:ind w:left="1256" w:right="1254"/>
        <w:jc w:val="center"/>
        <w:rPr>
          <w:rFonts w:ascii="Arial" w:hAnsi="Arial" w:cs="Arial"/>
          <w:b/>
          <w:sz w:val="20"/>
          <w:szCs w:val="20"/>
          <w:u w:val="single"/>
        </w:rPr>
      </w:pPr>
      <w:r w:rsidRPr="00F7172E">
        <w:rPr>
          <w:rFonts w:ascii="Arial" w:hAnsi="Arial" w:cs="Arial"/>
          <w:b/>
          <w:sz w:val="20"/>
          <w:szCs w:val="20"/>
          <w:u w:val="single"/>
        </w:rPr>
        <w:t>ANEXO 05 –</w:t>
      </w:r>
      <w:r>
        <w:rPr>
          <w:rFonts w:ascii="Arial" w:hAnsi="Arial" w:cs="Arial"/>
          <w:b/>
          <w:sz w:val="20"/>
          <w:szCs w:val="20"/>
          <w:u w:val="single"/>
        </w:rPr>
        <w:t xml:space="preserve"> </w:t>
      </w:r>
      <w:r w:rsidRPr="00F7172E">
        <w:rPr>
          <w:rFonts w:ascii="Arial" w:hAnsi="Arial" w:cs="Arial"/>
          <w:b/>
          <w:sz w:val="20"/>
          <w:szCs w:val="20"/>
          <w:u w:val="single"/>
        </w:rPr>
        <w:t>CARTA-PROPOSTA (MODELO)</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Ao Agente de Contratação e Equipe de Apoio</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 xml:space="preserve">Município de Ribeirão do Pinhal, Estado do Paraná. </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Ref.: CONCORRÊNCIA ELETRÔNICA 00</w:t>
      </w:r>
      <w:r w:rsidR="00C848EF">
        <w:rPr>
          <w:rFonts w:ascii="Arial" w:hAnsi="Arial" w:cs="Arial"/>
          <w:b/>
          <w:sz w:val="20"/>
          <w:szCs w:val="20"/>
        </w:rPr>
        <w:t>2</w:t>
      </w:r>
      <w:r w:rsidRPr="00F7172E">
        <w:rPr>
          <w:rFonts w:ascii="Arial" w:hAnsi="Arial" w:cs="Arial"/>
          <w:b/>
          <w:sz w:val="20"/>
          <w:szCs w:val="20"/>
        </w:rPr>
        <w:t>/2023</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Apresentamos nossa proposta para execução dos serviços de obra de reforma e ampliação do Muro do Cemitério Municipal, conforme projetos que integram o instrumento convocatório da licitação em epígrafe.</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numPr>
          <w:ilvl w:val="0"/>
          <w:numId w:val="2"/>
        </w:numPr>
        <w:spacing w:after="120"/>
        <w:jc w:val="both"/>
        <w:rPr>
          <w:rFonts w:ascii="Arial" w:hAnsi="Arial" w:cs="Arial"/>
          <w:b/>
          <w:sz w:val="20"/>
          <w:szCs w:val="20"/>
        </w:rPr>
      </w:pPr>
      <w:r w:rsidRPr="00F7172E">
        <w:rPr>
          <w:rFonts w:ascii="Arial" w:hAnsi="Arial" w:cs="Arial"/>
          <w:b/>
          <w:sz w:val="20"/>
          <w:szCs w:val="20"/>
        </w:rPr>
        <w:t>IDENTIFICAÇÃO DO CONCORRENTE:</w:t>
      </w:r>
    </w:p>
    <w:p w:rsidR="00456D1B" w:rsidRPr="00F7172E" w:rsidRDefault="00456D1B" w:rsidP="00456D1B">
      <w:pPr>
        <w:pStyle w:val="SemEspaamento"/>
        <w:spacing w:after="120"/>
        <w:ind w:left="7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RAZÃO SOCIAL:</w:t>
      </w:r>
    </w:p>
    <w:p w:rsidR="00456D1B" w:rsidRPr="00F7172E" w:rsidRDefault="00456D1B" w:rsidP="00456D1B">
      <w:pPr>
        <w:pStyle w:val="SemEspaamento"/>
        <w:spacing w:after="120"/>
        <w:jc w:val="both"/>
        <w:rPr>
          <w:rFonts w:ascii="Arial" w:hAnsi="Arial" w:cs="Arial"/>
          <w:spacing w:val="-56"/>
          <w:sz w:val="20"/>
          <w:szCs w:val="20"/>
        </w:rPr>
      </w:pPr>
      <w:r w:rsidRPr="00F7172E">
        <w:rPr>
          <w:rFonts w:ascii="Arial" w:hAnsi="Arial" w:cs="Arial"/>
          <w:sz w:val="20"/>
          <w:szCs w:val="20"/>
        </w:rPr>
        <w:t>CNPJ e INSCRIÇÃO ESTADUAL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REPRESENTANTE E CARGO: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CARTEIRA DE IDENTIDADE E CPF:</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ENDEREÇO e TELEFONE:</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AGÊNCIA e Nº DA CONTA BANCÁRIA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ENDEREÇO ELETRÔNICO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numPr>
          <w:ilvl w:val="0"/>
          <w:numId w:val="2"/>
        </w:numPr>
        <w:spacing w:after="120"/>
        <w:jc w:val="both"/>
        <w:rPr>
          <w:rFonts w:ascii="Arial" w:hAnsi="Arial" w:cs="Arial"/>
          <w:b/>
          <w:sz w:val="20"/>
          <w:szCs w:val="20"/>
        </w:rPr>
      </w:pPr>
      <w:r w:rsidRPr="00F7172E">
        <w:rPr>
          <w:rFonts w:ascii="Arial" w:hAnsi="Arial" w:cs="Arial"/>
          <w:b/>
          <w:sz w:val="20"/>
          <w:szCs w:val="20"/>
        </w:rPr>
        <w:t>CONDIÇÕES GERAIS</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proponente declara conhecer os termos do instrumento convocatório que rege a presente licitação.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numPr>
          <w:ilvl w:val="0"/>
          <w:numId w:val="2"/>
        </w:numPr>
        <w:spacing w:after="120"/>
        <w:jc w:val="both"/>
        <w:rPr>
          <w:rFonts w:ascii="Arial" w:hAnsi="Arial" w:cs="Arial"/>
          <w:b/>
          <w:sz w:val="20"/>
          <w:szCs w:val="20"/>
        </w:rPr>
      </w:pPr>
      <w:r w:rsidRPr="00F7172E">
        <w:rPr>
          <w:rFonts w:ascii="Arial" w:hAnsi="Arial" w:cs="Arial"/>
          <w:b/>
          <w:sz w:val="20"/>
          <w:szCs w:val="20"/>
        </w:rPr>
        <w:t>PREÇO</w:t>
      </w:r>
      <w:r>
        <w:rPr>
          <w:rFonts w:ascii="Arial" w:hAnsi="Arial" w:cs="Arial"/>
          <w:b/>
          <w:sz w:val="20"/>
          <w:szCs w:val="20"/>
        </w:rPr>
        <w:t xml:space="preserve"> </w:t>
      </w:r>
      <w:r w:rsidRPr="00F7172E">
        <w:rPr>
          <w:rFonts w:ascii="Arial" w:hAnsi="Arial" w:cs="Arial"/>
          <w:b/>
          <w:sz w:val="20"/>
          <w:szCs w:val="20"/>
        </w:rPr>
        <w:t>(READEQUADOAOLANCE VENCEDOR)</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Deverá ser cotado, preço unitário e total, de acordo com as especificações constantes nas planilhas orçamentárias.</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proposta terá validade de 60 (sessenta) dias, a partir da data de abertura do pregão.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PROPOSTA:</w:t>
      </w:r>
      <w:r>
        <w:rPr>
          <w:rFonts w:ascii="Arial" w:hAnsi="Arial" w:cs="Arial"/>
          <w:sz w:val="20"/>
          <w:szCs w:val="20"/>
        </w:rPr>
        <w:t xml:space="preserve"> </w:t>
      </w:r>
      <w:r w:rsidRPr="00F7172E">
        <w:rPr>
          <w:rFonts w:ascii="Arial" w:hAnsi="Arial" w:cs="Arial"/>
          <w:sz w:val="20"/>
          <w:szCs w:val="20"/>
        </w:rPr>
        <w:t>R$ XXXXXXXXXX</w:t>
      </w:r>
      <w:r>
        <w:rPr>
          <w:rFonts w:ascii="Arial" w:hAnsi="Arial" w:cs="Arial"/>
          <w:sz w:val="20"/>
          <w:szCs w:val="20"/>
        </w:rPr>
        <w:t xml:space="preserve"> </w:t>
      </w:r>
      <w:r w:rsidRPr="00F7172E">
        <w:rPr>
          <w:rFonts w:ascii="Arial" w:hAnsi="Arial" w:cs="Arial"/>
          <w:sz w:val="20"/>
          <w:szCs w:val="20"/>
        </w:rPr>
        <w:t>(Por extenso).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O preço proposto acima contempla todas as despesas necessárias </w:t>
      </w:r>
      <w:proofErr w:type="gramStart"/>
      <w:r w:rsidRPr="00F7172E">
        <w:rPr>
          <w:rFonts w:ascii="Arial" w:hAnsi="Arial" w:cs="Arial"/>
          <w:sz w:val="20"/>
          <w:szCs w:val="20"/>
        </w:rPr>
        <w:t>a</w:t>
      </w:r>
      <w:proofErr w:type="gramEnd"/>
      <w:r w:rsidRPr="00F7172E">
        <w:rPr>
          <w:rFonts w:ascii="Arial" w:hAnsi="Arial" w:cs="Arial"/>
          <w:sz w:val="20"/>
          <w:szCs w:val="20"/>
        </w:rPr>
        <w:t xml:space="preserve"> plena execução do objeto, </w:t>
      </w:r>
    </w:p>
    <w:p w:rsidR="00456D1B" w:rsidRPr="00F7172E" w:rsidRDefault="00456D1B" w:rsidP="00456D1B">
      <w:pPr>
        <w:widowControl w:val="0"/>
        <w:spacing w:after="120" w:line="240" w:lineRule="auto"/>
        <w:ind w:right="-376"/>
        <w:jc w:val="both"/>
        <w:rPr>
          <w:rFonts w:ascii="Arial" w:hAnsi="Arial" w:cs="Arial"/>
          <w:sz w:val="20"/>
          <w:szCs w:val="20"/>
        </w:rPr>
      </w:pPr>
      <w:r w:rsidRPr="00F7172E">
        <w:rPr>
          <w:rFonts w:ascii="Arial" w:hAnsi="Arial" w:cs="Arial"/>
          <w:b/>
          <w:sz w:val="20"/>
          <w:szCs w:val="20"/>
        </w:rPr>
        <w:t>Prazo para execução dos serviços:</w:t>
      </w:r>
      <w:r w:rsidRPr="00F7172E">
        <w:rPr>
          <w:rFonts w:ascii="Arial" w:hAnsi="Arial" w:cs="Arial"/>
          <w:sz w:val="20"/>
          <w:szCs w:val="20"/>
        </w:rPr>
        <w:t xml:space="preserve"> CONFORME TERMO DE REFERENCIA</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(Local), ___ de _____________ </w:t>
      </w:r>
      <w:proofErr w:type="spellStart"/>
      <w:r w:rsidRPr="00F7172E">
        <w:rPr>
          <w:rFonts w:ascii="Arial" w:hAnsi="Arial" w:cs="Arial"/>
          <w:sz w:val="20"/>
          <w:szCs w:val="20"/>
        </w:rPr>
        <w:t>de</w:t>
      </w:r>
      <w:proofErr w:type="spellEnd"/>
      <w:r w:rsidRPr="00F7172E">
        <w:rPr>
          <w:rFonts w:ascii="Arial" w:hAnsi="Arial" w:cs="Arial"/>
          <w:sz w:val="20"/>
          <w:szCs w:val="20"/>
        </w:rPr>
        <w:t xml:space="preserve"> 2023.</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______________________________________________________________ </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Assinatura</w:t>
      </w:r>
    </w:p>
    <w:p w:rsidR="00456D1B" w:rsidRDefault="00456D1B" w:rsidP="00456D1B">
      <w:pPr>
        <w:pStyle w:val="SemEspaamento"/>
        <w:spacing w:after="120"/>
        <w:jc w:val="both"/>
        <w:rPr>
          <w:rFonts w:ascii="Arial" w:hAnsi="Arial" w:cs="Arial"/>
          <w:sz w:val="20"/>
          <w:szCs w:val="20"/>
        </w:rPr>
      </w:pPr>
      <w:r w:rsidRPr="00F7172E">
        <w:rPr>
          <w:rFonts w:ascii="Arial" w:hAnsi="Arial" w:cs="Arial"/>
          <w:sz w:val="20"/>
          <w:szCs w:val="20"/>
        </w:rPr>
        <w:t>(Nome, RG e CPF/MF do representante legal da empresa Proponente</w:t>
      </w:r>
      <w:proofErr w:type="gramStart"/>
      <w:r w:rsidRPr="00F7172E">
        <w:rPr>
          <w:rFonts w:ascii="Arial" w:hAnsi="Arial" w:cs="Arial"/>
          <w:sz w:val="20"/>
          <w:szCs w:val="20"/>
        </w:rPr>
        <w:t>)</w:t>
      </w:r>
      <w:proofErr w:type="gramEnd"/>
    </w:p>
    <w:p w:rsidR="00456D1B" w:rsidRPr="00F7172E" w:rsidRDefault="00456D1B" w:rsidP="00456D1B">
      <w:pPr>
        <w:pStyle w:val="SemEspaamento"/>
        <w:spacing w:after="120"/>
        <w:jc w:val="both"/>
        <w:rPr>
          <w:rFonts w:ascii="Arial" w:hAnsi="Arial" w:cs="Arial"/>
          <w:b/>
          <w:sz w:val="20"/>
          <w:szCs w:val="20"/>
          <w:u w:val="single"/>
        </w:rPr>
      </w:pPr>
    </w:p>
    <w:p w:rsidR="00456D1B" w:rsidRPr="00F7172E" w:rsidRDefault="00456D1B" w:rsidP="00456D1B">
      <w:pPr>
        <w:spacing w:before="16" w:after="120" w:line="240" w:lineRule="auto"/>
        <w:ind w:left="1256" w:right="1256"/>
        <w:jc w:val="center"/>
        <w:rPr>
          <w:rFonts w:ascii="Arial" w:hAnsi="Arial" w:cs="Arial"/>
          <w:b/>
          <w:sz w:val="20"/>
          <w:szCs w:val="20"/>
          <w:u w:val="single"/>
        </w:rPr>
      </w:pPr>
      <w:r w:rsidRPr="00F7172E">
        <w:rPr>
          <w:rFonts w:ascii="Arial" w:hAnsi="Arial" w:cs="Arial"/>
          <w:b/>
          <w:sz w:val="20"/>
          <w:szCs w:val="20"/>
          <w:u w:val="single"/>
        </w:rPr>
        <w:t>ANEXO 06 – PROCURAÇÃO–NOMEAÇÃO DE REPRESENTANTELEGAL</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center"/>
        <w:rPr>
          <w:rFonts w:ascii="Arial" w:hAnsi="Arial" w:cs="Arial"/>
          <w:b/>
          <w:sz w:val="20"/>
          <w:szCs w:val="20"/>
        </w:rPr>
      </w:pPr>
      <w:r w:rsidRPr="00F7172E">
        <w:rPr>
          <w:rFonts w:ascii="Arial" w:hAnsi="Arial" w:cs="Arial"/>
          <w:b/>
          <w:sz w:val="20"/>
          <w:szCs w:val="20"/>
        </w:rPr>
        <w:t>TERMO DE ADESÃO AO SISTEMA DE PREGÃO ELETRÔNICO DA BLL-BOLSA DE LICITAÇÕES DO BRASIL</w:t>
      </w:r>
    </w:p>
    <w:p w:rsidR="00456D1B" w:rsidRPr="00F7172E" w:rsidRDefault="00456D1B" w:rsidP="00456D1B">
      <w:pPr>
        <w:pStyle w:val="SemEspaamento"/>
        <w:spacing w:after="120"/>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b/>
                <w:sz w:val="20"/>
                <w:szCs w:val="20"/>
              </w:rPr>
            </w:pPr>
            <w:proofErr w:type="spellStart"/>
            <w:r w:rsidRPr="00F7172E">
              <w:rPr>
                <w:rFonts w:ascii="Arial" w:hAnsi="Arial" w:cs="Arial"/>
                <w:b/>
                <w:sz w:val="20"/>
                <w:szCs w:val="20"/>
              </w:rPr>
              <w:t>Natureza</w:t>
            </w:r>
            <w:proofErr w:type="spellEnd"/>
            <w:r w:rsidRPr="00F7172E">
              <w:rPr>
                <w:rFonts w:ascii="Arial" w:hAnsi="Arial" w:cs="Arial"/>
                <w:b/>
                <w:sz w:val="20"/>
                <w:szCs w:val="20"/>
              </w:rPr>
              <w:t xml:space="preserve"> do </w:t>
            </w:r>
            <w:proofErr w:type="spellStart"/>
            <w:r w:rsidRPr="00F7172E">
              <w:rPr>
                <w:rFonts w:ascii="Arial" w:hAnsi="Arial" w:cs="Arial"/>
                <w:b/>
                <w:sz w:val="20"/>
                <w:szCs w:val="20"/>
              </w:rPr>
              <w:t>Licitante</w:t>
            </w:r>
            <w:proofErr w:type="spellEnd"/>
            <w:r w:rsidRPr="00F7172E">
              <w:rPr>
                <w:rFonts w:ascii="Arial" w:hAnsi="Arial" w:cs="Arial"/>
                <w:b/>
                <w:sz w:val="20"/>
                <w:szCs w:val="20"/>
              </w:rPr>
              <w:t xml:space="preserve"> (Pessoa</w:t>
            </w:r>
            <w:r>
              <w:rPr>
                <w:rFonts w:ascii="Arial" w:hAnsi="Arial" w:cs="Arial"/>
                <w:b/>
                <w:sz w:val="20"/>
                <w:szCs w:val="20"/>
              </w:rPr>
              <w:t xml:space="preserve"> </w:t>
            </w:r>
            <w:proofErr w:type="spellStart"/>
            <w:r w:rsidRPr="00F7172E">
              <w:rPr>
                <w:rFonts w:ascii="Arial" w:hAnsi="Arial" w:cs="Arial"/>
                <w:b/>
                <w:sz w:val="20"/>
                <w:szCs w:val="20"/>
              </w:rPr>
              <w:t>Física</w:t>
            </w:r>
            <w:proofErr w:type="spellEnd"/>
            <w:r>
              <w:rPr>
                <w:rFonts w:ascii="Arial" w:hAnsi="Arial" w:cs="Arial"/>
                <w:b/>
                <w:sz w:val="20"/>
                <w:szCs w:val="20"/>
              </w:rPr>
              <w:t xml:space="preserve"> </w:t>
            </w:r>
            <w:proofErr w:type="spellStart"/>
            <w:r w:rsidRPr="00F7172E">
              <w:rPr>
                <w:rFonts w:ascii="Arial" w:hAnsi="Arial" w:cs="Arial"/>
                <w:b/>
                <w:sz w:val="20"/>
                <w:szCs w:val="20"/>
              </w:rPr>
              <w:t>ou</w:t>
            </w:r>
            <w:proofErr w:type="spellEnd"/>
            <w:r>
              <w:rPr>
                <w:rFonts w:ascii="Arial" w:hAnsi="Arial" w:cs="Arial"/>
                <w:b/>
                <w:sz w:val="20"/>
                <w:szCs w:val="20"/>
              </w:rPr>
              <w:t xml:space="preserve"> </w:t>
            </w:r>
            <w:proofErr w:type="spellStart"/>
            <w:r w:rsidRPr="00F7172E">
              <w:rPr>
                <w:rFonts w:ascii="Arial" w:hAnsi="Arial" w:cs="Arial"/>
                <w:b/>
                <w:sz w:val="20"/>
                <w:szCs w:val="20"/>
              </w:rPr>
              <w:t>Jurídica</w:t>
            </w:r>
            <w:proofErr w:type="spellEnd"/>
            <w:r w:rsidRPr="00F7172E">
              <w:rPr>
                <w:rFonts w:ascii="Arial" w:hAnsi="Arial" w:cs="Arial"/>
                <w:b/>
                <w:sz w:val="20"/>
                <w:szCs w:val="20"/>
              </w:rPr>
              <w:t>)</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Razão</w:t>
            </w:r>
            <w:proofErr w:type="spellEnd"/>
            <w:r>
              <w:rPr>
                <w:rFonts w:ascii="Arial" w:hAnsi="Arial" w:cs="Arial"/>
                <w:sz w:val="20"/>
                <w:szCs w:val="20"/>
              </w:rPr>
              <w:t xml:space="preserve"> </w:t>
            </w:r>
            <w:r w:rsidRPr="00F7172E">
              <w:rPr>
                <w:rFonts w:ascii="Arial" w:hAnsi="Arial" w:cs="Arial"/>
                <w:sz w:val="20"/>
                <w:szCs w:val="20"/>
              </w:rPr>
              <w:t>Social:</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Ramo</w:t>
            </w:r>
            <w:proofErr w:type="spellEnd"/>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proofErr w:type="spellStart"/>
            <w:r w:rsidRPr="00F7172E">
              <w:rPr>
                <w:rFonts w:ascii="Arial" w:hAnsi="Arial" w:cs="Arial"/>
                <w:sz w:val="20"/>
                <w:szCs w:val="20"/>
              </w:rPr>
              <w:t>Atividade</w:t>
            </w:r>
            <w:proofErr w:type="spellEnd"/>
            <w:r w:rsidRPr="00F7172E">
              <w:rPr>
                <w:rFonts w:ascii="Arial" w:hAnsi="Arial" w:cs="Arial"/>
                <w:sz w:val="20"/>
                <w:szCs w:val="20"/>
              </w:rPr>
              <w:t>:</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Endereço</w:t>
            </w:r>
            <w:proofErr w:type="spellEnd"/>
            <w:r w:rsidRPr="00F7172E">
              <w:rPr>
                <w:rFonts w:ascii="Arial" w:hAnsi="Arial" w:cs="Arial"/>
                <w:sz w:val="20"/>
                <w:szCs w:val="20"/>
              </w:rPr>
              <w:t>:</w:t>
            </w:r>
          </w:p>
        </w:tc>
      </w:tr>
      <w:tr w:rsidR="00456D1B" w:rsidRPr="00F7172E" w:rsidTr="00456D1B">
        <w:trPr>
          <w:trHeight w:val="342"/>
        </w:trPr>
        <w:tc>
          <w:tcPr>
            <w:tcW w:w="5813"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Complemento</w:t>
            </w:r>
            <w:proofErr w:type="spellEnd"/>
            <w:r w:rsidRPr="00F7172E">
              <w:rPr>
                <w:rFonts w:ascii="Arial" w:hAnsi="Arial" w:cs="Arial"/>
                <w:sz w:val="20"/>
                <w:szCs w:val="20"/>
              </w:rPr>
              <w:t>:</w:t>
            </w:r>
          </w:p>
        </w:tc>
        <w:tc>
          <w:tcPr>
            <w:tcW w:w="3827"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Bairro</w:t>
            </w:r>
            <w:proofErr w:type="spellEnd"/>
            <w:r w:rsidRPr="00F7172E">
              <w:rPr>
                <w:rFonts w:ascii="Arial" w:hAnsi="Arial" w:cs="Arial"/>
                <w:sz w:val="20"/>
                <w:szCs w:val="20"/>
              </w:rPr>
              <w:t>:</w:t>
            </w:r>
          </w:p>
        </w:tc>
      </w:tr>
      <w:tr w:rsidR="00456D1B" w:rsidRPr="00F7172E" w:rsidTr="00456D1B">
        <w:trPr>
          <w:trHeight w:val="345"/>
        </w:trPr>
        <w:tc>
          <w:tcPr>
            <w:tcW w:w="5813"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Cidade</w:t>
            </w:r>
            <w:proofErr w:type="spellEnd"/>
            <w:r w:rsidRPr="00F7172E">
              <w:rPr>
                <w:rFonts w:ascii="Arial" w:hAnsi="Arial" w:cs="Arial"/>
                <w:sz w:val="20"/>
                <w:szCs w:val="20"/>
              </w:rPr>
              <w:t>:</w:t>
            </w:r>
          </w:p>
        </w:tc>
        <w:tc>
          <w:tcPr>
            <w:tcW w:w="3827"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UF:</w:t>
            </w:r>
          </w:p>
        </w:tc>
      </w:tr>
      <w:tr w:rsidR="00456D1B" w:rsidRPr="00F7172E" w:rsidTr="00456D1B">
        <w:trPr>
          <w:trHeight w:val="345"/>
        </w:trPr>
        <w:tc>
          <w:tcPr>
            <w:tcW w:w="5813"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CEP:</w:t>
            </w:r>
          </w:p>
        </w:tc>
        <w:tc>
          <w:tcPr>
            <w:tcW w:w="3827"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CNPJ:</w:t>
            </w:r>
          </w:p>
        </w:tc>
      </w:tr>
      <w:tr w:rsidR="00456D1B" w:rsidRPr="00F7172E" w:rsidTr="00456D1B">
        <w:trPr>
          <w:trHeight w:val="345"/>
        </w:trPr>
        <w:tc>
          <w:tcPr>
            <w:tcW w:w="5813"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Telefone</w:t>
            </w:r>
            <w:proofErr w:type="spellEnd"/>
            <w:r>
              <w:rPr>
                <w:rFonts w:ascii="Arial" w:hAnsi="Arial" w:cs="Arial"/>
                <w:sz w:val="20"/>
                <w:szCs w:val="20"/>
              </w:rPr>
              <w:t xml:space="preserve"> </w:t>
            </w:r>
            <w:proofErr w:type="spellStart"/>
            <w:r w:rsidRPr="00F7172E">
              <w:rPr>
                <w:rFonts w:ascii="Arial" w:hAnsi="Arial" w:cs="Arial"/>
                <w:sz w:val="20"/>
                <w:szCs w:val="20"/>
              </w:rPr>
              <w:t>Comercial</w:t>
            </w:r>
            <w:proofErr w:type="spellEnd"/>
            <w:r w:rsidRPr="00F7172E">
              <w:rPr>
                <w:rFonts w:ascii="Arial" w:hAnsi="Arial" w:cs="Arial"/>
                <w:sz w:val="20"/>
                <w:szCs w:val="20"/>
              </w:rPr>
              <w:t>:</w:t>
            </w:r>
          </w:p>
        </w:tc>
        <w:tc>
          <w:tcPr>
            <w:tcW w:w="3827"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Inscrição</w:t>
            </w:r>
            <w:proofErr w:type="spellEnd"/>
            <w:r>
              <w:rPr>
                <w:rFonts w:ascii="Arial" w:hAnsi="Arial" w:cs="Arial"/>
                <w:sz w:val="20"/>
                <w:szCs w:val="20"/>
              </w:rPr>
              <w:t xml:space="preserve"> </w:t>
            </w:r>
            <w:proofErr w:type="spellStart"/>
            <w:r w:rsidRPr="00F7172E">
              <w:rPr>
                <w:rFonts w:ascii="Arial" w:hAnsi="Arial" w:cs="Arial"/>
                <w:sz w:val="20"/>
                <w:szCs w:val="20"/>
              </w:rPr>
              <w:t>Estadual</w:t>
            </w:r>
            <w:proofErr w:type="spellEnd"/>
            <w:r w:rsidRPr="00F7172E">
              <w:rPr>
                <w:rFonts w:ascii="Arial" w:hAnsi="Arial" w:cs="Arial"/>
                <w:sz w:val="20"/>
                <w:szCs w:val="20"/>
              </w:rPr>
              <w:t>:</w:t>
            </w:r>
          </w:p>
        </w:tc>
      </w:tr>
      <w:tr w:rsidR="00456D1B" w:rsidRPr="00F7172E" w:rsidTr="00456D1B">
        <w:trPr>
          <w:trHeight w:val="345"/>
        </w:trPr>
        <w:tc>
          <w:tcPr>
            <w:tcW w:w="5813"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Representante</w:t>
            </w:r>
            <w:proofErr w:type="spellEnd"/>
            <w:r>
              <w:rPr>
                <w:rFonts w:ascii="Arial" w:hAnsi="Arial" w:cs="Arial"/>
                <w:sz w:val="20"/>
                <w:szCs w:val="20"/>
              </w:rPr>
              <w:t xml:space="preserve"> </w:t>
            </w:r>
            <w:r w:rsidRPr="00F7172E">
              <w:rPr>
                <w:rFonts w:ascii="Arial" w:hAnsi="Arial" w:cs="Arial"/>
                <w:sz w:val="20"/>
                <w:szCs w:val="20"/>
              </w:rPr>
              <w:t>Legal:</w:t>
            </w:r>
          </w:p>
        </w:tc>
        <w:tc>
          <w:tcPr>
            <w:tcW w:w="3827"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RG:</w:t>
            </w:r>
          </w:p>
        </w:tc>
      </w:tr>
      <w:tr w:rsidR="00456D1B" w:rsidRPr="00F7172E" w:rsidTr="00456D1B">
        <w:trPr>
          <w:trHeight w:val="345"/>
        </w:trPr>
        <w:tc>
          <w:tcPr>
            <w:tcW w:w="5813"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E-mail:</w:t>
            </w:r>
          </w:p>
        </w:tc>
        <w:tc>
          <w:tcPr>
            <w:tcW w:w="3827"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CPF:</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Telefone</w:t>
            </w:r>
            <w:proofErr w:type="spellEnd"/>
            <w:r>
              <w:rPr>
                <w:rFonts w:ascii="Arial" w:hAnsi="Arial" w:cs="Arial"/>
                <w:sz w:val="20"/>
                <w:szCs w:val="20"/>
              </w:rPr>
              <w:t xml:space="preserve"> </w:t>
            </w:r>
            <w:proofErr w:type="spellStart"/>
            <w:r w:rsidRPr="00F7172E">
              <w:rPr>
                <w:rFonts w:ascii="Arial" w:hAnsi="Arial" w:cs="Arial"/>
                <w:sz w:val="20"/>
                <w:szCs w:val="20"/>
              </w:rPr>
              <w:t>Celular</w:t>
            </w:r>
            <w:proofErr w:type="spellEnd"/>
            <w:r w:rsidRPr="00F7172E">
              <w:rPr>
                <w:rFonts w:ascii="Arial" w:hAnsi="Arial" w:cs="Arial"/>
                <w:sz w:val="20"/>
                <w:szCs w:val="20"/>
              </w:rPr>
              <w:t>:</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Whatsapp</w:t>
            </w:r>
            <w:proofErr w:type="spellEnd"/>
            <w:r w:rsidRPr="00F7172E">
              <w:rPr>
                <w:rFonts w:ascii="Arial" w:hAnsi="Arial" w:cs="Arial"/>
                <w:sz w:val="20"/>
                <w:szCs w:val="20"/>
              </w:rPr>
              <w:t>:</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Resp.Financeiro</w:t>
            </w:r>
            <w:proofErr w:type="spellEnd"/>
            <w:r w:rsidRPr="00F7172E">
              <w:rPr>
                <w:rFonts w:ascii="Arial" w:hAnsi="Arial" w:cs="Arial"/>
                <w:sz w:val="20"/>
                <w:szCs w:val="20"/>
              </w:rPr>
              <w:t>:</w:t>
            </w:r>
          </w:p>
        </w:tc>
      </w:tr>
      <w:tr w:rsidR="00456D1B" w:rsidRPr="00F7172E" w:rsidTr="00456D1B">
        <w:trPr>
          <w:trHeight w:val="481"/>
        </w:trPr>
        <w:tc>
          <w:tcPr>
            <w:tcW w:w="5813" w:type="dxa"/>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E-mail</w:t>
            </w:r>
          </w:p>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Financeiro</w:t>
            </w:r>
            <w:proofErr w:type="spellEnd"/>
            <w:r w:rsidRPr="00F7172E">
              <w:rPr>
                <w:rFonts w:ascii="Arial" w:hAnsi="Arial" w:cs="Arial"/>
                <w:sz w:val="20"/>
                <w:szCs w:val="20"/>
              </w:rPr>
              <w:t>:</w:t>
            </w:r>
          </w:p>
        </w:tc>
        <w:tc>
          <w:tcPr>
            <w:tcW w:w="3827" w:type="dxa"/>
          </w:tcPr>
          <w:p w:rsidR="00456D1B" w:rsidRPr="00F7172E" w:rsidRDefault="00456D1B" w:rsidP="00456D1B">
            <w:pPr>
              <w:pStyle w:val="SemEspaamento"/>
              <w:spacing w:after="120"/>
              <w:jc w:val="both"/>
              <w:rPr>
                <w:rFonts w:ascii="Arial" w:hAnsi="Arial" w:cs="Arial"/>
                <w:sz w:val="20"/>
                <w:szCs w:val="20"/>
              </w:rPr>
            </w:pPr>
            <w:proofErr w:type="spellStart"/>
            <w:r w:rsidRPr="00F7172E">
              <w:rPr>
                <w:rFonts w:ascii="Arial" w:hAnsi="Arial" w:cs="Arial"/>
                <w:sz w:val="20"/>
                <w:szCs w:val="20"/>
              </w:rPr>
              <w:t>Telefone</w:t>
            </w:r>
            <w:proofErr w:type="spellEnd"/>
            <w:r w:rsidRPr="00F7172E">
              <w:rPr>
                <w:rFonts w:ascii="Arial" w:hAnsi="Arial" w:cs="Arial"/>
                <w:sz w:val="20"/>
                <w:szCs w:val="20"/>
              </w:rPr>
              <w:t>:</w:t>
            </w:r>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E-mail</w:t>
            </w:r>
            <w:r>
              <w:rPr>
                <w:rFonts w:ascii="Arial" w:hAnsi="Arial" w:cs="Arial"/>
                <w:sz w:val="20"/>
                <w:szCs w:val="20"/>
              </w:rPr>
              <w:t xml:space="preserve"> </w:t>
            </w:r>
            <w:r w:rsidRPr="00F7172E">
              <w:rPr>
                <w:rFonts w:ascii="Arial" w:hAnsi="Arial" w:cs="Arial"/>
                <w:sz w:val="20"/>
                <w:szCs w:val="20"/>
              </w:rPr>
              <w:t>para</w:t>
            </w:r>
            <w:r>
              <w:rPr>
                <w:rFonts w:ascii="Arial" w:hAnsi="Arial" w:cs="Arial"/>
                <w:sz w:val="20"/>
                <w:szCs w:val="20"/>
              </w:rPr>
              <w:t xml:space="preserve"> informative </w:t>
            </w:r>
            <w:r w:rsidRPr="00F7172E">
              <w:rPr>
                <w:rFonts w:ascii="Arial" w:hAnsi="Arial" w:cs="Arial"/>
                <w:sz w:val="20"/>
                <w:szCs w:val="20"/>
              </w:rPr>
              <w:t>de</w:t>
            </w:r>
            <w:r>
              <w:rPr>
                <w:rFonts w:ascii="Arial" w:hAnsi="Arial" w:cs="Arial"/>
                <w:sz w:val="20"/>
                <w:szCs w:val="20"/>
              </w:rPr>
              <w:t xml:space="preserve"> </w:t>
            </w:r>
            <w:proofErr w:type="spellStart"/>
            <w:r w:rsidRPr="00F7172E">
              <w:rPr>
                <w:rFonts w:ascii="Arial" w:hAnsi="Arial" w:cs="Arial"/>
                <w:sz w:val="20"/>
                <w:szCs w:val="20"/>
              </w:rPr>
              <w:t>edital</w:t>
            </w:r>
            <w:proofErr w:type="spellEnd"/>
          </w:p>
        </w:tc>
      </w:tr>
      <w:tr w:rsidR="00456D1B" w:rsidRPr="00F7172E" w:rsidTr="00456D1B">
        <w:trPr>
          <w:trHeight w:val="345"/>
        </w:trPr>
        <w:tc>
          <w:tcPr>
            <w:tcW w:w="9640" w:type="dxa"/>
            <w:gridSpan w:val="2"/>
          </w:tcPr>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ME/</w:t>
            </w:r>
            <w:proofErr w:type="gramStart"/>
            <w:r w:rsidRPr="00F7172E">
              <w:rPr>
                <w:rFonts w:ascii="Arial" w:hAnsi="Arial" w:cs="Arial"/>
                <w:sz w:val="20"/>
                <w:szCs w:val="20"/>
              </w:rPr>
              <w:t>EPP:</w:t>
            </w:r>
            <w:proofErr w:type="gramEnd"/>
            <w:r w:rsidRPr="00F7172E">
              <w:rPr>
                <w:rFonts w:ascii="Arial" w:hAnsi="Arial" w:cs="Arial"/>
                <w:sz w:val="20"/>
                <w:szCs w:val="20"/>
              </w:rPr>
              <w:t>(</w:t>
            </w:r>
            <w:r>
              <w:rPr>
                <w:rFonts w:ascii="Arial" w:hAnsi="Arial" w:cs="Arial"/>
                <w:sz w:val="20"/>
                <w:szCs w:val="20"/>
              </w:rPr>
              <w:t xml:space="preserve"> </w:t>
            </w:r>
            <w:r w:rsidRPr="00F7172E">
              <w:rPr>
                <w:rFonts w:ascii="Arial" w:hAnsi="Arial" w:cs="Arial"/>
                <w:sz w:val="20"/>
                <w:szCs w:val="20"/>
              </w:rPr>
              <w:t>)Sim</w:t>
            </w:r>
            <w:r>
              <w:rPr>
                <w:rFonts w:ascii="Arial" w:hAnsi="Arial" w:cs="Arial"/>
                <w:sz w:val="20"/>
                <w:szCs w:val="20"/>
              </w:rPr>
              <w:t xml:space="preserve"> </w:t>
            </w:r>
            <w:r w:rsidRPr="00F7172E">
              <w:rPr>
                <w:rFonts w:ascii="Arial" w:hAnsi="Arial" w:cs="Arial"/>
                <w:sz w:val="20"/>
                <w:szCs w:val="20"/>
              </w:rPr>
              <w:t>(</w:t>
            </w:r>
            <w:r>
              <w:rPr>
                <w:rFonts w:ascii="Arial" w:hAnsi="Arial" w:cs="Arial"/>
                <w:sz w:val="20"/>
                <w:szCs w:val="20"/>
              </w:rPr>
              <w:t xml:space="preserve"> </w:t>
            </w:r>
            <w:r w:rsidRPr="00F7172E">
              <w:rPr>
                <w:rFonts w:ascii="Arial" w:hAnsi="Arial" w:cs="Arial"/>
                <w:sz w:val="20"/>
                <w:szCs w:val="20"/>
              </w:rPr>
              <w:t>)</w:t>
            </w:r>
            <w:r>
              <w:rPr>
                <w:rFonts w:ascii="Arial" w:hAnsi="Arial" w:cs="Arial"/>
                <w:sz w:val="20"/>
                <w:szCs w:val="20"/>
              </w:rPr>
              <w:t xml:space="preserve"> </w:t>
            </w:r>
            <w:proofErr w:type="spellStart"/>
            <w:r w:rsidRPr="00F7172E">
              <w:rPr>
                <w:rFonts w:ascii="Arial" w:hAnsi="Arial" w:cs="Arial"/>
                <w:sz w:val="20"/>
                <w:szCs w:val="20"/>
              </w:rPr>
              <w:t>Não</w:t>
            </w:r>
            <w:proofErr w:type="spellEnd"/>
          </w:p>
        </w:tc>
      </w:tr>
    </w:tbl>
    <w:p w:rsidR="00456D1B" w:rsidRPr="00F7172E" w:rsidRDefault="00456D1B" w:rsidP="00456D1B">
      <w:pPr>
        <w:pStyle w:val="SemEspaamento"/>
        <w:numPr>
          <w:ilvl w:val="0"/>
          <w:numId w:val="3"/>
        </w:numPr>
        <w:spacing w:after="120"/>
        <w:jc w:val="both"/>
        <w:rPr>
          <w:rFonts w:ascii="Arial" w:hAnsi="Arial" w:cs="Arial"/>
          <w:sz w:val="20"/>
          <w:szCs w:val="20"/>
        </w:rPr>
      </w:pPr>
      <w:r w:rsidRPr="00F7172E">
        <w:rPr>
          <w:rFonts w:ascii="Arial" w:hAnsi="Arial" w:cs="Arial"/>
          <w:sz w:val="20"/>
          <w:szCs w:val="20"/>
        </w:rPr>
        <w:t>Por</w:t>
      </w:r>
      <w:r>
        <w:rPr>
          <w:rFonts w:ascii="Arial" w:hAnsi="Arial" w:cs="Arial"/>
          <w:sz w:val="20"/>
          <w:szCs w:val="20"/>
        </w:rPr>
        <w:t xml:space="preserve"> </w:t>
      </w:r>
      <w:r w:rsidRPr="00F7172E">
        <w:rPr>
          <w:rFonts w:ascii="Arial" w:hAnsi="Arial" w:cs="Arial"/>
          <w:sz w:val="20"/>
          <w:szCs w:val="20"/>
        </w:rPr>
        <w:t>meio</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presente</w:t>
      </w:r>
      <w:r>
        <w:rPr>
          <w:rFonts w:ascii="Arial" w:hAnsi="Arial" w:cs="Arial"/>
          <w:sz w:val="20"/>
          <w:szCs w:val="20"/>
        </w:rPr>
        <w:t xml:space="preserve"> </w:t>
      </w:r>
      <w:r w:rsidRPr="00F7172E">
        <w:rPr>
          <w:rFonts w:ascii="Arial" w:hAnsi="Arial" w:cs="Arial"/>
          <w:sz w:val="20"/>
          <w:szCs w:val="20"/>
        </w:rPr>
        <w:t>Termo,</w:t>
      </w:r>
      <w:r>
        <w:rPr>
          <w:rFonts w:ascii="Arial" w:hAnsi="Arial" w:cs="Arial"/>
          <w:sz w:val="20"/>
          <w:szCs w:val="20"/>
        </w:rPr>
        <w:t xml:space="preserve"> </w:t>
      </w: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Licitante</w:t>
      </w:r>
      <w:r>
        <w:rPr>
          <w:rFonts w:ascii="Arial" w:hAnsi="Arial" w:cs="Arial"/>
          <w:sz w:val="20"/>
          <w:szCs w:val="20"/>
        </w:rPr>
        <w:t xml:space="preserve"> </w:t>
      </w:r>
      <w:r w:rsidRPr="00F7172E">
        <w:rPr>
          <w:rFonts w:ascii="Arial" w:hAnsi="Arial" w:cs="Arial"/>
          <w:sz w:val="20"/>
          <w:szCs w:val="20"/>
        </w:rPr>
        <w:t>acima</w:t>
      </w:r>
      <w:r>
        <w:rPr>
          <w:rFonts w:ascii="Arial" w:hAnsi="Arial" w:cs="Arial"/>
          <w:sz w:val="20"/>
          <w:szCs w:val="20"/>
        </w:rPr>
        <w:t xml:space="preserve"> </w:t>
      </w:r>
      <w:r w:rsidRPr="00F7172E">
        <w:rPr>
          <w:rFonts w:ascii="Arial" w:hAnsi="Arial" w:cs="Arial"/>
          <w:sz w:val="20"/>
          <w:szCs w:val="20"/>
        </w:rPr>
        <w:t>qualificado</w:t>
      </w:r>
      <w:r>
        <w:rPr>
          <w:rFonts w:ascii="Arial" w:hAnsi="Arial" w:cs="Arial"/>
          <w:sz w:val="20"/>
          <w:szCs w:val="20"/>
        </w:rPr>
        <w:t xml:space="preserve"> </w:t>
      </w:r>
      <w:r w:rsidRPr="00F7172E">
        <w:rPr>
          <w:rFonts w:ascii="Arial" w:hAnsi="Arial" w:cs="Arial"/>
          <w:sz w:val="20"/>
          <w:szCs w:val="20"/>
        </w:rPr>
        <w:t>manifesta</w:t>
      </w:r>
      <w:r>
        <w:rPr>
          <w:rFonts w:ascii="Arial" w:hAnsi="Arial" w:cs="Arial"/>
          <w:sz w:val="20"/>
          <w:szCs w:val="20"/>
        </w:rPr>
        <w:t xml:space="preserve"> </w:t>
      </w:r>
      <w:r w:rsidRPr="00F7172E">
        <w:rPr>
          <w:rFonts w:ascii="Arial" w:hAnsi="Arial" w:cs="Arial"/>
          <w:sz w:val="20"/>
          <w:szCs w:val="20"/>
        </w:rPr>
        <w:t>sua</w:t>
      </w:r>
      <w:r>
        <w:rPr>
          <w:rFonts w:ascii="Arial" w:hAnsi="Arial" w:cs="Arial"/>
          <w:sz w:val="20"/>
          <w:szCs w:val="20"/>
        </w:rPr>
        <w:t xml:space="preserve"> </w:t>
      </w:r>
      <w:r w:rsidRPr="00F7172E">
        <w:rPr>
          <w:rFonts w:ascii="Arial" w:hAnsi="Arial" w:cs="Arial"/>
          <w:sz w:val="20"/>
          <w:szCs w:val="20"/>
        </w:rPr>
        <w:t>adesão</w:t>
      </w:r>
      <w:r>
        <w:rPr>
          <w:rFonts w:ascii="Arial" w:hAnsi="Arial" w:cs="Arial"/>
          <w:sz w:val="20"/>
          <w:szCs w:val="20"/>
        </w:rPr>
        <w:t xml:space="preserve"> </w:t>
      </w:r>
      <w:r w:rsidRPr="00F7172E">
        <w:rPr>
          <w:rFonts w:ascii="Arial" w:hAnsi="Arial" w:cs="Arial"/>
          <w:sz w:val="20"/>
          <w:szCs w:val="20"/>
        </w:rPr>
        <w:t>ao</w:t>
      </w:r>
      <w:r>
        <w:rPr>
          <w:rFonts w:ascii="Arial" w:hAnsi="Arial" w:cs="Arial"/>
          <w:sz w:val="20"/>
          <w:szCs w:val="20"/>
        </w:rPr>
        <w:t xml:space="preserve"> </w:t>
      </w:r>
      <w:r w:rsidRPr="00F7172E">
        <w:rPr>
          <w:rFonts w:ascii="Arial" w:hAnsi="Arial" w:cs="Arial"/>
          <w:sz w:val="20"/>
          <w:szCs w:val="20"/>
        </w:rPr>
        <w:t>Regulamento</w:t>
      </w:r>
      <w:r>
        <w:rPr>
          <w:rFonts w:ascii="Arial" w:hAnsi="Arial" w:cs="Arial"/>
          <w:sz w:val="20"/>
          <w:szCs w:val="20"/>
        </w:rPr>
        <w:t xml:space="preserve"> </w:t>
      </w:r>
      <w:r w:rsidRPr="00F7172E">
        <w:rPr>
          <w:rFonts w:ascii="Arial" w:hAnsi="Arial" w:cs="Arial"/>
          <w:sz w:val="20"/>
          <w:szCs w:val="20"/>
        </w:rPr>
        <w:t>do Sistema de pregão Eletrônico da BLL - Bolsa de Licitações do Brasil do qual declara ter pleno</w:t>
      </w:r>
      <w:r>
        <w:rPr>
          <w:rFonts w:ascii="Arial" w:hAnsi="Arial" w:cs="Arial"/>
          <w:sz w:val="20"/>
          <w:szCs w:val="20"/>
        </w:rPr>
        <w:t xml:space="preserve"> </w:t>
      </w:r>
      <w:r w:rsidRPr="00F7172E">
        <w:rPr>
          <w:rFonts w:ascii="Arial" w:hAnsi="Arial" w:cs="Arial"/>
          <w:sz w:val="20"/>
          <w:szCs w:val="20"/>
        </w:rPr>
        <w:t>conhecimento, em conformidade</w:t>
      </w:r>
      <w:r>
        <w:rPr>
          <w:rFonts w:ascii="Arial" w:hAnsi="Arial" w:cs="Arial"/>
          <w:sz w:val="20"/>
          <w:szCs w:val="20"/>
        </w:rPr>
        <w:t xml:space="preserve"> </w:t>
      </w:r>
      <w:r w:rsidRPr="00F7172E">
        <w:rPr>
          <w:rFonts w:ascii="Arial" w:hAnsi="Arial" w:cs="Arial"/>
          <w:sz w:val="20"/>
          <w:szCs w:val="20"/>
        </w:rPr>
        <w:t>com as</w:t>
      </w:r>
      <w:r>
        <w:rPr>
          <w:rFonts w:ascii="Arial" w:hAnsi="Arial" w:cs="Arial"/>
          <w:sz w:val="20"/>
          <w:szCs w:val="20"/>
        </w:rPr>
        <w:t xml:space="preserve"> </w:t>
      </w:r>
      <w:r w:rsidRPr="00F7172E">
        <w:rPr>
          <w:rFonts w:ascii="Arial" w:hAnsi="Arial" w:cs="Arial"/>
          <w:sz w:val="20"/>
          <w:szCs w:val="20"/>
        </w:rPr>
        <w:t>disposições</w:t>
      </w:r>
      <w:r>
        <w:rPr>
          <w:rFonts w:ascii="Arial" w:hAnsi="Arial" w:cs="Arial"/>
          <w:sz w:val="20"/>
          <w:szCs w:val="20"/>
        </w:rPr>
        <w:t xml:space="preserve"> </w:t>
      </w:r>
      <w:r w:rsidRPr="00F7172E">
        <w:rPr>
          <w:rFonts w:ascii="Arial" w:hAnsi="Arial" w:cs="Arial"/>
          <w:sz w:val="20"/>
          <w:szCs w:val="20"/>
        </w:rPr>
        <w:t>que</w:t>
      </w:r>
      <w:r>
        <w:rPr>
          <w:rFonts w:ascii="Arial" w:hAnsi="Arial" w:cs="Arial"/>
          <w:sz w:val="20"/>
          <w:szCs w:val="20"/>
        </w:rPr>
        <w:t xml:space="preserve"> </w:t>
      </w:r>
      <w:r w:rsidRPr="00F7172E">
        <w:rPr>
          <w:rFonts w:ascii="Arial" w:hAnsi="Arial" w:cs="Arial"/>
          <w:sz w:val="20"/>
          <w:szCs w:val="20"/>
        </w:rPr>
        <w:t>seguem.</w:t>
      </w:r>
    </w:p>
    <w:p w:rsidR="00456D1B" w:rsidRPr="00F7172E" w:rsidRDefault="00456D1B" w:rsidP="00456D1B">
      <w:pPr>
        <w:pStyle w:val="SemEspaamento"/>
        <w:numPr>
          <w:ilvl w:val="0"/>
          <w:numId w:val="3"/>
        </w:numPr>
        <w:spacing w:after="120"/>
        <w:jc w:val="both"/>
        <w:rPr>
          <w:rFonts w:ascii="Arial" w:hAnsi="Arial" w:cs="Arial"/>
          <w:sz w:val="20"/>
          <w:szCs w:val="20"/>
        </w:rPr>
      </w:pPr>
      <w:r w:rsidRPr="00F7172E">
        <w:rPr>
          <w:rFonts w:ascii="Arial" w:hAnsi="Arial" w:cs="Arial"/>
          <w:sz w:val="20"/>
          <w:szCs w:val="20"/>
        </w:rPr>
        <w:t>São</w:t>
      </w:r>
      <w:r>
        <w:rPr>
          <w:rFonts w:ascii="Arial" w:hAnsi="Arial" w:cs="Arial"/>
          <w:sz w:val="20"/>
          <w:szCs w:val="20"/>
        </w:rPr>
        <w:t xml:space="preserve"> </w:t>
      </w:r>
      <w:r w:rsidRPr="00F7172E">
        <w:rPr>
          <w:rFonts w:ascii="Arial" w:hAnsi="Arial" w:cs="Arial"/>
          <w:sz w:val="20"/>
          <w:szCs w:val="20"/>
        </w:rPr>
        <w:t>responsabilidades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Licitante:</w:t>
      </w:r>
    </w:p>
    <w:p w:rsidR="00456D1B" w:rsidRPr="00F7172E" w:rsidRDefault="00456D1B" w:rsidP="00456D1B">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Tomar conhecimento de, e cumprir todos os dispositivos constantes dos editais de negócios dos</w:t>
      </w:r>
      <w:r>
        <w:rPr>
          <w:rFonts w:ascii="Arial" w:hAnsi="Arial" w:cs="Arial"/>
          <w:sz w:val="20"/>
          <w:szCs w:val="20"/>
        </w:rPr>
        <w:t xml:space="preserve"> </w:t>
      </w:r>
      <w:r w:rsidRPr="00F7172E">
        <w:rPr>
          <w:rFonts w:ascii="Arial" w:hAnsi="Arial" w:cs="Arial"/>
          <w:sz w:val="20"/>
          <w:szCs w:val="20"/>
        </w:rPr>
        <w:t>quais</w:t>
      </w:r>
      <w:r>
        <w:rPr>
          <w:rFonts w:ascii="Arial" w:hAnsi="Arial" w:cs="Arial"/>
          <w:sz w:val="20"/>
          <w:szCs w:val="20"/>
        </w:rPr>
        <w:t xml:space="preserve"> </w:t>
      </w:r>
      <w:r w:rsidRPr="00F7172E">
        <w:rPr>
          <w:rFonts w:ascii="Arial" w:hAnsi="Arial" w:cs="Arial"/>
          <w:sz w:val="20"/>
          <w:szCs w:val="20"/>
        </w:rPr>
        <w:t>venha</w:t>
      </w:r>
      <w:r>
        <w:rPr>
          <w:rFonts w:ascii="Arial" w:hAnsi="Arial" w:cs="Arial"/>
          <w:sz w:val="20"/>
          <w:szCs w:val="20"/>
        </w:rPr>
        <w:t xml:space="preserve"> </w:t>
      </w:r>
      <w:r w:rsidRPr="00F7172E">
        <w:rPr>
          <w:rFonts w:ascii="Arial" w:hAnsi="Arial" w:cs="Arial"/>
          <w:sz w:val="20"/>
          <w:szCs w:val="20"/>
        </w:rPr>
        <w:t>a</w:t>
      </w:r>
      <w:r>
        <w:rPr>
          <w:rFonts w:ascii="Arial" w:hAnsi="Arial" w:cs="Arial"/>
          <w:sz w:val="20"/>
          <w:szCs w:val="20"/>
        </w:rPr>
        <w:t xml:space="preserve"> </w:t>
      </w:r>
      <w:r w:rsidRPr="00F7172E">
        <w:rPr>
          <w:rFonts w:ascii="Arial" w:hAnsi="Arial" w:cs="Arial"/>
          <w:sz w:val="20"/>
          <w:szCs w:val="20"/>
        </w:rPr>
        <w:t>participar;</w:t>
      </w:r>
    </w:p>
    <w:p w:rsidR="00456D1B" w:rsidRPr="00F7172E" w:rsidRDefault="00456D1B" w:rsidP="00456D1B">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Observar e cumprir a regularidade fiscal, apresentando a documentação exigida nos editais para</w:t>
      </w:r>
      <w:r>
        <w:rPr>
          <w:rFonts w:ascii="Arial" w:hAnsi="Arial" w:cs="Arial"/>
          <w:sz w:val="20"/>
          <w:szCs w:val="20"/>
        </w:rPr>
        <w:t xml:space="preserve"> </w:t>
      </w:r>
      <w:r w:rsidRPr="00F7172E">
        <w:rPr>
          <w:rFonts w:ascii="Arial" w:hAnsi="Arial" w:cs="Arial"/>
          <w:sz w:val="20"/>
          <w:szCs w:val="20"/>
        </w:rPr>
        <w:t>fins</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habilitação nas</w:t>
      </w:r>
      <w:r>
        <w:rPr>
          <w:rFonts w:ascii="Arial" w:hAnsi="Arial" w:cs="Arial"/>
          <w:sz w:val="20"/>
          <w:szCs w:val="20"/>
        </w:rPr>
        <w:t xml:space="preserve"> licitações </w:t>
      </w:r>
      <w:r w:rsidRPr="00F7172E">
        <w:rPr>
          <w:rFonts w:ascii="Arial" w:hAnsi="Arial" w:cs="Arial"/>
          <w:sz w:val="20"/>
          <w:szCs w:val="20"/>
        </w:rPr>
        <w:t>sem que</w:t>
      </w:r>
      <w:r>
        <w:rPr>
          <w:rFonts w:ascii="Arial" w:hAnsi="Arial" w:cs="Arial"/>
          <w:sz w:val="20"/>
          <w:szCs w:val="20"/>
        </w:rPr>
        <w:t xml:space="preserve"> </w:t>
      </w:r>
      <w:r w:rsidRPr="00F7172E">
        <w:rPr>
          <w:rFonts w:ascii="Arial" w:hAnsi="Arial" w:cs="Arial"/>
          <w:sz w:val="20"/>
          <w:szCs w:val="20"/>
        </w:rPr>
        <w:t>for</w:t>
      </w:r>
      <w:r>
        <w:rPr>
          <w:rFonts w:ascii="Arial" w:hAnsi="Arial" w:cs="Arial"/>
          <w:sz w:val="20"/>
          <w:szCs w:val="20"/>
        </w:rPr>
        <w:t xml:space="preserve"> </w:t>
      </w:r>
      <w:r w:rsidRPr="00F7172E">
        <w:rPr>
          <w:rFonts w:ascii="Arial" w:hAnsi="Arial" w:cs="Arial"/>
          <w:sz w:val="20"/>
          <w:szCs w:val="20"/>
        </w:rPr>
        <w:t>vencedor;</w:t>
      </w:r>
    </w:p>
    <w:p w:rsidR="00456D1B" w:rsidRPr="00F7172E" w:rsidRDefault="00456D1B" w:rsidP="00456D1B">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Observar a legislação pertinente, bem como o disposto no Estatuto Social e nas demais normas e</w:t>
      </w:r>
      <w:r>
        <w:rPr>
          <w:rFonts w:ascii="Arial" w:hAnsi="Arial" w:cs="Arial"/>
          <w:sz w:val="20"/>
          <w:szCs w:val="20"/>
        </w:rPr>
        <w:t xml:space="preserve"> </w:t>
      </w:r>
      <w:r w:rsidRPr="00F7172E">
        <w:rPr>
          <w:rFonts w:ascii="Arial" w:hAnsi="Arial" w:cs="Arial"/>
          <w:sz w:val="20"/>
          <w:szCs w:val="20"/>
        </w:rPr>
        <w:t>regulamentos</w:t>
      </w:r>
      <w:r>
        <w:rPr>
          <w:rFonts w:ascii="Arial" w:hAnsi="Arial" w:cs="Arial"/>
          <w:sz w:val="20"/>
          <w:szCs w:val="20"/>
        </w:rPr>
        <w:t xml:space="preserve"> </w:t>
      </w:r>
      <w:r w:rsidRPr="00F7172E">
        <w:rPr>
          <w:rFonts w:ascii="Arial" w:hAnsi="Arial" w:cs="Arial"/>
          <w:sz w:val="20"/>
          <w:szCs w:val="20"/>
        </w:rPr>
        <w:t>expedidos</w:t>
      </w:r>
      <w:r>
        <w:rPr>
          <w:rFonts w:ascii="Arial" w:hAnsi="Arial" w:cs="Arial"/>
          <w:sz w:val="20"/>
          <w:szCs w:val="20"/>
        </w:rPr>
        <w:t xml:space="preserve"> </w:t>
      </w:r>
      <w:r w:rsidRPr="00F7172E">
        <w:rPr>
          <w:rFonts w:ascii="Arial" w:hAnsi="Arial" w:cs="Arial"/>
          <w:sz w:val="20"/>
          <w:szCs w:val="20"/>
        </w:rPr>
        <w:t>pela</w:t>
      </w:r>
      <w:r>
        <w:rPr>
          <w:rFonts w:ascii="Arial" w:hAnsi="Arial" w:cs="Arial"/>
          <w:sz w:val="20"/>
          <w:szCs w:val="20"/>
        </w:rPr>
        <w:t xml:space="preserve"> </w:t>
      </w:r>
      <w:r w:rsidRPr="00F7172E">
        <w:rPr>
          <w:rFonts w:ascii="Arial" w:hAnsi="Arial" w:cs="Arial"/>
          <w:sz w:val="20"/>
          <w:szCs w:val="20"/>
        </w:rPr>
        <w:t>BLL-Bolsa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Brasil, dos</w:t>
      </w:r>
      <w:r>
        <w:rPr>
          <w:rFonts w:ascii="Arial" w:hAnsi="Arial" w:cs="Arial"/>
          <w:sz w:val="20"/>
          <w:szCs w:val="20"/>
        </w:rPr>
        <w:t xml:space="preserve"> </w:t>
      </w:r>
      <w:r w:rsidRPr="00F7172E">
        <w:rPr>
          <w:rFonts w:ascii="Arial" w:hAnsi="Arial" w:cs="Arial"/>
          <w:sz w:val="20"/>
          <w:szCs w:val="20"/>
        </w:rPr>
        <w:t>quais</w:t>
      </w:r>
      <w:r>
        <w:rPr>
          <w:rFonts w:ascii="Arial" w:hAnsi="Arial" w:cs="Arial"/>
          <w:sz w:val="20"/>
          <w:szCs w:val="20"/>
        </w:rPr>
        <w:t xml:space="preserve"> </w:t>
      </w:r>
      <w:r w:rsidRPr="00F7172E">
        <w:rPr>
          <w:rFonts w:ascii="Arial" w:hAnsi="Arial" w:cs="Arial"/>
          <w:sz w:val="20"/>
          <w:szCs w:val="20"/>
        </w:rPr>
        <w:t>declara</w:t>
      </w:r>
      <w:r>
        <w:rPr>
          <w:rFonts w:ascii="Arial" w:hAnsi="Arial" w:cs="Arial"/>
          <w:sz w:val="20"/>
          <w:szCs w:val="20"/>
        </w:rPr>
        <w:t xml:space="preserve"> </w:t>
      </w:r>
      <w:r w:rsidRPr="00F7172E">
        <w:rPr>
          <w:rFonts w:ascii="Arial" w:hAnsi="Arial" w:cs="Arial"/>
          <w:sz w:val="20"/>
          <w:szCs w:val="20"/>
        </w:rPr>
        <w:t>ter</w:t>
      </w:r>
      <w:r>
        <w:rPr>
          <w:rFonts w:ascii="Arial" w:hAnsi="Arial" w:cs="Arial"/>
          <w:sz w:val="20"/>
          <w:szCs w:val="20"/>
        </w:rPr>
        <w:t xml:space="preserve"> </w:t>
      </w:r>
      <w:r w:rsidRPr="00F7172E">
        <w:rPr>
          <w:rFonts w:ascii="Arial" w:hAnsi="Arial" w:cs="Arial"/>
          <w:sz w:val="20"/>
          <w:szCs w:val="20"/>
        </w:rPr>
        <w:t>pleno</w:t>
      </w:r>
      <w:r>
        <w:rPr>
          <w:rFonts w:ascii="Arial" w:hAnsi="Arial" w:cs="Arial"/>
          <w:sz w:val="20"/>
          <w:szCs w:val="20"/>
        </w:rPr>
        <w:t xml:space="preserve"> </w:t>
      </w:r>
      <w:r w:rsidRPr="00F7172E">
        <w:rPr>
          <w:rFonts w:ascii="Arial" w:hAnsi="Arial" w:cs="Arial"/>
          <w:sz w:val="20"/>
          <w:szCs w:val="20"/>
        </w:rPr>
        <w:t>conhecimento;</w:t>
      </w:r>
    </w:p>
    <w:p w:rsidR="00456D1B" w:rsidRPr="00F7172E" w:rsidRDefault="00456D1B" w:rsidP="00456D1B">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Designar</w:t>
      </w:r>
      <w:r>
        <w:rPr>
          <w:rFonts w:ascii="Arial" w:hAnsi="Arial" w:cs="Arial"/>
          <w:sz w:val="20"/>
          <w:szCs w:val="20"/>
        </w:rPr>
        <w:t xml:space="preserve"> </w:t>
      </w:r>
      <w:r w:rsidRPr="00F7172E">
        <w:rPr>
          <w:rFonts w:ascii="Arial" w:hAnsi="Arial" w:cs="Arial"/>
          <w:sz w:val="20"/>
          <w:szCs w:val="20"/>
        </w:rPr>
        <w:t>pessoa</w:t>
      </w:r>
      <w:r>
        <w:rPr>
          <w:rFonts w:ascii="Arial" w:hAnsi="Arial" w:cs="Arial"/>
          <w:sz w:val="20"/>
          <w:szCs w:val="20"/>
        </w:rPr>
        <w:t xml:space="preserve"> </w:t>
      </w:r>
      <w:r w:rsidRPr="00F7172E">
        <w:rPr>
          <w:rFonts w:ascii="Arial" w:hAnsi="Arial" w:cs="Arial"/>
          <w:sz w:val="20"/>
          <w:szCs w:val="20"/>
        </w:rPr>
        <w:t>responsável</w:t>
      </w:r>
      <w:r>
        <w:rPr>
          <w:rFonts w:ascii="Arial" w:hAnsi="Arial" w:cs="Arial"/>
          <w:sz w:val="20"/>
          <w:szCs w:val="20"/>
        </w:rPr>
        <w:t xml:space="preserve"> </w:t>
      </w:r>
      <w:r w:rsidRPr="00F7172E">
        <w:rPr>
          <w:rFonts w:ascii="Arial" w:hAnsi="Arial" w:cs="Arial"/>
          <w:sz w:val="20"/>
          <w:szCs w:val="20"/>
        </w:rPr>
        <w:t>para</w:t>
      </w:r>
      <w:r>
        <w:rPr>
          <w:rFonts w:ascii="Arial" w:hAnsi="Arial" w:cs="Arial"/>
          <w:sz w:val="20"/>
          <w:szCs w:val="20"/>
        </w:rPr>
        <w:t xml:space="preserve"> </w:t>
      </w:r>
      <w:r w:rsidRPr="00F7172E">
        <w:rPr>
          <w:rFonts w:ascii="Arial" w:hAnsi="Arial" w:cs="Arial"/>
          <w:sz w:val="20"/>
          <w:szCs w:val="20"/>
        </w:rPr>
        <w:t>operar</w:t>
      </w:r>
      <w:r>
        <w:rPr>
          <w:rFonts w:ascii="Arial" w:hAnsi="Arial" w:cs="Arial"/>
          <w:sz w:val="20"/>
          <w:szCs w:val="20"/>
        </w:rPr>
        <w:t xml:space="preserve"> </w:t>
      </w: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Sistema</w:t>
      </w:r>
      <w:r>
        <w:rPr>
          <w:rFonts w:ascii="Arial" w:hAnsi="Arial" w:cs="Arial"/>
          <w:sz w:val="20"/>
          <w:szCs w:val="20"/>
        </w:rPr>
        <w:t xml:space="preserve"> </w:t>
      </w:r>
      <w:r w:rsidRPr="00F7172E">
        <w:rPr>
          <w:rFonts w:ascii="Arial" w:hAnsi="Arial" w:cs="Arial"/>
          <w:sz w:val="20"/>
          <w:szCs w:val="20"/>
        </w:rPr>
        <w:t>Eletrônico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conforme</w:t>
      </w:r>
      <w:r>
        <w:rPr>
          <w:rFonts w:ascii="Arial" w:hAnsi="Arial" w:cs="Arial"/>
          <w:sz w:val="20"/>
          <w:szCs w:val="20"/>
        </w:rPr>
        <w:t xml:space="preserve"> </w:t>
      </w:r>
      <w:r w:rsidRPr="00F7172E">
        <w:rPr>
          <w:rFonts w:ascii="Arial" w:hAnsi="Arial" w:cs="Arial"/>
          <w:sz w:val="20"/>
          <w:szCs w:val="20"/>
        </w:rPr>
        <w:t>Anexo</w:t>
      </w:r>
      <w:r>
        <w:rPr>
          <w:rFonts w:ascii="Arial" w:hAnsi="Arial" w:cs="Arial"/>
          <w:sz w:val="20"/>
          <w:szCs w:val="20"/>
        </w:rPr>
        <w:t xml:space="preserve"> </w:t>
      </w:r>
      <w:proofErr w:type="gramStart"/>
      <w:r w:rsidRPr="00F7172E">
        <w:rPr>
          <w:rFonts w:ascii="Arial" w:hAnsi="Arial" w:cs="Arial"/>
          <w:sz w:val="20"/>
          <w:szCs w:val="20"/>
        </w:rPr>
        <w:t>III.</w:t>
      </w:r>
      <w:proofErr w:type="gramEnd"/>
      <w:r w:rsidRPr="00F7172E">
        <w:rPr>
          <w:rFonts w:ascii="Arial" w:hAnsi="Arial" w:cs="Arial"/>
          <w:sz w:val="20"/>
          <w:szCs w:val="20"/>
        </w:rPr>
        <w:t>I</w:t>
      </w:r>
    </w:p>
    <w:p w:rsidR="00456D1B" w:rsidRPr="00F7172E" w:rsidRDefault="00456D1B" w:rsidP="00456D1B">
      <w:pPr>
        <w:pStyle w:val="SemEspaamento"/>
        <w:numPr>
          <w:ilvl w:val="0"/>
          <w:numId w:val="4"/>
        </w:numPr>
        <w:spacing w:after="120"/>
        <w:jc w:val="both"/>
        <w:rPr>
          <w:rFonts w:ascii="Arial" w:hAnsi="Arial" w:cs="Arial"/>
          <w:sz w:val="20"/>
          <w:szCs w:val="20"/>
        </w:rPr>
      </w:pPr>
      <w:r w:rsidRPr="00F7172E">
        <w:rPr>
          <w:rFonts w:ascii="Arial" w:hAnsi="Arial" w:cs="Arial"/>
          <w:sz w:val="20"/>
          <w:szCs w:val="20"/>
        </w:rPr>
        <w:t>Pagar</w:t>
      </w:r>
      <w:r>
        <w:rPr>
          <w:rFonts w:ascii="Arial" w:hAnsi="Arial" w:cs="Arial"/>
          <w:sz w:val="20"/>
          <w:szCs w:val="20"/>
        </w:rPr>
        <w:t xml:space="preserve"> </w:t>
      </w:r>
      <w:r w:rsidRPr="00F7172E">
        <w:rPr>
          <w:rFonts w:ascii="Arial" w:hAnsi="Arial" w:cs="Arial"/>
          <w:sz w:val="20"/>
          <w:szCs w:val="20"/>
        </w:rPr>
        <w:t>as</w:t>
      </w:r>
      <w:r>
        <w:rPr>
          <w:rFonts w:ascii="Arial" w:hAnsi="Arial" w:cs="Arial"/>
          <w:sz w:val="20"/>
          <w:szCs w:val="20"/>
        </w:rPr>
        <w:t xml:space="preserve"> </w:t>
      </w:r>
      <w:r w:rsidRPr="00F7172E">
        <w:rPr>
          <w:rFonts w:ascii="Arial" w:hAnsi="Arial" w:cs="Arial"/>
          <w:sz w:val="20"/>
          <w:szCs w:val="20"/>
        </w:rPr>
        <w:t>taxas</w:t>
      </w:r>
      <w:r>
        <w:rPr>
          <w:rFonts w:ascii="Arial" w:hAnsi="Arial" w:cs="Arial"/>
          <w:sz w:val="20"/>
          <w:szCs w:val="20"/>
        </w:rPr>
        <w:t xml:space="preserve"> </w:t>
      </w:r>
      <w:r w:rsidRPr="00F7172E">
        <w:rPr>
          <w:rFonts w:ascii="Arial" w:hAnsi="Arial" w:cs="Arial"/>
          <w:sz w:val="20"/>
          <w:szCs w:val="20"/>
        </w:rPr>
        <w:t>pela</w:t>
      </w:r>
      <w:r>
        <w:rPr>
          <w:rFonts w:ascii="Arial" w:hAnsi="Arial" w:cs="Arial"/>
          <w:sz w:val="20"/>
          <w:szCs w:val="20"/>
        </w:rPr>
        <w:t xml:space="preserve"> </w:t>
      </w:r>
      <w:r w:rsidRPr="00F7172E">
        <w:rPr>
          <w:rFonts w:ascii="Arial" w:hAnsi="Arial" w:cs="Arial"/>
          <w:sz w:val="20"/>
          <w:szCs w:val="20"/>
        </w:rPr>
        <w:t>utilização</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Sistema</w:t>
      </w:r>
      <w:r>
        <w:rPr>
          <w:rFonts w:ascii="Arial" w:hAnsi="Arial" w:cs="Arial"/>
          <w:sz w:val="20"/>
          <w:szCs w:val="20"/>
        </w:rPr>
        <w:t xml:space="preserve"> </w:t>
      </w:r>
      <w:r w:rsidRPr="00F7172E">
        <w:rPr>
          <w:rFonts w:ascii="Arial" w:hAnsi="Arial" w:cs="Arial"/>
          <w:sz w:val="20"/>
          <w:szCs w:val="20"/>
        </w:rPr>
        <w:t>Eletrônico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p>
    <w:p w:rsidR="00456D1B" w:rsidRPr="00F7172E" w:rsidRDefault="00456D1B" w:rsidP="00456D1B">
      <w:pPr>
        <w:pStyle w:val="SemEspaamento"/>
        <w:numPr>
          <w:ilvl w:val="0"/>
          <w:numId w:val="3"/>
        </w:numPr>
        <w:spacing w:after="120"/>
        <w:jc w:val="both"/>
        <w:rPr>
          <w:rFonts w:ascii="Arial" w:hAnsi="Arial" w:cs="Arial"/>
          <w:b/>
          <w:sz w:val="20"/>
          <w:szCs w:val="20"/>
        </w:rPr>
      </w:pP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Licitante</w:t>
      </w:r>
      <w:r>
        <w:rPr>
          <w:rFonts w:ascii="Arial" w:hAnsi="Arial" w:cs="Arial"/>
          <w:sz w:val="20"/>
          <w:szCs w:val="20"/>
        </w:rPr>
        <w:t xml:space="preserve"> </w:t>
      </w:r>
      <w:r w:rsidRPr="00F7172E">
        <w:rPr>
          <w:rFonts w:ascii="Arial" w:hAnsi="Arial" w:cs="Arial"/>
          <w:sz w:val="20"/>
          <w:szCs w:val="20"/>
        </w:rPr>
        <w:t>reconhece</w:t>
      </w:r>
      <w:r>
        <w:rPr>
          <w:rFonts w:ascii="Arial" w:hAnsi="Arial" w:cs="Arial"/>
          <w:sz w:val="20"/>
          <w:szCs w:val="20"/>
        </w:rPr>
        <w:t xml:space="preserve"> </w:t>
      </w:r>
      <w:r w:rsidRPr="00F7172E">
        <w:rPr>
          <w:rFonts w:ascii="Arial" w:hAnsi="Arial" w:cs="Arial"/>
          <w:sz w:val="20"/>
          <w:szCs w:val="20"/>
        </w:rPr>
        <w:t>que</w:t>
      </w:r>
      <w:r>
        <w:rPr>
          <w:rFonts w:ascii="Arial" w:hAnsi="Arial" w:cs="Arial"/>
          <w:sz w:val="20"/>
          <w:szCs w:val="20"/>
        </w:rPr>
        <w:t xml:space="preserve"> </w:t>
      </w:r>
      <w:r w:rsidRPr="00F7172E">
        <w:rPr>
          <w:rFonts w:ascii="Arial" w:hAnsi="Arial" w:cs="Arial"/>
          <w:sz w:val="20"/>
          <w:szCs w:val="20"/>
        </w:rPr>
        <w:t>a</w:t>
      </w:r>
      <w:r>
        <w:rPr>
          <w:rFonts w:ascii="Arial" w:hAnsi="Arial" w:cs="Arial"/>
          <w:sz w:val="20"/>
          <w:szCs w:val="20"/>
        </w:rPr>
        <w:t xml:space="preserve"> </w:t>
      </w:r>
      <w:r w:rsidRPr="00F7172E">
        <w:rPr>
          <w:rFonts w:ascii="Arial" w:hAnsi="Arial" w:cs="Arial"/>
          <w:sz w:val="20"/>
          <w:szCs w:val="20"/>
        </w:rPr>
        <w:t>utilização</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sistema</w:t>
      </w:r>
      <w:r>
        <w:rPr>
          <w:rFonts w:ascii="Arial" w:hAnsi="Arial" w:cs="Arial"/>
          <w:sz w:val="20"/>
          <w:szCs w:val="20"/>
        </w:rPr>
        <w:t xml:space="preserve"> </w:t>
      </w:r>
      <w:r w:rsidRPr="00F7172E">
        <w:rPr>
          <w:rFonts w:ascii="Arial" w:hAnsi="Arial" w:cs="Arial"/>
          <w:sz w:val="20"/>
          <w:szCs w:val="20"/>
        </w:rPr>
        <w:t>eletrônico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negociação</w:t>
      </w:r>
      <w:r>
        <w:rPr>
          <w:rFonts w:ascii="Arial" w:hAnsi="Arial" w:cs="Arial"/>
          <w:sz w:val="20"/>
          <w:szCs w:val="20"/>
        </w:rPr>
        <w:t xml:space="preserve"> </w:t>
      </w:r>
      <w:r w:rsidRPr="00F7172E">
        <w:rPr>
          <w:rFonts w:ascii="Arial" w:hAnsi="Arial" w:cs="Arial"/>
          <w:sz w:val="20"/>
          <w:szCs w:val="20"/>
        </w:rPr>
        <w:t>implica</w:t>
      </w:r>
      <w:r>
        <w:rPr>
          <w:rFonts w:ascii="Arial" w:hAnsi="Arial" w:cs="Arial"/>
          <w:sz w:val="20"/>
          <w:szCs w:val="20"/>
        </w:rPr>
        <w:t xml:space="preserve"> </w:t>
      </w: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pagamento de taxas de utilização, conforme previsto no Anexo IV do Regulamento do Sistema</w:t>
      </w:r>
      <w:r>
        <w:rPr>
          <w:rFonts w:ascii="Arial" w:hAnsi="Arial" w:cs="Arial"/>
          <w:sz w:val="20"/>
          <w:szCs w:val="20"/>
        </w:rPr>
        <w:t xml:space="preserve"> </w:t>
      </w:r>
      <w:r w:rsidRPr="00F7172E">
        <w:rPr>
          <w:rFonts w:ascii="Arial" w:hAnsi="Arial" w:cs="Arial"/>
          <w:sz w:val="20"/>
          <w:szCs w:val="20"/>
        </w:rPr>
        <w:t>Eletrônico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da</w:t>
      </w:r>
      <w:r>
        <w:rPr>
          <w:rFonts w:ascii="Arial" w:hAnsi="Arial" w:cs="Arial"/>
          <w:sz w:val="20"/>
          <w:szCs w:val="20"/>
        </w:rPr>
        <w:t xml:space="preserve"> </w:t>
      </w:r>
      <w:r w:rsidRPr="00F7172E">
        <w:rPr>
          <w:rFonts w:ascii="Arial" w:hAnsi="Arial" w:cs="Arial"/>
          <w:sz w:val="20"/>
          <w:szCs w:val="20"/>
        </w:rPr>
        <w:t>BLL-</w:t>
      </w:r>
      <w:r>
        <w:rPr>
          <w:rFonts w:ascii="Arial" w:hAnsi="Arial" w:cs="Arial"/>
          <w:sz w:val="20"/>
          <w:szCs w:val="20"/>
        </w:rPr>
        <w:t xml:space="preserve"> </w:t>
      </w:r>
      <w:r w:rsidRPr="00F7172E">
        <w:rPr>
          <w:rFonts w:ascii="Arial" w:hAnsi="Arial" w:cs="Arial"/>
          <w:sz w:val="20"/>
          <w:szCs w:val="20"/>
        </w:rPr>
        <w:t>Bolsa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Brasil.</w:t>
      </w:r>
    </w:p>
    <w:p w:rsidR="00456D1B" w:rsidRPr="00F7172E" w:rsidRDefault="00456D1B" w:rsidP="00456D1B">
      <w:pPr>
        <w:pStyle w:val="SemEspaamento"/>
        <w:numPr>
          <w:ilvl w:val="0"/>
          <w:numId w:val="3"/>
        </w:numPr>
        <w:spacing w:after="120"/>
        <w:jc w:val="both"/>
        <w:rPr>
          <w:rFonts w:ascii="Arial" w:hAnsi="Arial" w:cs="Arial"/>
          <w:b/>
          <w:sz w:val="20"/>
          <w:szCs w:val="20"/>
        </w:rPr>
      </w:pPr>
      <w:r w:rsidRPr="00F7172E">
        <w:rPr>
          <w:rFonts w:ascii="Arial" w:hAnsi="Arial" w:cs="Arial"/>
          <w:b/>
          <w:sz w:val="20"/>
          <w:szCs w:val="20"/>
        </w:rPr>
        <w:t>O Licitante autoriza a BLL – Bolsa de Licitações do Brasil a expedir boleto de cobrança</w:t>
      </w:r>
      <w:r>
        <w:rPr>
          <w:rFonts w:ascii="Arial" w:hAnsi="Arial" w:cs="Arial"/>
          <w:b/>
          <w:sz w:val="20"/>
          <w:szCs w:val="20"/>
        </w:rPr>
        <w:t xml:space="preserve"> </w:t>
      </w:r>
      <w:r w:rsidRPr="00F7172E">
        <w:rPr>
          <w:rFonts w:ascii="Arial" w:hAnsi="Arial" w:cs="Arial"/>
          <w:b/>
          <w:sz w:val="20"/>
          <w:szCs w:val="20"/>
        </w:rPr>
        <w:t xml:space="preserve">bancária referente às taxas de utilização ora referidas, nos prazos e condições </w:t>
      </w:r>
      <w:r w:rsidRPr="00F7172E">
        <w:rPr>
          <w:rFonts w:ascii="Arial" w:hAnsi="Arial" w:cs="Arial"/>
          <w:b/>
          <w:sz w:val="20"/>
          <w:szCs w:val="20"/>
        </w:rPr>
        <w:lastRenderedPageBreak/>
        <w:t>definidos no</w:t>
      </w:r>
      <w:r>
        <w:rPr>
          <w:rFonts w:ascii="Arial" w:hAnsi="Arial" w:cs="Arial"/>
          <w:b/>
          <w:sz w:val="20"/>
          <w:szCs w:val="20"/>
        </w:rPr>
        <w:t xml:space="preserve"> </w:t>
      </w:r>
      <w:r w:rsidRPr="00F7172E">
        <w:rPr>
          <w:rFonts w:ascii="Arial" w:hAnsi="Arial" w:cs="Arial"/>
          <w:b/>
          <w:sz w:val="20"/>
          <w:szCs w:val="20"/>
        </w:rPr>
        <w:t>Anexo IV do Regulamento Sistema Eletrônico de Licitações da BLL - Bolsa de Licitações do</w:t>
      </w:r>
      <w:r>
        <w:rPr>
          <w:rFonts w:ascii="Arial" w:hAnsi="Arial" w:cs="Arial"/>
          <w:b/>
          <w:sz w:val="20"/>
          <w:szCs w:val="20"/>
        </w:rPr>
        <w:t xml:space="preserve"> </w:t>
      </w:r>
      <w:r w:rsidRPr="00F7172E">
        <w:rPr>
          <w:rFonts w:ascii="Arial" w:hAnsi="Arial" w:cs="Arial"/>
          <w:b/>
          <w:sz w:val="20"/>
          <w:szCs w:val="20"/>
        </w:rPr>
        <w:t>Brasil.</w:t>
      </w:r>
    </w:p>
    <w:p w:rsidR="00456D1B" w:rsidRPr="00F7172E" w:rsidRDefault="00456D1B" w:rsidP="00456D1B">
      <w:pPr>
        <w:pStyle w:val="SemEspaamento"/>
        <w:numPr>
          <w:ilvl w:val="0"/>
          <w:numId w:val="3"/>
        </w:numPr>
        <w:spacing w:after="120"/>
        <w:jc w:val="both"/>
        <w:rPr>
          <w:rFonts w:ascii="Arial" w:hAnsi="Arial" w:cs="Arial"/>
          <w:sz w:val="20"/>
          <w:szCs w:val="20"/>
        </w:rPr>
      </w:pPr>
      <w:r w:rsidRPr="00F7172E">
        <w:rPr>
          <w:rFonts w:ascii="Arial" w:hAnsi="Arial" w:cs="Arial"/>
          <w:sz w:val="20"/>
          <w:szCs w:val="20"/>
        </w:rPr>
        <w:t>O presente Termo é por prazo indeterminado podendo ser rescindido, a qualquer tempo, pelo</w:t>
      </w:r>
      <w:r>
        <w:rPr>
          <w:rFonts w:ascii="Arial" w:hAnsi="Arial" w:cs="Arial"/>
          <w:sz w:val="20"/>
          <w:szCs w:val="20"/>
        </w:rPr>
        <w:t xml:space="preserve"> </w:t>
      </w:r>
      <w:r w:rsidRPr="00F7172E">
        <w:rPr>
          <w:rFonts w:ascii="Arial" w:hAnsi="Arial" w:cs="Arial"/>
          <w:sz w:val="20"/>
          <w:szCs w:val="20"/>
        </w:rPr>
        <w:t>Licitante, mediante comunicação expressa, sem prejuízo das responsabilidades assumidas durante o</w:t>
      </w:r>
      <w:r>
        <w:rPr>
          <w:rFonts w:ascii="Arial" w:hAnsi="Arial" w:cs="Arial"/>
          <w:sz w:val="20"/>
          <w:szCs w:val="20"/>
        </w:rPr>
        <w:t xml:space="preserve"> </w:t>
      </w:r>
      <w:r w:rsidRPr="00F7172E">
        <w:rPr>
          <w:rFonts w:ascii="Arial" w:hAnsi="Arial" w:cs="Arial"/>
          <w:sz w:val="20"/>
          <w:szCs w:val="20"/>
        </w:rPr>
        <w:t>prazo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vigência</w:t>
      </w:r>
      <w:r>
        <w:rPr>
          <w:rFonts w:ascii="Arial" w:hAnsi="Arial" w:cs="Arial"/>
          <w:sz w:val="20"/>
          <w:szCs w:val="20"/>
        </w:rPr>
        <w:t xml:space="preserve"> </w:t>
      </w:r>
      <w:r w:rsidRPr="00F7172E">
        <w:rPr>
          <w:rFonts w:ascii="Arial" w:hAnsi="Arial" w:cs="Arial"/>
          <w:sz w:val="20"/>
          <w:szCs w:val="20"/>
        </w:rPr>
        <w:t>ou</w:t>
      </w:r>
      <w:r>
        <w:rPr>
          <w:rFonts w:ascii="Arial" w:hAnsi="Arial" w:cs="Arial"/>
          <w:sz w:val="20"/>
          <w:szCs w:val="20"/>
        </w:rPr>
        <w:t xml:space="preserve"> </w:t>
      </w:r>
      <w:r w:rsidRPr="00F7172E">
        <w:rPr>
          <w:rFonts w:ascii="Arial" w:hAnsi="Arial" w:cs="Arial"/>
          <w:sz w:val="20"/>
          <w:szCs w:val="20"/>
        </w:rPr>
        <w:t>decorrentes</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negócios</w:t>
      </w:r>
      <w:r>
        <w:rPr>
          <w:rFonts w:ascii="Arial" w:hAnsi="Arial" w:cs="Arial"/>
          <w:sz w:val="20"/>
          <w:szCs w:val="20"/>
        </w:rPr>
        <w:t xml:space="preserve"> </w:t>
      </w:r>
      <w:r w:rsidRPr="00F7172E">
        <w:rPr>
          <w:rFonts w:ascii="Arial" w:hAnsi="Arial" w:cs="Arial"/>
          <w:sz w:val="20"/>
          <w:szCs w:val="20"/>
        </w:rPr>
        <w:t>realizado e/ou</w:t>
      </w:r>
      <w:r>
        <w:rPr>
          <w:rFonts w:ascii="Arial" w:hAnsi="Arial" w:cs="Arial"/>
          <w:sz w:val="20"/>
          <w:szCs w:val="20"/>
        </w:rPr>
        <w:t xml:space="preserve"> </w:t>
      </w:r>
      <w:r w:rsidRPr="00F7172E">
        <w:rPr>
          <w:rFonts w:ascii="Arial" w:hAnsi="Arial" w:cs="Arial"/>
          <w:sz w:val="20"/>
          <w:szCs w:val="20"/>
        </w:rPr>
        <w:t>e</w:t>
      </w:r>
      <w:r>
        <w:rPr>
          <w:rFonts w:ascii="Arial" w:hAnsi="Arial" w:cs="Arial"/>
          <w:sz w:val="20"/>
          <w:szCs w:val="20"/>
        </w:rPr>
        <w:t xml:space="preserve"> </w:t>
      </w:r>
      <w:r w:rsidRPr="00F7172E">
        <w:rPr>
          <w:rFonts w:ascii="Arial" w:hAnsi="Arial" w:cs="Arial"/>
          <w:sz w:val="20"/>
          <w:szCs w:val="20"/>
        </w:rPr>
        <w:t>mandamento.</w:t>
      </w:r>
    </w:p>
    <w:p w:rsidR="00456D1B" w:rsidRPr="00F7172E" w:rsidRDefault="00456D1B" w:rsidP="00456D1B">
      <w:pPr>
        <w:pStyle w:val="SemEspaamento"/>
        <w:spacing w:after="120"/>
        <w:ind w:left="7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Licitante</w:t>
      </w:r>
      <w:r>
        <w:rPr>
          <w:rFonts w:ascii="Arial" w:hAnsi="Arial" w:cs="Arial"/>
          <w:sz w:val="20"/>
          <w:szCs w:val="20"/>
        </w:rPr>
        <w:t xml:space="preserve"> </w:t>
      </w:r>
      <w:r w:rsidRPr="00F7172E">
        <w:rPr>
          <w:rFonts w:ascii="Arial" w:hAnsi="Arial" w:cs="Arial"/>
          <w:sz w:val="20"/>
          <w:szCs w:val="20"/>
        </w:rPr>
        <w:t>assume</w:t>
      </w:r>
      <w:r>
        <w:rPr>
          <w:rFonts w:ascii="Arial" w:hAnsi="Arial" w:cs="Arial"/>
          <w:sz w:val="20"/>
          <w:szCs w:val="20"/>
        </w:rPr>
        <w:t xml:space="preserve"> </w:t>
      </w:r>
      <w:r w:rsidRPr="00F7172E">
        <w:rPr>
          <w:rFonts w:ascii="Arial" w:hAnsi="Arial" w:cs="Arial"/>
          <w:sz w:val="20"/>
          <w:szCs w:val="20"/>
        </w:rPr>
        <w:t>a</w:t>
      </w:r>
      <w:r>
        <w:rPr>
          <w:rFonts w:ascii="Arial" w:hAnsi="Arial" w:cs="Arial"/>
          <w:sz w:val="20"/>
          <w:szCs w:val="20"/>
        </w:rPr>
        <w:t xml:space="preserve"> </w:t>
      </w:r>
      <w:r w:rsidRPr="00F7172E">
        <w:rPr>
          <w:rFonts w:ascii="Arial" w:hAnsi="Arial" w:cs="Arial"/>
          <w:sz w:val="20"/>
          <w:szCs w:val="20"/>
        </w:rPr>
        <w:t>responsabilidade</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pagamento</w:t>
      </w:r>
      <w:r>
        <w:rPr>
          <w:rFonts w:ascii="Arial" w:hAnsi="Arial" w:cs="Arial"/>
          <w:sz w:val="20"/>
          <w:szCs w:val="20"/>
        </w:rPr>
        <w:t xml:space="preserve"> </w:t>
      </w:r>
      <w:r w:rsidRPr="00F7172E">
        <w:rPr>
          <w:rFonts w:ascii="Arial" w:hAnsi="Arial" w:cs="Arial"/>
          <w:sz w:val="20"/>
          <w:szCs w:val="20"/>
        </w:rPr>
        <w:t>dos</w:t>
      </w:r>
      <w:r>
        <w:rPr>
          <w:rFonts w:ascii="Arial" w:hAnsi="Arial" w:cs="Arial"/>
          <w:sz w:val="20"/>
          <w:szCs w:val="20"/>
        </w:rPr>
        <w:t xml:space="preserve"> </w:t>
      </w:r>
      <w:r w:rsidRPr="00F7172E">
        <w:rPr>
          <w:rFonts w:ascii="Arial" w:hAnsi="Arial" w:cs="Arial"/>
          <w:sz w:val="20"/>
          <w:szCs w:val="20"/>
        </w:rPr>
        <w:t>valores</w:t>
      </w:r>
      <w:r>
        <w:rPr>
          <w:rFonts w:ascii="Arial" w:hAnsi="Arial" w:cs="Arial"/>
          <w:sz w:val="20"/>
          <w:szCs w:val="20"/>
        </w:rPr>
        <w:t xml:space="preserve"> </w:t>
      </w:r>
      <w:r w:rsidRPr="00F7172E">
        <w:rPr>
          <w:rFonts w:ascii="Arial" w:hAnsi="Arial" w:cs="Arial"/>
          <w:sz w:val="20"/>
          <w:szCs w:val="20"/>
        </w:rPr>
        <w:t>devidos</w:t>
      </w:r>
      <w:r>
        <w:rPr>
          <w:rFonts w:ascii="Arial" w:hAnsi="Arial" w:cs="Arial"/>
          <w:sz w:val="20"/>
          <w:szCs w:val="20"/>
        </w:rPr>
        <w:t xml:space="preserve"> </w:t>
      </w:r>
      <w:r w:rsidRPr="00F7172E">
        <w:rPr>
          <w:rFonts w:ascii="Arial" w:hAnsi="Arial" w:cs="Arial"/>
          <w:sz w:val="20"/>
          <w:szCs w:val="20"/>
        </w:rPr>
        <w:t>até</w:t>
      </w:r>
      <w:r>
        <w:rPr>
          <w:rFonts w:ascii="Arial" w:hAnsi="Arial" w:cs="Arial"/>
          <w:sz w:val="20"/>
          <w:szCs w:val="20"/>
        </w:rPr>
        <w:t xml:space="preserve"> </w:t>
      </w:r>
      <w:r w:rsidRPr="00F7172E">
        <w:rPr>
          <w:rFonts w:ascii="Arial" w:hAnsi="Arial" w:cs="Arial"/>
          <w:sz w:val="20"/>
          <w:szCs w:val="20"/>
        </w:rPr>
        <w:t>a</w:t>
      </w:r>
      <w:r>
        <w:rPr>
          <w:rFonts w:ascii="Arial" w:hAnsi="Arial" w:cs="Arial"/>
          <w:sz w:val="20"/>
          <w:szCs w:val="20"/>
        </w:rPr>
        <w:t xml:space="preserve"> </w:t>
      </w:r>
      <w:r w:rsidRPr="00F7172E">
        <w:rPr>
          <w:rFonts w:ascii="Arial" w:hAnsi="Arial" w:cs="Arial"/>
          <w:sz w:val="20"/>
          <w:szCs w:val="20"/>
        </w:rPr>
        <w:t>data da</w:t>
      </w:r>
      <w:r>
        <w:rPr>
          <w:rFonts w:ascii="Arial" w:hAnsi="Arial" w:cs="Arial"/>
          <w:sz w:val="20"/>
          <w:szCs w:val="20"/>
        </w:rPr>
        <w:t xml:space="preserve"> </w:t>
      </w:r>
      <w:r w:rsidRPr="00F7172E">
        <w:rPr>
          <w:rFonts w:ascii="Arial" w:hAnsi="Arial" w:cs="Arial"/>
          <w:sz w:val="20"/>
          <w:szCs w:val="20"/>
        </w:rPr>
        <w:t>última</w:t>
      </w:r>
      <w:r>
        <w:rPr>
          <w:rFonts w:ascii="Arial" w:hAnsi="Arial" w:cs="Arial"/>
          <w:sz w:val="20"/>
          <w:szCs w:val="20"/>
        </w:rPr>
        <w:t xml:space="preserve"> </w:t>
      </w:r>
      <w:r w:rsidRPr="00F7172E">
        <w:rPr>
          <w:rFonts w:ascii="Arial" w:hAnsi="Arial" w:cs="Arial"/>
          <w:sz w:val="20"/>
          <w:szCs w:val="20"/>
        </w:rPr>
        <w:t>utilização do Sistema, e/ou até a conclusão dos negócios em andamento. Responsabilizando-se pelas</w:t>
      </w:r>
      <w:r>
        <w:rPr>
          <w:rFonts w:ascii="Arial" w:hAnsi="Arial" w:cs="Arial"/>
          <w:sz w:val="20"/>
          <w:szCs w:val="20"/>
        </w:rPr>
        <w:t xml:space="preserve"> </w:t>
      </w:r>
      <w:r w:rsidRPr="00F7172E">
        <w:rPr>
          <w:rFonts w:ascii="Arial" w:hAnsi="Arial" w:cs="Arial"/>
          <w:sz w:val="20"/>
          <w:szCs w:val="20"/>
        </w:rPr>
        <w:t>informações prestadas neste Termo, notadamente as informações de cadastro, alterações contratuais</w:t>
      </w:r>
      <w:r>
        <w:rPr>
          <w:rFonts w:ascii="Arial" w:hAnsi="Arial" w:cs="Arial"/>
          <w:sz w:val="20"/>
          <w:szCs w:val="20"/>
        </w:rPr>
        <w:t xml:space="preserve"> </w:t>
      </w:r>
      <w:r w:rsidRPr="00F7172E">
        <w:rPr>
          <w:rFonts w:ascii="Arial" w:hAnsi="Arial" w:cs="Arial"/>
          <w:sz w:val="20"/>
          <w:szCs w:val="20"/>
        </w:rPr>
        <w:t>e/ou de usuários do Sistema, devendo, ainda, informar a BLL - Bolsa de Licitações do Brasil qualquer</w:t>
      </w:r>
      <w:r>
        <w:rPr>
          <w:rFonts w:ascii="Arial" w:hAnsi="Arial" w:cs="Arial"/>
          <w:sz w:val="20"/>
          <w:szCs w:val="20"/>
        </w:rPr>
        <w:t xml:space="preserve"> </w:t>
      </w:r>
      <w:r w:rsidRPr="00F7172E">
        <w:rPr>
          <w:rFonts w:ascii="Arial" w:hAnsi="Arial" w:cs="Arial"/>
          <w:sz w:val="20"/>
          <w:szCs w:val="20"/>
        </w:rPr>
        <w:t>mudança</w:t>
      </w:r>
      <w:r>
        <w:rPr>
          <w:rFonts w:ascii="Arial" w:hAnsi="Arial" w:cs="Arial"/>
          <w:sz w:val="20"/>
          <w:szCs w:val="20"/>
        </w:rPr>
        <w:t xml:space="preserve"> </w:t>
      </w:r>
      <w:r w:rsidRPr="00F7172E">
        <w:rPr>
          <w:rFonts w:ascii="Arial" w:hAnsi="Arial" w:cs="Arial"/>
          <w:sz w:val="20"/>
          <w:szCs w:val="20"/>
        </w:rPr>
        <w:t>ocorrida.</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(Local), ___ de _____________ </w:t>
      </w:r>
      <w:proofErr w:type="spellStart"/>
      <w:r w:rsidRPr="00F7172E">
        <w:rPr>
          <w:rFonts w:ascii="Arial" w:hAnsi="Arial" w:cs="Arial"/>
          <w:sz w:val="20"/>
          <w:szCs w:val="20"/>
        </w:rPr>
        <w:t>de</w:t>
      </w:r>
      <w:proofErr w:type="spellEnd"/>
      <w:r w:rsidRPr="00F7172E">
        <w:rPr>
          <w:rFonts w:ascii="Arial" w:hAnsi="Arial" w:cs="Arial"/>
          <w:sz w:val="20"/>
          <w:szCs w:val="20"/>
        </w:rPr>
        <w:t xml:space="preserve"> 2023.</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____________________________________________________</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(Assinaturas autorizadas com</w:t>
      </w:r>
      <w:r>
        <w:rPr>
          <w:rFonts w:ascii="Arial" w:hAnsi="Arial" w:cs="Arial"/>
          <w:b/>
          <w:sz w:val="20"/>
          <w:szCs w:val="20"/>
        </w:rPr>
        <w:t xml:space="preserve"> </w:t>
      </w:r>
      <w:r w:rsidRPr="00F7172E">
        <w:rPr>
          <w:rFonts w:ascii="Arial" w:hAnsi="Arial" w:cs="Arial"/>
          <w:b/>
          <w:sz w:val="20"/>
          <w:szCs w:val="20"/>
        </w:rPr>
        <w:t>firma</w:t>
      </w:r>
      <w:r>
        <w:rPr>
          <w:rFonts w:ascii="Arial" w:hAnsi="Arial" w:cs="Arial"/>
          <w:b/>
          <w:sz w:val="20"/>
          <w:szCs w:val="20"/>
        </w:rPr>
        <w:t xml:space="preserve"> </w:t>
      </w:r>
      <w:r w:rsidRPr="00F7172E">
        <w:rPr>
          <w:rFonts w:ascii="Arial" w:hAnsi="Arial" w:cs="Arial"/>
          <w:b/>
          <w:sz w:val="20"/>
          <w:szCs w:val="20"/>
        </w:rPr>
        <w:t>reconhecida</w:t>
      </w:r>
      <w:r>
        <w:rPr>
          <w:rFonts w:ascii="Arial" w:hAnsi="Arial" w:cs="Arial"/>
          <w:b/>
          <w:sz w:val="20"/>
          <w:szCs w:val="20"/>
        </w:rPr>
        <w:t xml:space="preserve"> </w:t>
      </w:r>
      <w:r w:rsidRPr="00F7172E">
        <w:rPr>
          <w:rFonts w:ascii="Arial" w:hAnsi="Arial" w:cs="Arial"/>
          <w:b/>
          <w:sz w:val="20"/>
          <w:szCs w:val="20"/>
        </w:rPr>
        <w:t>em</w:t>
      </w:r>
      <w:r>
        <w:rPr>
          <w:rFonts w:ascii="Arial" w:hAnsi="Arial" w:cs="Arial"/>
          <w:b/>
          <w:sz w:val="20"/>
          <w:szCs w:val="20"/>
        </w:rPr>
        <w:t xml:space="preserve"> </w:t>
      </w:r>
      <w:r w:rsidRPr="00F7172E">
        <w:rPr>
          <w:rFonts w:ascii="Arial" w:hAnsi="Arial" w:cs="Arial"/>
          <w:b/>
          <w:sz w:val="20"/>
          <w:szCs w:val="20"/>
        </w:rPr>
        <w:t>cartório)</w:t>
      </w: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u w:val="single"/>
        </w:rPr>
        <w:t>OBSERVAÇÃO</w:t>
      </w:r>
      <w:r w:rsidRPr="00F7172E">
        <w:rPr>
          <w:rFonts w:ascii="Arial" w:hAnsi="Arial" w:cs="Arial"/>
          <w:b/>
          <w:sz w:val="20"/>
          <w:szCs w:val="20"/>
        </w:rPr>
        <w:t>: OBRIGATÓRIO RECONHECER FIRMA (EM CARTÓRIO) DAS ASSINATURAS EANEXAR COPIA DO CONTRATO SOCIAL E ULTIMAS ALTERAÇÕES E/OU BREVE RELATO E/OU</w:t>
      </w:r>
      <w:r>
        <w:rPr>
          <w:rFonts w:ascii="Arial" w:hAnsi="Arial" w:cs="Arial"/>
          <w:b/>
          <w:sz w:val="20"/>
          <w:szCs w:val="20"/>
        </w:rPr>
        <w:t xml:space="preserve"> </w:t>
      </w:r>
      <w:r w:rsidRPr="00F7172E">
        <w:rPr>
          <w:rFonts w:ascii="Arial" w:hAnsi="Arial" w:cs="Arial"/>
          <w:b/>
          <w:sz w:val="20"/>
          <w:szCs w:val="20"/>
        </w:rPr>
        <w:t>CONTRATO</w:t>
      </w:r>
      <w:r>
        <w:rPr>
          <w:rFonts w:ascii="Arial" w:hAnsi="Arial" w:cs="Arial"/>
          <w:b/>
          <w:sz w:val="20"/>
          <w:szCs w:val="20"/>
        </w:rPr>
        <w:t xml:space="preserve"> </w:t>
      </w:r>
      <w:r w:rsidRPr="00F7172E">
        <w:rPr>
          <w:rFonts w:ascii="Arial" w:hAnsi="Arial" w:cs="Arial"/>
          <w:b/>
          <w:sz w:val="20"/>
          <w:szCs w:val="20"/>
        </w:rPr>
        <w:t>CONSOLIDADO</w:t>
      </w:r>
      <w:r>
        <w:rPr>
          <w:rFonts w:ascii="Arial" w:hAnsi="Arial" w:cs="Arial"/>
          <w:b/>
          <w:sz w:val="20"/>
          <w:szCs w:val="20"/>
        </w:rPr>
        <w:t xml:space="preserve"> </w:t>
      </w:r>
      <w:r w:rsidRPr="00F7172E">
        <w:rPr>
          <w:rFonts w:ascii="Arial" w:hAnsi="Arial" w:cs="Arial"/>
          <w:b/>
          <w:sz w:val="20"/>
          <w:szCs w:val="20"/>
        </w:rPr>
        <w:t>(AUTENTICADAS).</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spacing w:before="94" w:after="120" w:line="240" w:lineRule="auto"/>
        <w:ind w:left="2759" w:right="2760"/>
        <w:jc w:val="both"/>
        <w:rPr>
          <w:rFonts w:ascii="Arial" w:hAnsi="Arial" w:cs="Arial"/>
          <w:b/>
          <w:sz w:val="20"/>
          <w:szCs w:val="20"/>
          <w:u w:val="single"/>
        </w:rPr>
      </w:pPr>
    </w:p>
    <w:p w:rsidR="00456D1B" w:rsidRPr="00F7172E" w:rsidRDefault="00456D1B" w:rsidP="00456D1B">
      <w:pPr>
        <w:spacing w:before="94" w:after="120" w:line="240" w:lineRule="auto"/>
        <w:ind w:left="2759" w:right="2760"/>
        <w:jc w:val="both"/>
        <w:rPr>
          <w:rFonts w:ascii="Arial" w:hAnsi="Arial" w:cs="Arial"/>
          <w:b/>
          <w:sz w:val="20"/>
          <w:szCs w:val="20"/>
          <w:u w:val="single"/>
        </w:rPr>
      </w:pPr>
    </w:p>
    <w:p w:rsidR="00456D1B" w:rsidRPr="00F7172E" w:rsidRDefault="00456D1B" w:rsidP="00456D1B">
      <w:pPr>
        <w:spacing w:before="94" w:after="120" w:line="240" w:lineRule="auto"/>
        <w:ind w:left="2759" w:right="2760"/>
        <w:jc w:val="both"/>
        <w:rPr>
          <w:rFonts w:ascii="Arial" w:hAnsi="Arial" w:cs="Arial"/>
          <w:b/>
          <w:sz w:val="20"/>
          <w:szCs w:val="20"/>
          <w:u w:val="single"/>
        </w:rPr>
      </w:pPr>
    </w:p>
    <w:p w:rsidR="00456D1B" w:rsidRPr="00F7172E" w:rsidRDefault="00456D1B" w:rsidP="00456D1B">
      <w:pPr>
        <w:spacing w:before="94" w:after="120" w:line="240" w:lineRule="auto"/>
        <w:ind w:left="2759" w:right="2760"/>
        <w:jc w:val="both"/>
        <w:rPr>
          <w:rFonts w:ascii="Arial" w:hAnsi="Arial" w:cs="Arial"/>
          <w:b/>
          <w:sz w:val="20"/>
          <w:szCs w:val="20"/>
          <w:u w:val="single"/>
        </w:rPr>
      </w:pPr>
    </w:p>
    <w:p w:rsidR="00456D1B" w:rsidRPr="00F7172E" w:rsidRDefault="00456D1B" w:rsidP="00456D1B">
      <w:pPr>
        <w:spacing w:before="94" w:after="120" w:line="240" w:lineRule="auto"/>
        <w:ind w:left="2759" w:right="2760"/>
        <w:jc w:val="both"/>
        <w:rPr>
          <w:rFonts w:ascii="Arial" w:hAnsi="Arial" w:cs="Arial"/>
          <w:b/>
          <w:sz w:val="20"/>
          <w:szCs w:val="20"/>
          <w:u w:val="single"/>
        </w:rPr>
      </w:pPr>
    </w:p>
    <w:p w:rsidR="00456D1B" w:rsidRPr="00F7172E" w:rsidRDefault="00456D1B" w:rsidP="00456D1B">
      <w:pPr>
        <w:spacing w:before="94" w:after="120" w:line="240" w:lineRule="auto"/>
        <w:ind w:left="2759" w:right="2760"/>
        <w:jc w:val="both"/>
        <w:rPr>
          <w:rFonts w:ascii="Arial" w:hAnsi="Arial" w:cs="Arial"/>
          <w:b/>
          <w:sz w:val="20"/>
          <w:szCs w:val="20"/>
          <w:u w:val="single"/>
        </w:rPr>
      </w:pPr>
    </w:p>
    <w:p w:rsidR="00456D1B" w:rsidRDefault="00456D1B" w:rsidP="00456D1B">
      <w:pPr>
        <w:spacing w:before="94" w:after="120" w:line="240" w:lineRule="auto"/>
        <w:ind w:left="2759" w:right="2760"/>
        <w:jc w:val="both"/>
        <w:rPr>
          <w:rFonts w:ascii="Arial" w:hAnsi="Arial" w:cs="Arial"/>
          <w:b/>
          <w:sz w:val="20"/>
          <w:szCs w:val="20"/>
          <w:u w:val="single"/>
        </w:rPr>
      </w:pPr>
    </w:p>
    <w:p w:rsidR="00456D1B" w:rsidRDefault="00456D1B" w:rsidP="00456D1B">
      <w:pPr>
        <w:spacing w:before="94" w:after="120" w:line="240" w:lineRule="auto"/>
        <w:ind w:left="2759" w:right="2760"/>
        <w:jc w:val="both"/>
        <w:rPr>
          <w:rFonts w:ascii="Arial" w:hAnsi="Arial" w:cs="Arial"/>
          <w:b/>
          <w:sz w:val="20"/>
          <w:szCs w:val="20"/>
          <w:u w:val="single"/>
        </w:rPr>
      </w:pPr>
    </w:p>
    <w:p w:rsidR="00456D1B" w:rsidRDefault="00456D1B" w:rsidP="00456D1B">
      <w:pPr>
        <w:spacing w:before="94" w:after="120" w:line="240" w:lineRule="auto"/>
        <w:ind w:left="2759" w:right="2760"/>
        <w:jc w:val="both"/>
        <w:rPr>
          <w:rFonts w:ascii="Arial" w:hAnsi="Arial" w:cs="Arial"/>
          <w:b/>
          <w:sz w:val="20"/>
          <w:szCs w:val="20"/>
          <w:u w:val="single"/>
        </w:rPr>
      </w:pPr>
    </w:p>
    <w:p w:rsidR="00456D1B" w:rsidRDefault="00456D1B" w:rsidP="00456D1B">
      <w:pPr>
        <w:spacing w:before="94" w:after="120" w:line="240" w:lineRule="auto"/>
        <w:ind w:left="2759" w:right="2760"/>
        <w:jc w:val="both"/>
        <w:rPr>
          <w:rFonts w:ascii="Arial" w:hAnsi="Arial" w:cs="Arial"/>
          <w:b/>
          <w:sz w:val="20"/>
          <w:szCs w:val="20"/>
          <w:u w:val="single"/>
        </w:rPr>
      </w:pPr>
    </w:p>
    <w:p w:rsidR="00456D1B" w:rsidRDefault="00456D1B" w:rsidP="00456D1B">
      <w:pPr>
        <w:spacing w:before="94" w:after="120" w:line="240" w:lineRule="auto"/>
        <w:ind w:left="2759" w:right="2760"/>
        <w:jc w:val="both"/>
        <w:rPr>
          <w:rFonts w:ascii="Arial" w:hAnsi="Arial" w:cs="Arial"/>
          <w:b/>
          <w:sz w:val="20"/>
          <w:szCs w:val="20"/>
          <w:u w:val="single"/>
        </w:rPr>
      </w:pPr>
    </w:p>
    <w:p w:rsidR="00447A5C" w:rsidRDefault="00447A5C" w:rsidP="00456D1B">
      <w:pPr>
        <w:spacing w:before="94" w:after="120" w:line="240" w:lineRule="auto"/>
        <w:ind w:left="2759" w:right="2760"/>
        <w:jc w:val="center"/>
        <w:rPr>
          <w:rFonts w:ascii="Arial" w:hAnsi="Arial" w:cs="Arial"/>
          <w:b/>
          <w:sz w:val="20"/>
          <w:szCs w:val="20"/>
          <w:u w:val="single"/>
        </w:rPr>
      </w:pPr>
    </w:p>
    <w:p w:rsidR="00456D1B" w:rsidRPr="00F7172E" w:rsidRDefault="00456D1B" w:rsidP="00456D1B">
      <w:pPr>
        <w:spacing w:before="94" w:after="120" w:line="240" w:lineRule="auto"/>
        <w:ind w:left="2759" w:right="2760"/>
        <w:jc w:val="center"/>
        <w:rPr>
          <w:rFonts w:ascii="Arial" w:hAnsi="Arial" w:cs="Arial"/>
          <w:b/>
          <w:sz w:val="20"/>
          <w:szCs w:val="20"/>
        </w:rPr>
      </w:pPr>
      <w:r w:rsidRPr="00F7172E">
        <w:rPr>
          <w:rFonts w:ascii="Arial" w:hAnsi="Arial" w:cs="Arial"/>
          <w:b/>
          <w:sz w:val="20"/>
          <w:szCs w:val="20"/>
          <w:u w:val="single"/>
        </w:rPr>
        <w:t>ANEXO</w:t>
      </w:r>
      <w:r>
        <w:rPr>
          <w:rFonts w:ascii="Arial" w:hAnsi="Arial" w:cs="Arial"/>
          <w:b/>
          <w:sz w:val="20"/>
          <w:szCs w:val="20"/>
          <w:u w:val="single"/>
        </w:rPr>
        <w:t xml:space="preserve"> </w:t>
      </w:r>
      <w:r w:rsidRPr="00F7172E">
        <w:rPr>
          <w:rFonts w:ascii="Arial" w:hAnsi="Arial" w:cs="Arial"/>
          <w:b/>
          <w:sz w:val="20"/>
          <w:szCs w:val="20"/>
          <w:u w:val="single"/>
        </w:rPr>
        <w:t>06.1</w:t>
      </w:r>
    </w:p>
    <w:p w:rsidR="00456D1B" w:rsidRPr="00F7172E" w:rsidRDefault="00456D1B" w:rsidP="00456D1B">
      <w:pPr>
        <w:pStyle w:val="Ttulo12"/>
        <w:spacing w:before="94" w:after="120"/>
        <w:ind w:left="1108" w:right="1111"/>
        <w:jc w:val="center"/>
        <w:rPr>
          <w:sz w:val="20"/>
          <w:szCs w:val="20"/>
        </w:rPr>
      </w:pPr>
      <w:r w:rsidRPr="00F7172E">
        <w:rPr>
          <w:sz w:val="20"/>
          <w:szCs w:val="20"/>
        </w:rPr>
        <w:t>ANEXO AO TERMO DE ADESÃO AO SISTEMA ELETRÔNICO DE LICITAÇÕES DABLL–BOLSADELICITAÇÕESDOBRASIL</w:t>
      </w:r>
    </w:p>
    <w:p w:rsidR="00456D1B" w:rsidRPr="00F7172E" w:rsidRDefault="00456D1B" w:rsidP="00456D1B">
      <w:pPr>
        <w:spacing w:after="120" w:line="240" w:lineRule="auto"/>
        <w:ind w:left="2759" w:right="2759"/>
        <w:jc w:val="center"/>
        <w:rPr>
          <w:rFonts w:ascii="Arial" w:hAnsi="Arial" w:cs="Arial"/>
          <w:b/>
          <w:sz w:val="20"/>
          <w:szCs w:val="20"/>
        </w:rPr>
      </w:pPr>
      <w:r w:rsidRPr="00F7172E">
        <w:rPr>
          <w:rFonts w:ascii="Arial" w:hAnsi="Arial" w:cs="Arial"/>
          <w:b/>
          <w:sz w:val="20"/>
          <w:szCs w:val="20"/>
        </w:rPr>
        <w:t>INDICAÇÃODEUSUÁRIODOSISTEMA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56D1B" w:rsidRPr="00F7172E" w:rsidTr="00456D1B">
        <w:trPr>
          <w:trHeight w:val="285"/>
        </w:trPr>
        <w:tc>
          <w:tcPr>
            <w:tcW w:w="8884" w:type="dxa"/>
            <w:gridSpan w:val="3"/>
          </w:tcPr>
          <w:p w:rsidR="00456D1B" w:rsidRPr="00F7172E" w:rsidRDefault="00456D1B" w:rsidP="00456D1B">
            <w:pPr>
              <w:pStyle w:val="TableParagraph"/>
              <w:spacing w:before="19" w:after="120"/>
              <w:ind w:left="72"/>
              <w:jc w:val="both"/>
              <w:rPr>
                <w:sz w:val="20"/>
                <w:szCs w:val="20"/>
              </w:rPr>
            </w:pPr>
            <w:r w:rsidRPr="00F7172E">
              <w:rPr>
                <w:sz w:val="20"/>
                <w:szCs w:val="20"/>
              </w:rPr>
              <w:t>Razão</w:t>
            </w:r>
            <w:r>
              <w:rPr>
                <w:sz w:val="20"/>
                <w:szCs w:val="20"/>
              </w:rPr>
              <w:t xml:space="preserve"> </w:t>
            </w:r>
            <w:r w:rsidRPr="00F7172E">
              <w:rPr>
                <w:sz w:val="20"/>
                <w:szCs w:val="20"/>
              </w:rPr>
              <w:t>Social</w:t>
            </w:r>
            <w:r>
              <w:rPr>
                <w:sz w:val="20"/>
                <w:szCs w:val="20"/>
              </w:rPr>
              <w:t xml:space="preserve"> </w:t>
            </w:r>
            <w:proofErr w:type="gramStart"/>
            <w:r w:rsidRPr="00F7172E">
              <w:rPr>
                <w:sz w:val="20"/>
                <w:szCs w:val="20"/>
              </w:rPr>
              <w:t>doLicitante</w:t>
            </w:r>
            <w:proofErr w:type="gramEnd"/>
            <w:r w:rsidRPr="00F7172E">
              <w:rPr>
                <w:sz w:val="20"/>
                <w:szCs w:val="20"/>
              </w:rPr>
              <w:t>:</w:t>
            </w:r>
          </w:p>
        </w:tc>
      </w:tr>
      <w:tr w:rsidR="00456D1B" w:rsidRPr="00F7172E" w:rsidTr="00456D1B">
        <w:trPr>
          <w:trHeight w:val="282"/>
        </w:trPr>
        <w:tc>
          <w:tcPr>
            <w:tcW w:w="8884" w:type="dxa"/>
            <w:gridSpan w:val="3"/>
          </w:tcPr>
          <w:p w:rsidR="00456D1B" w:rsidRPr="00F7172E" w:rsidRDefault="00456D1B" w:rsidP="00456D1B">
            <w:pPr>
              <w:pStyle w:val="TableParagraph"/>
              <w:spacing w:before="16" w:after="120"/>
              <w:ind w:left="72"/>
              <w:jc w:val="both"/>
              <w:rPr>
                <w:sz w:val="20"/>
                <w:szCs w:val="20"/>
              </w:rPr>
            </w:pPr>
            <w:r w:rsidRPr="00F7172E">
              <w:rPr>
                <w:sz w:val="20"/>
                <w:szCs w:val="20"/>
              </w:rPr>
              <w:t>CNPJ/CPF:</w:t>
            </w:r>
          </w:p>
        </w:tc>
      </w:tr>
      <w:tr w:rsidR="00456D1B" w:rsidRPr="00F7172E" w:rsidTr="00456D1B">
        <w:trPr>
          <w:trHeight w:val="285"/>
        </w:trPr>
        <w:tc>
          <w:tcPr>
            <w:tcW w:w="8884" w:type="dxa"/>
            <w:gridSpan w:val="3"/>
          </w:tcPr>
          <w:p w:rsidR="00456D1B" w:rsidRPr="00F7172E" w:rsidRDefault="00456D1B" w:rsidP="00456D1B">
            <w:pPr>
              <w:pStyle w:val="TableParagraph"/>
              <w:spacing w:before="19" w:after="120"/>
              <w:ind w:left="72"/>
              <w:jc w:val="both"/>
              <w:rPr>
                <w:i/>
                <w:sz w:val="20"/>
                <w:szCs w:val="20"/>
              </w:rPr>
            </w:pPr>
            <w:r w:rsidRPr="00F7172E">
              <w:rPr>
                <w:i/>
                <w:sz w:val="20"/>
                <w:szCs w:val="20"/>
              </w:rPr>
              <w:t>Operadores</w:t>
            </w:r>
          </w:p>
        </w:tc>
      </w:tr>
      <w:tr w:rsidR="00456D1B" w:rsidRPr="00F7172E" w:rsidTr="00456D1B">
        <w:trPr>
          <w:trHeight w:val="282"/>
        </w:trPr>
        <w:tc>
          <w:tcPr>
            <w:tcW w:w="379" w:type="dxa"/>
          </w:tcPr>
          <w:p w:rsidR="00456D1B" w:rsidRPr="00F7172E" w:rsidRDefault="00456D1B" w:rsidP="00456D1B">
            <w:pPr>
              <w:pStyle w:val="TableParagraph"/>
              <w:spacing w:before="16" w:after="120"/>
              <w:ind w:left="72"/>
              <w:jc w:val="both"/>
              <w:rPr>
                <w:sz w:val="20"/>
                <w:szCs w:val="20"/>
              </w:rPr>
            </w:pPr>
            <w:proofErr w:type="gramStart"/>
            <w:r w:rsidRPr="00F7172E">
              <w:rPr>
                <w:sz w:val="20"/>
                <w:szCs w:val="20"/>
              </w:rPr>
              <w:t>1</w:t>
            </w:r>
            <w:proofErr w:type="gramEnd"/>
          </w:p>
        </w:tc>
        <w:tc>
          <w:tcPr>
            <w:tcW w:w="8505" w:type="dxa"/>
            <w:gridSpan w:val="2"/>
          </w:tcPr>
          <w:p w:rsidR="00456D1B" w:rsidRPr="00F7172E" w:rsidRDefault="00456D1B" w:rsidP="00456D1B">
            <w:pPr>
              <w:pStyle w:val="TableParagraph"/>
              <w:spacing w:before="16" w:after="120"/>
              <w:ind w:left="69"/>
              <w:jc w:val="both"/>
              <w:rPr>
                <w:sz w:val="20"/>
                <w:szCs w:val="20"/>
              </w:rPr>
            </w:pPr>
            <w:r w:rsidRPr="00F7172E">
              <w:rPr>
                <w:sz w:val="20"/>
                <w:szCs w:val="20"/>
              </w:rPr>
              <w:t>Nome:</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9" w:after="120"/>
              <w:ind w:left="69"/>
              <w:jc w:val="both"/>
              <w:rPr>
                <w:sz w:val="20"/>
                <w:szCs w:val="20"/>
              </w:rPr>
            </w:pPr>
            <w:r w:rsidRPr="00F7172E">
              <w:rPr>
                <w:sz w:val="20"/>
                <w:szCs w:val="20"/>
              </w:rPr>
              <w:t>CPF:</w:t>
            </w:r>
          </w:p>
        </w:tc>
        <w:tc>
          <w:tcPr>
            <w:tcW w:w="4252" w:type="dxa"/>
          </w:tcPr>
          <w:p w:rsidR="00456D1B" w:rsidRPr="00F7172E" w:rsidRDefault="00456D1B" w:rsidP="00456D1B">
            <w:pPr>
              <w:pStyle w:val="TableParagraph"/>
              <w:spacing w:before="19" w:after="120"/>
              <w:ind w:left="73"/>
              <w:jc w:val="both"/>
              <w:rPr>
                <w:sz w:val="20"/>
                <w:szCs w:val="20"/>
              </w:rPr>
            </w:pPr>
            <w:r w:rsidRPr="00F7172E">
              <w:rPr>
                <w:sz w:val="20"/>
                <w:szCs w:val="20"/>
              </w:rPr>
              <w:t>Função:</w:t>
            </w:r>
          </w:p>
        </w:tc>
      </w:tr>
      <w:tr w:rsidR="00456D1B" w:rsidRPr="00F7172E" w:rsidTr="00456D1B">
        <w:trPr>
          <w:trHeight w:val="282"/>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6" w:after="120"/>
              <w:ind w:left="69"/>
              <w:jc w:val="both"/>
              <w:rPr>
                <w:sz w:val="20"/>
                <w:szCs w:val="20"/>
              </w:rPr>
            </w:pPr>
            <w:r w:rsidRPr="00F7172E">
              <w:rPr>
                <w:sz w:val="20"/>
                <w:szCs w:val="20"/>
              </w:rPr>
              <w:t>Telefone:</w:t>
            </w:r>
          </w:p>
        </w:tc>
        <w:tc>
          <w:tcPr>
            <w:tcW w:w="4252" w:type="dxa"/>
          </w:tcPr>
          <w:p w:rsidR="00456D1B" w:rsidRPr="00F7172E" w:rsidRDefault="00456D1B" w:rsidP="00456D1B">
            <w:pPr>
              <w:pStyle w:val="TableParagraph"/>
              <w:spacing w:before="16" w:after="120"/>
              <w:ind w:left="73"/>
              <w:jc w:val="both"/>
              <w:rPr>
                <w:sz w:val="20"/>
                <w:szCs w:val="20"/>
              </w:rPr>
            </w:pPr>
            <w:r w:rsidRPr="00F7172E">
              <w:rPr>
                <w:sz w:val="20"/>
                <w:szCs w:val="20"/>
              </w:rPr>
              <w:t>Celular:</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9" w:after="120"/>
              <w:ind w:left="69"/>
              <w:jc w:val="both"/>
              <w:rPr>
                <w:sz w:val="20"/>
                <w:szCs w:val="20"/>
              </w:rPr>
            </w:pPr>
            <w:r w:rsidRPr="00F7172E">
              <w:rPr>
                <w:sz w:val="20"/>
                <w:szCs w:val="20"/>
              </w:rPr>
              <w:t>Fax:</w:t>
            </w:r>
          </w:p>
        </w:tc>
        <w:tc>
          <w:tcPr>
            <w:tcW w:w="4252" w:type="dxa"/>
          </w:tcPr>
          <w:p w:rsidR="00456D1B" w:rsidRPr="00F7172E" w:rsidRDefault="00456D1B" w:rsidP="00456D1B">
            <w:pPr>
              <w:pStyle w:val="TableParagraph"/>
              <w:spacing w:before="19" w:after="120"/>
              <w:ind w:left="73"/>
              <w:jc w:val="both"/>
              <w:rPr>
                <w:sz w:val="20"/>
                <w:szCs w:val="20"/>
              </w:rPr>
            </w:pPr>
            <w:r w:rsidRPr="00F7172E">
              <w:rPr>
                <w:sz w:val="20"/>
                <w:szCs w:val="20"/>
              </w:rPr>
              <w:t>E-mail:</w:t>
            </w:r>
          </w:p>
        </w:tc>
      </w:tr>
      <w:tr w:rsidR="00456D1B" w:rsidRPr="00F7172E" w:rsidTr="00456D1B">
        <w:trPr>
          <w:trHeight w:val="282"/>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6" w:after="120"/>
              <w:ind w:left="69"/>
              <w:jc w:val="both"/>
              <w:rPr>
                <w:sz w:val="20"/>
                <w:szCs w:val="20"/>
              </w:rPr>
            </w:pPr>
            <w:r w:rsidRPr="00F7172E">
              <w:rPr>
                <w:sz w:val="20"/>
                <w:szCs w:val="20"/>
              </w:rPr>
              <w:t>Whatsapp</w:t>
            </w:r>
          </w:p>
        </w:tc>
        <w:tc>
          <w:tcPr>
            <w:tcW w:w="4252" w:type="dxa"/>
          </w:tcPr>
          <w:p w:rsidR="00456D1B" w:rsidRPr="00F7172E" w:rsidRDefault="00456D1B" w:rsidP="00456D1B">
            <w:pPr>
              <w:pStyle w:val="TableParagraph"/>
              <w:spacing w:after="120"/>
              <w:jc w:val="both"/>
              <w:rPr>
                <w:sz w:val="20"/>
                <w:szCs w:val="20"/>
              </w:rPr>
            </w:pPr>
          </w:p>
        </w:tc>
      </w:tr>
      <w:tr w:rsidR="00456D1B" w:rsidRPr="00F7172E" w:rsidTr="00456D1B">
        <w:trPr>
          <w:trHeight w:val="285"/>
        </w:trPr>
        <w:tc>
          <w:tcPr>
            <w:tcW w:w="379" w:type="dxa"/>
          </w:tcPr>
          <w:p w:rsidR="00456D1B" w:rsidRPr="00F7172E" w:rsidRDefault="00456D1B" w:rsidP="00456D1B">
            <w:pPr>
              <w:pStyle w:val="TableParagraph"/>
              <w:spacing w:before="19" w:after="120"/>
              <w:ind w:left="72"/>
              <w:jc w:val="both"/>
              <w:rPr>
                <w:sz w:val="20"/>
                <w:szCs w:val="20"/>
              </w:rPr>
            </w:pPr>
            <w:proofErr w:type="gramStart"/>
            <w:r w:rsidRPr="00F7172E">
              <w:rPr>
                <w:sz w:val="20"/>
                <w:szCs w:val="20"/>
              </w:rPr>
              <w:t>2</w:t>
            </w:r>
            <w:proofErr w:type="gramEnd"/>
          </w:p>
        </w:tc>
        <w:tc>
          <w:tcPr>
            <w:tcW w:w="8505" w:type="dxa"/>
            <w:gridSpan w:val="2"/>
          </w:tcPr>
          <w:p w:rsidR="00456D1B" w:rsidRPr="00F7172E" w:rsidRDefault="00456D1B" w:rsidP="00456D1B">
            <w:pPr>
              <w:pStyle w:val="TableParagraph"/>
              <w:spacing w:before="19" w:after="120"/>
              <w:ind w:left="69"/>
              <w:jc w:val="both"/>
              <w:rPr>
                <w:sz w:val="20"/>
                <w:szCs w:val="20"/>
              </w:rPr>
            </w:pPr>
            <w:r w:rsidRPr="00F7172E">
              <w:rPr>
                <w:sz w:val="20"/>
                <w:szCs w:val="20"/>
              </w:rPr>
              <w:t>Nome:</w:t>
            </w:r>
          </w:p>
        </w:tc>
      </w:tr>
      <w:tr w:rsidR="00456D1B" w:rsidRPr="00F7172E" w:rsidTr="00456D1B">
        <w:trPr>
          <w:trHeight w:val="282"/>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6" w:after="120"/>
              <w:ind w:left="69"/>
              <w:jc w:val="both"/>
              <w:rPr>
                <w:sz w:val="20"/>
                <w:szCs w:val="20"/>
              </w:rPr>
            </w:pPr>
            <w:r w:rsidRPr="00F7172E">
              <w:rPr>
                <w:sz w:val="20"/>
                <w:szCs w:val="20"/>
              </w:rPr>
              <w:t>CPF:</w:t>
            </w:r>
          </w:p>
        </w:tc>
        <w:tc>
          <w:tcPr>
            <w:tcW w:w="4252" w:type="dxa"/>
          </w:tcPr>
          <w:p w:rsidR="00456D1B" w:rsidRPr="00F7172E" w:rsidRDefault="00456D1B" w:rsidP="00456D1B">
            <w:pPr>
              <w:pStyle w:val="TableParagraph"/>
              <w:spacing w:before="16" w:after="120"/>
              <w:ind w:left="73"/>
              <w:jc w:val="both"/>
              <w:rPr>
                <w:sz w:val="20"/>
                <w:szCs w:val="20"/>
              </w:rPr>
            </w:pPr>
            <w:r w:rsidRPr="00F7172E">
              <w:rPr>
                <w:sz w:val="20"/>
                <w:szCs w:val="20"/>
              </w:rPr>
              <w:t>Função:</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9" w:after="120"/>
              <w:ind w:left="69"/>
              <w:jc w:val="both"/>
              <w:rPr>
                <w:sz w:val="20"/>
                <w:szCs w:val="20"/>
              </w:rPr>
            </w:pPr>
            <w:r w:rsidRPr="00F7172E">
              <w:rPr>
                <w:sz w:val="20"/>
                <w:szCs w:val="20"/>
              </w:rPr>
              <w:t>Telefone:</w:t>
            </w:r>
          </w:p>
        </w:tc>
        <w:tc>
          <w:tcPr>
            <w:tcW w:w="4252" w:type="dxa"/>
          </w:tcPr>
          <w:p w:rsidR="00456D1B" w:rsidRPr="00F7172E" w:rsidRDefault="00456D1B" w:rsidP="00456D1B">
            <w:pPr>
              <w:pStyle w:val="TableParagraph"/>
              <w:spacing w:before="19" w:after="120"/>
              <w:ind w:left="73"/>
              <w:jc w:val="both"/>
              <w:rPr>
                <w:sz w:val="20"/>
                <w:szCs w:val="20"/>
              </w:rPr>
            </w:pPr>
            <w:r w:rsidRPr="00F7172E">
              <w:rPr>
                <w:sz w:val="20"/>
                <w:szCs w:val="20"/>
              </w:rPr>
              <w:t>Celular:</w:t>
            </w:r>
          </w:p>
        </w:tc>
      </w:tr>
      <w:tr w:rsidR="00456D1B" w:rsidRPr="00F7172E" w:rsidTr="00456D1B">
        <w:trPr>
          <w:trHeight w:val="282"/>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6" w:after="120"/>
              <w:ind w:left="69"/>
              <w:jc w:val="both"/>
              <w:rPr>
                <w:sz w:val="20"/>
                <w:szCs w:val="20"/>
              </w:rPr>
            </w:pPr>
            <w:r w:rsidRPr="00F7172E">
              <w:rPr>
                <w:sz w:val="20"/>
                <w:szCs w:val="20"/>
              </w:rPr>
              <w:t>Fax:</w:t>
            </w:r>
          </w:p>
        </w:tc>
        <w:tc>
          <w:tcPr>
            <w:tcW w:w="4252" w:type="dxa"/>
          </w:tcPr>
          <w:p w:rsidR="00456D1B" w:rsidRPr="00F7172E" w:rsidRDefault="00456D1B" w:rsidP="00456D1B">
            <w:pPr>
              <w:pStyle w:val="TableParagraph"/>
              <w:spacing w:before="16" w:after="120"/>
              <w:ind w:left="73"/>
              <w:jc w:val="both"/>
              <w:rPr>
                <w:sz w:val="20"/>
                <w:szCs w:val="20"/>
              </w:rPr>
            </w:pPr>
            <w:r w:rsidRPr="00F7172E">
              <w:rPr>
                <w:sz w:val="20"/>
                <w:szCs w:val="20"/>
              </w:rPr>
              <w:t>E-mail:</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8505" w:type="dxa"/>
            <w:gridSpan w:val="2"/>
          </w:tcPr>
          <w:p w:rsidR="00456D1B" w:rsidRPr="00F7172E" w:rsidRDefault="00456D1B" w:rsidP="00456D1B">
            <w:pPr>
              <w:pStyle w:val="TableParagraph"/>
              <w:spacing w:before="19" w:after="120"/>
              <w:ind w:left="69"/>
              <w:jc w:val="both"/>
              <w:rPr>
                <w:sz w:val="20"/>
                <w:szCs w:val="20"/>
              </w:rPr>
            </w:pPr>
            <w:r w:rsidRPr="00F7172E">
              <w:rPr>
                <w:sz w:val="20"/>
                <w:szCs w:val="20"/>
              </w:rPr>
              <w:t>Whatsapp</w:t>
            </w:r>
          </w:p>
        </w:tc>
      </w:tr>
      <w:tr w:rsidR="00456D1B" w:rsidRPr="00F7172E" w:rsidTr="00456D1B">
        <w:trPr>
          <w:trHeight w:val="282"/>
        </w:trPr>
        <w:tc>
          <w:tcPr>
            <w:tcW w:w="379" w:type="dxa"/>
          </w:tcPr>
          <w:p w:rsidR="00456D1B" w:rsidRPr="00F7172E" w:rsidRDefault="00456D1B" w:rsidP="00456D1B">
            <w:pPr>
              <w:pStyle w:val="TableParagraph"/>
              <w:spacing w:before="16" w:after="120"/>
              <w:ind w:left="72"/>
              <w:jc w:val="both"/>
              <w:rPr>
                <w:sz w:val="20"/>
                <w:szCs w:val="20"/>
              </w:rPr>
            </w:pPr>
            <w:proofErr w:type="gramStart"/>
            <w:r w:rsidRPr="00F7172E">
              <w:rPr>
                <w:sz w:val="20"/>
                <w:szCs w:val="20"/>
              </w:rPr>
              <w:t>3</w:t>
            </w:r>
            <w:proofErr w:type="gramEnd"/>
          </w:p>
        </w:tc>
        <w:tc>
          <w:tcPr>
            <w:tcW w:w="8505" w:type="dxa"/>
            <w:gridSpan w:val="2"/>
          </w:tcPr>
          <w:p w:rsidR="00456D1B" w:rsidRPr="00F7172E" w:rsidRDefault="00456D1B" w:rsidP="00456D1B">
            <w:pPr>
              <w:pStyle w:val="TableParagraph"/>
              <w:spacing w:before="16" w:after="120"/>
              <w:ind w:left="69"/>
              <w:jc w:val="both"/>
              <w:rPr>
                <w:sz w:val="20"/>
                <w:szCs w:val="20"/>
              </w:rPr>
            </w:pPr>
            <w:r w:rsidRPr="00F7172E">
              <w:rPr>
                <w:sz w:val="20"/>
                <w:szCs w:val="20"/>
              </w:rPr>
              <w:t>Nome:</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9" w:after="120"/>
              <w:ind w:left="69"/>
              <w:jc w:val="both"/>
              <w:rPr>
                <w:sz w:val="20"/>
                <w:szCs w:val="20"/>
              </w:rPr>
            </w:pPr>
            <w:r w:rsidRPr="00F7172E">
              <w:rPr>
                <w:sz w:val="20"/>
                <w:szCs w:val="20"/>
              </w:rPr>
              <w:t>CPF:</w:t>
            </w:r>
          </w:p>
        </w:tc>
        <w:tc>
          <w:tcPr>
            <w:tcW w:w="4252" w:type="dxa"/>
          </w:tcPr>
          <w:p w:rsidR="00456D1B" w:rsidRPr="00F7172E" w:rsidRDefault="00456D1B" w:rsidP="00456D1B">
            <w:pPr>
              <w:pStyle w:val="TableParagraph"/>
              <w:spacing w:before="19" w:after="120"/>
              <w:ind w:left="73"/>
              <w:jc w:val="both"/>
              <w:rPr>
                <w:sz w:val="20"/>
                <w:szCs w:val="20"/>
              </w:rPr>
            </w:pPr>
            <w:r w:rsidRPr="00F7172E">
              <w:rPr>
                <w:sz w:val="20"/>
                <w:szCs w:val="20"/>
              </w:rPr>
              <w:t>Função:</w:t>
            </w:r>
          </w:p>
        </w:tc>
      </w:tr>
      <w:tr w:rsidR="00456D1B" w:rsidRPr="00F7172E" w:rsidTr="00456D1B">
        <w:trPr>
          <w:trHeight w:val="282"/>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6" w:after="120"/>
              <w:ind w:left="69"/>
              <w:jc w:val="both"/>
              <w:rPr>
                <w:sz w:val="20"/>
                <w:szCs w:val="20"/>
              </w:rPr>
            </w:pPr>
            <w:r w:rsidRPr="00F7172E">
              <w:rPr>
                <w:sz w:val="20"/>
                <w:szCs w:val="20"/>
              </w:rPr>
              <w:t>Telefone:</w:t>
            </w:r>
          </w:p>
        </w:tc>
        <w:tc>
          <w:tcPr>
            <w:tcW w:w="4252" w:type="dxa"/>
          </w:tcPr>
          <w:p w:rsidR="00456D1B" w:rsidRPr="00F7172E" w:rsidRDefault="00456D1B" w:rsidP="00456D1B">
            <w:pPr>
              <w:pStyle w:val="TableParagraph"/>
              <w:spacing w:before="16" w:after="120"/>
              <w:ind w:left="73"/>
              <w:jc w:val="both"/>
              <w:rPr>
                <w:sz w:val="20"/>
                <w:szCs w:val="20"/>
              </w:rPr>
            </w:pPr>
            <w:r w:rsidRPr="00F7172E">
              <w:rPr>
                <w:sz w:val="20"/>
                <w:szCs w:val="20"/>
              </w:rPr>
              <w:t>Celular:</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9" w:after="120"/>
              <w:ind w:left="69"/>
              <w:jc w:val="both"/>
              <w:rPr>
                <w:sz w:val="20"/>
                <w:szCs w:val="20"/>
              </w:rPr>
            </w:pPr>
            <w:r w:rsidRPr="00F7172E">
              <w:rPr>
                <w:sz w:val="20"/>
                <w:szCs w:val="20"/>
              </w:rPr>
              <w:t>Fax:</w:t>
            </w:r>
          </w:p>
        </w:tc>
        <w:tc>
          <w:tcPr>
            <w:tcW w:w="4252" w:type="dxa"/>
          </w:tcPr>
          <w:p w:rsidR="00456D1B" w:rsidRPr="00F7172E" w:rsidRDefault="00456D1B" w:rsidP="00456D1B">
            <w:pPr>
              <w:pStyle w:val="TableParagraph"/>
              <w:spacing w:before="19" w:after="120"/>
              <w:ind w:left="73"/>
              <w:jc w:val="both"/>
              <w:rPr>
                <w:sz w:val="20"/>
                <w:szCs w:val="20"/>
              </w:rPr>
            </w:pPr>
            <w:r w:rsidRPr="00F7172E">
              <w:rPr>
                <w:sz w:val="20"/>
                <w:szCs w:val="20"/>
              </w:rPr>
              <w:t>E-mail:</w:t>
            </w:r>
          </w:p>
        </w:tc>
      </w:tr>
      <w:tr w:rsidR="00456D1B" w:rsidRPr="00F7172E" w:rsidTr="00456D1B">
        <w:trPr>
          <w:trHeight w:val="285"/>
        </w:trPr>
        <w:tc>
          <w:tcPr>
            <w:tcW w:w="379" w:type="dxa"/>
          </w:tcPr>
          <w:p w:rsidR="00456D1B" w:rsidRPr="00F7172E" w:rsidRDefault="00456D1B" w:rsidP="00456D1B">
            <w:pPr>
              <w:pStyle w:val="TableParagraph"/>
              <w:spacing w:after="120"/>
              <w:jc w:val="both"/>
              <w:rPr>
                <w:sz w:val="20"/>
                <w:szCs w:val="20"/>
              </w:rPr>
            </w:pPr>
          </w:p>
        </w:tc>
        <w:tc>
          <w:tcPr>
            <w:tcW w:w="4253" w:type="dxa"/>
          </w:tcPr>
          <w:p w:rsidR="00456D1B" w:rsidRPr="00F7172E" w:rsidRDefault="00456D1B" w:rsidP="00456D1B">
            <w:pPr>
              <w:pStyle w:val="TableParagraph"/>
              <w:spacing w:before="16" w:after="120"/>
              <w:ind w:left="69"/>
              <w:jc w:val="both"/>
              <w:rPr>
                <w:sz w:val="20"/>
                <w:szCs w:val="20"/>
              </w:rPr>
            </w:pPr>
            <w:r w:rsidRPr="00F7172E">
              <w:rPr>
                <w:sz w:val="20"/>
                <w:szCs w:val="20"/>
              </w:rPr>
              <w:t>Whatsapp</w:t>
            </w:r>
          </w:p>
        </w:tc>
        <w:tc>
          <w:tcPr>
            <w:tcW w:w="4252" w:type="dxa"/>
          </w:tcPr>
          <w:p w:rsidR="00456D1B" w:rsidRPr="00F7172E" w:rsidRDefault="00456D1B" w:rsidP="00456D1B">
            <w:pPr>
              <w:pStyle w:val="TableParagraph"/>
              <w:spacing w:after="120"/>
              <w:jc w:val="both"/>
              <w:rPr>
                <w:sz w:val="20"/>
                <w:szCs w:val="20"/>
              </w:rPr>
            </w:pPr>
          </w:p>
        </w:tc>
      </w:tr>
    </w:tbl>
    <w:p w:rsidR="00456D1B" w:rsidRPr="00F7172E" w:rsidRDefault="00456D1B" w:rsidP="00456D1B">
      <w:pPr>
        <w:pStyle w:val="Corpodetexto"/>
        <w:spacing w:line="240" w:lineRule="auto"/>
        <w:ind w:left="332"/>
        <w:jc w:val="both"/>
        <w:rPr>
          <w:rFonts w:ascii="Arial" w:hAnsi="Arial" w:cs="Arial"/>
          <w:sz w:val="20"/>
          <w:szCs w:val="20"/>
        </w:rPr>
      </w:pP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Licitante</w:t>
      </w:r>
      <w:r>
        <w:rPr>
          <w:rFonts w:ascii="Arial" w:hAnsi="Arial" w:cs="Arial"/>
          <w:sz w:val="20"/>
          <w:szCs w:val="20"/>
        </w:rPr>
        <w:t xml:space="preserve"> </w:t>
      </w:r>
      <w:r w:rsidRPr="00F7172E">
        <w:rPr>
          <w:rFonts w:ascii="Arial" w:hAnsi="Arial" w:cs="Arial"/>
          <w:sz w:val="20"/>
          <w:szCs w:val="20"/>
        </w:rPr>
        <w:t>reconhece</w:t>
      </w:r>
      <w:r>
        <w:rPr>
          <w:rFonts w:ascii="Arial" w:hAnsi="Arial" w:cs="Arial"/>
          <w:sz w:val="20"/>
          <w:szCs w:val="20"/>
        </w:rPr>
        <w:t xml:space="preserve"> </w:t>
      </w:r>
      <w:r w:rsidRPr="00F7172E">
        <w:rPr>
          <w:rFonts w:ascii="Arial" w:hAnsi="Arial" w:cs="Arial"/>
          <w:sz w:val="20"/>
          <w:szCs w:val="20"/>
        </w:rPr>
        <w:t>que:</w:t>
      </w:r>
    </w:p>
    <w:p w:rsidR="00456D1B" w:rsidRPr="00F7172E" w:rsidRDefault="00456D1B" w:rsidP="00456D1B">
      <w:pPr>
        <w:pStyle w:val="PargrafodaLista"/>
        <w:widowControl w:val="0"/>
        <w:numPr>
          <w:ilvl w:val="0"/>
          <w:numId w:val="5"/>
        </w:numPr>
        <w:tabs>
          <w:tab w:val="left" w:pos="814"/>
        </w:tabs>
        <w:autoSpaceDE w:val="0"/>
        <w:autoSpaceDN w:val="0"/>
        <w:spacing w:after="120"/>
        <w:ind w:right="331"/>
        <w:contextualSpacing w:val="0"/>
        <w:jc w:val="both"/>
        <w:rPr>
          <w:rFonts w:ascii="Arial" w:hAnsi="Arial" w:cs="Arial"/>
          <w:sz w:val="20"/>
          <w:szCs w:val="20"/>
        </w:rPr>
      </w:pPr>
      <w:r w:rsidRPr="00F7172E">
        <w:rPr>
          <w:rFonts w:ascii="Arial" w:hAnsi="Arial" w:cs="Arial"/>
          <w:sz w:val="20"/>
          <w:szCs w:val="20"/>
        </w:rPr>
        <w:t>A Senha e a Chave Eletrônica de identificação do usuário para acesso ao sistema são de uso</w:t>
      </w:r>
      <w:r>
        <w:rPr>
          <w:rFonts w:ascii="Arial" w:hAnsi="Arial" w:cs="Arial"/>
          <w:sz w:val="20"/>
          <w:szCs w:val="20"/>
        </w:rPr>
        <w:t xml:space="preserve"> </w:t>
      </w:r>
      <w:r w:rsidRPr="00F7172E">
        <w:rPr>
          <w:rFonts w:ascii="Arial" w:hAnsi="Arial" w:cs="Arial"/>
          <w:sz w:val="20"/>
          <w:szCs w:val="20"/>
        </w:rPr>
        <w:t>exclusivo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seu</w:t>
      </w:r>
      <w:r>
        <w:rPr>
          <w:rFonts w:ascii="Arial" w:hAnsi="Arial" w:cs="Arial"/>
          <w:sz w:val="20"/>
          <w:szCs w:val="20"/>
        </w:rPr>
        <w:t xml:space="preserve"> </w:t>
      </w:r>
      <w:r w:rsidRPr="00F7172E">
        <w:rPr>
          <w:rFonts w:ascii="Arial" w:hAnsi="Arial" w:cs="Arial"/>
          <w:sz w:val="20"/>
          <w:szCs w:val="20"/>
        </w:rPr>
        <w:t>titular,</w:t>
      </w:r>
      <w:r>
        <w:rPr>
          <w:rFonts w:ascii="Arial" w:hAnsi="Arial" w:cs="Arial"/>
          <w:sz w:val="20"/>
          <w:szCs w:val="20"/>
        </w:rPr>
        <w:t xml:space="preserve"> </w:t>
      </w:r>
      <w:r w:rsidRPr="00F7172E">
        <w:rPr>
          <w:rFonts w:ascii="Arial" w:hAnsi="Arial" w:cs="Arial"/>
          <w:sz w:val="20"/>
          <w:szCs w:val="20"/>
        </w:rPr>
        <w:t>não</w:t>
      </w:r>
      <w:r>
        <w:rPr>
          <w:rFonts w:ascii="Arial" w:hAnsi="Arial" w:cs="Arial"/>
          <w:sz w:val="20"/>
          <w:szCs w:val="20"/>
        </w:rPr>
        <w:t xml:space="preserve"> </w:t>
      </w:r>
      <w:r w:rsidRPr="00F7172E">
        <w:rPr>
          <w:rFonts w:ascii="Arial" w:hAnsi="Arial" w:cs="Arial"/>
          <w:sz w:val="20"/>
          <w:szCs w:val="20"/>
        </w:rPr>
        <w:t>cabendo</w:t>
      </w:r>
      <w:r>
        <w:rPr>
          <w:rFonts w:ascii="Arial" w:hAnsi="Arial" w:cs="Arial"/>
          <w:sz w:val="20"/>
          <w:szCs w:val="20"/>
        </w:rPr>
        <w:t xml:space="preserve"> </w:t>
      </w:r>
      <w:r w:rsidRPr="00F7172E">
        <w:rPr>
          <w:rFonts w:ascii="Arial" w:hAnsi="Arial" w:cs="Arial"/>
          <w:sz w:val="20"/>
          <w:szCs w:val="20"/>
        </w:rPr>
        <w:t>à</w:t>
      </w:r>
      <w:r>
        <w:rPr>
          <w:rFonts w:ascii="Arial" w:hAnsi="Arial" w:cs="Arial"/>
          <w:sz w:val="20"/>
          <w:szCs w:val="20"/>
        </w:rPr>
        <w:t xml:space="preserve"> </w:t>
      </w:r>
      <w:r w:rsidRPr="00F7172E">
        <w:rPr>
          <w:rFonts w:ascii="Arial" w:hAnsi="Arial" w:cs="Arial"/>
          <w:sz w:val="20"/>
          <w:szCs w:val="20"/>
        </w:rPr>
        <w:t>BLL-Bolsa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Brasil</w:t>
      </w:r>
      <w:r>
        <w:rPr>
          <w:rFonts w:ascii="Arial" w:hAnsi="Arial" w:cs="Arial"/>
          <w:sz w:val="20"/>
          <w:szCs w:val="20"/>
        </w:rPr>
        <w:t xml:space="preserve"> </w:t>
      </w:r>
      <w:r w:rsidRPr="00F7172E">
        <w:rPr>
          <w:rFonts w:ascii="Arial" w:hAnsi="Arial" w:cs="Arial"/>
          <w:sz w:val="20"/>
          <w:szCs w:val="20"/>
        </w:rPr>
        <w:t>nenhuma</w:t>
      </w:r>
      <w:r>
        <w:rPr>
          <w:rFonts w:ascii="Arial" w:hAnsi="Arial" w:cs="Arial"/>
          <w:sz w:val="20"/>
          <w:szCs w:val="20"/>
        </w:rPr>
        <w:t xml:space="preserve"> </w:t>
      </w:r>
      <w:r w:rsidRPr="00F7172E">
        <w:rPr>
          <w:rFonts w:ascii="Arial" w:hAnsi="Arial" w:cs="Arial"/>
          <w:sz w:val="20"/>
          <w:szCs w:val="20"/>
        </w:rPr>
        <w:t>responsabilidade por</w:t>
      </w:r>
      <w:r>
        <w:rPr>
          <w:rFonts w:ascii="Arial" w:hAnsi="Arial" w:cs="Arial"/>
          <w:sz w:val="20"/>
          <w:szCs w:val="20"/>
        </w:rPr>
        <w:t xml:space="preserve"> </w:t>
      </w:r>
      <w:r w:rsidRPr="00F7172E">
        <w:rPr>
          <w:rFonts w:ascii="Arial" w:hAnsi="Arial" w:cs="Arial"/>
          <w:sz w:val="20"/>
          <w:szCs w:val="20"/>
        </w:rPr>
        <w:t>eventuais</w:t>
      </w:r>
      <w:r>
        <w:rPr>
          <w:rFonts w:ascii="Arial" w:hAnsi="Arial" w:cs="Arial"/>
          <w:sz w:val="20"/>
          <w:szCs w:val="20"/>
        </w:rPr>
        <w:t xml:space="preserve"> </w:t>
      </w:r>
      <w:r w:rsidRPr="00F7172E">
        <w:rPr>
          <w:rFonts w:ascii="Arial" w:hAnsi="Arial" w:cs="Arial"/>
          <w:sz w:val="20"/>
          <w:szCs w:val="20"/>
        </w:rPr>
        <w:t>danos</w:t>
      </w:r>
      <w:r>
        <w:rPr>
          <w:rFonts w:ascii="Arial" w:hAnsi="Arial" w:cs="Arial"/>
          <w:sz w:val="20"/>
          <w:szCs w:val="20"/>
        </w:rPr>
        <w:t xml:space="preserve"> </w:t>
      </w:r>
      <w:r w:rsidRPr="00F7172E">
        <w:rPr>
          <w:rFonts w:ascii="Arial" w:hAnsi="Arial" w:cs="Arial"/>
          <w:sz w:val="20"/>
          <w:szCs w:val="20"/>
        </w:rPr>
        <w:t>ou</w:t>
      </w:r>
      <w:r>
        <w:rPr>
          <w:rFonts w:ascii="Arial" w:hAnsi="Arial" w:cs="Arial"/>
          <w:sz w:val="20"/>
          <w:szCs w:val="20"/>
        </w:rPr>
        <w:t xml:space="preserve"> </w:t>
      </w:r>
      <w:r w:rsidRPr="00F7172E">
        <w:rPr>
          <w:rFonts w:ascii="Arial" w:hAnsi="Arial" w:cs="Arial"/>
          <w:sz w:val="20"/>
          <w:szCs w:val="20"/>
        </w:rPr>
        <w:t>prejuízos</w:t>
      </w:r>
      <w:r>
        <w:rPr>
          <w:rFonts w:ascii="Arial" w:hAnsi="Arial" w:cs="Arial"/>
          <w:sz w:val="20"/>
          <w:szCs w:val="20"/>
        </w:rPr>
        <w:t xml:space="preserve"> </w:t>
      </w:r>
      <w:r w:rsidRPr="00F7172E">
        <w:rPr>
          <w:rFonts w:ascii="Arial" w:hAnsi="Arial" w:cs="Arial"/>
          <w:sz w:val="20"/>
          <w:szCs w:val="20"/>
        </w:rPr>
        <w:t>decorrentes</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seu</w:t>
      </w:r>
      <w:r>
        <w:rPr>
          <w:rFonts w:ascii="Arial" w:hAnsi="Arial" w:cs="Arial"/>
          <w:sz w:val="20"/>
          <w:szCs w:val="20"/>
        </w:rPr>
        <w:t xml:space="preserve"> </w:t>
      </w:r>
      <w:r w:rsidRPr="00F7172E">
        <w:rPr>
          <w:rFonts w:ascii="Arial" w:hAnsi="Arial" w:cs="Arial"/>
          <w:sz w:val="20"/>
          <w:szCs w:val="20"/>
        </w:rPr>
        <w:t>uso</w:t>
      </w:r>
      <w:r>
        <w:rPr>
          <w:rFonts w:ascii="Arial" w:hAnsi="Arial" w:cs="Arial"/>
          <w:sz w:val="20"/>
          <w:szCs w:val="20"/>
        </w:rPr>
        <w:t xml:space="preserve"> </w:t>
      </w:r>
      <w:r w:rsidRPr="00F7172E">
        <w:rPr>
          <w:rFonts w:ascii="Arial" w:hAnsi="Arial" w:cs="Arial"/>
          <w:sz w:val="20"/>
          <w:szCs w:val="20"/>
        </w:rPr>
        <w:t>indevido;</w:t>
      </w:r>
    </w:p>
    <w:p w:rsidR="00456D1B" w:rsidRPr="00F7172E" w:rsidRDefault="00456D1B" w:rsidP="00456D1B">
      <w:pPr>
        <w:pStyle w:val="PargrafodaLista"/>
        <w:widowControl w:val="0"/>
        <w:numPr>
          <w:ilvl w:val="0"/>
          <w:numId w:val="5"/>
        </w:numPr>
        <w:tabs>
          <w:tab w:val="left" w:pos="814"/>
        </w:tabs>
        <w:autoSpaceDE w:val="0"/>
        <w:autoSpaceDN w:val="0"/>
        <w:spacing w:before="1" w:after="120"/>
        <w:ind w:right="329"/>
        <w:contextualSpacing w:val="0"/>
        <w:jc w:val="both"/>
        <w:rPr>
          <w:rFonts w:ascii="Arial" w:hAnsi="Arial" w:cs="Arial"/>
          <w:sz w:val="20"/>
          <w:szCs w:val="20"/>
        </w:rPr>
      </w:pPr>
      <w:r w:rsidRPr="00F7172E">
        <w:rPr>
          <w:rFonts w:ascii="Arial" w:hAnsi="Arial" w:cs="Arial"/>
          <w:sz w:val="20"/>
          <w:szCs w:val="20"/>
        </w:rPr>
        <w:t>O cancelamento de Senha ou de Chave Eletrônica poderá ser feito pela BLL - Bolsa de Licitações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Brasil,</w:t>
      </w:r>
      <w:r>
        <w:rPr>
          <w:rFonts w:ascii="Arial" w:hAnsi="Arial" w:cs="Arial"/>
          <w:sz w:val="20"/>
          <w:szCs w:val="20"/>
        </w:rPr>
        <w:t xml:space="preserve"> </w:t>
      </w:r>
      <w:r w:rsidRPr="00F7172E">
        <w:rPr>
          <w:rFonts w:ascii="Arial" w:hAnsi="Arial" w:cs="Arial"/>
          <w:sz w:val="20"/>
          <w:szCs w:val="20"/>
        </w:rPr>
        <w:t>mediante</w:t>
      </w:r>
      <w:r>
        <w:rPr>
          <w:rFonts w:ascii="Arial" w:hAnsi="Arial" w:cs="Arial"/>
          <w:sz w:val="20"/>
          <w:szCs w:val="20"/>
        </w:rPr>
        <w:t xml:space="preserve"> </w:t>
      </w:r>
      <w:r w:rsidRPr="00F7172E">
        <w:rPr>
          <w:rFonts w:ascii="Arial" w:hAnsi="Arial" w:cs="Arial"/>
          <w:sz w:val="20"/>
          <w:szCs w:val="20"/>
        </w:rPr>
        <w:t>solicitação escrita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seu</w:t>
      </w:r>
      <w:r>
        <w:rPr>
          <w:rFonts w:ascii="Arial" w:hAnsi="Arial" w:cs="Arial"/>
          <w:sz w:val="20"/>
          <w:szCs w:val="20"/>
        </w:rPr>
        <w:t xml:space="preserve"> </w:t>
      </w:r>
      <w:r w:rsidRPr="00F7172E">
        <w:rPr>
          <w:rFonts w:ascii="Arial" w:hAnsi="Arial" w:cs="Arial"/>
          <w:sz w:val="20"/>
          <w:szCs w:val="20"/>
        </w:rPr>
        <w:t>titular</w:t>
      </w:r>
      <w:r>
        <w:rPr>
          <w:rFonts w:ascii="Arial" w:hAnsi="Arial" w:cs="Arial"/>
          <w:sz w:val="20"/>
          <w:szCs w:val="20"/>
        </w:rPr>
        <w:t xml:space="preserve"> </w:t>
      </w:r>
      <w:r w:rsidRPr="00F7172E">
        <w:rPr>
          <w:rFonts w:ascii="Arial" w:hAnsi="Arial" w:cs="Arial"/>
          <w:sz w:val="20"/>
          <w:szCs w:val="20"/>
        </w:rPr>
        <w:t>ou</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Licitante;</w:t>
      </w:r>
    </w:p>
    <w:p w:rsidR="00456D1B" w:rsidRPr="00F7172E" w:rsidRDefault="00456D1B" w:rsidP="00456D1B">
      <w:pPr>
        <w:pStyle w:val="Ttulo22"/>
        <w:numPr>
          <w:ilvl w:val="0"/>
          <w:numId w:val="5"/>
        </w:numPr>
        <w:tabs>
          <w:tab w:val="left" w:pos="761"/>
        </w:tabs>
        <w:spacing w:before="1" w:after="120"/>
        <w:ind w:left="760" w:right="336" w:hanging="428"/>
        <w:jc w:val="both"/>
        <w:rPr>
          <w:sz w:val="20"/>
          <w:szCs w:val="20"/>
        </w:rPr>
      </w:pPr>
      <w:r w:rsidRPr="00F7172E">
        <w:rPr>
          <w:sz w:val="20"/>
          <w:szCs w:val="20"/>
        </w:rPr>
        <w:t>A perda de Senha ou de Chave Eletrônica ou a quebra de seu sigilo deverá ser comunicada</w:t>
      </w:r>
      <w:r>
        <w:rPr>
          <w:sz w:val="20"/>
          <w:szCs w:val="20"/>
        </w:rPr>
        <w:t xml:space="preserve"> </w:t>
      </w:r>
      <w:r w:rsidRPr="00F7172E">
        <w:rPr>
          <w:sz w:val="20"/>
          <w:szCs w:val="20"/>
        </w:rPr>
        <w:t>imediatamente</w:t>
      </w:r>
      <w:r>
        <w:rPr>
          <w:sz w:val="20"/>
          <w:szCs w:val="20"/>
        </w:rPr>
        <w:t xml:space="preserve"> </w:t>
      </w:r>
      <w:r w:rsidRPr="00F7172E">
        <w:rPr>
          <w:sz w:val="20"/>
          <w:szCs w:val="20"/>
        </w:rPr>
        <w:t>à</w:t>
      </w:r>
      <w:r>
        <w:rPr>
          <w:sz w:val="20"/>
          <w:szCs w:val="20"/>
        </w:rPr>
        <w:t xml:space="preserve"> </w:t>
      </w:r>
      <w:r w:rsidRPr="00F7172E">
        <w:rPr>
          <w:sz w:val="20"/>
          <w:szCs w:val="20"/>
        </w:rPr>
        <w:t>BLL-Bolsa</w:t>
      </w:r>
      <w:r>
        <w:rPr>
          <w:sz w:val="20"/>
          <w:szCs w:val="20"/>
        </w:rPr>
        <w:t xml:space="preserve"> </w:t>
      </w:r>
      <w:r w:rsidRPr="00F7172E">
        <w:rPr>
          <w:sz w:val="20"/>
          <w:szCs w:val="20"/>
        </w:rPr>
        <w:t>de</w:t>
      </w:r>
      <w:r>
        <w:rPr>
          <w:sz w:val="20"/>
          <w:szCs w:val="20"/>
        </w:rPr>
        <w:t xml:space="preserve"> </w:t>
      </w:r>
      <w:r w:rsidRPr="00F7172E">
        <w:rPr>
          <w:sz w:val="20"/>
          <w:szCs w:val="20"/>
        </w:rPr>
        <w:t>Licitações do Brasil</w:t>
      </w:r>
      <w:r>
        <w:rPr>
          <w:sz w:val="20"/>
          <w:szCs w:val="20"/>
        </w:rPr>
        <w:t xml:space="preserve"> </w:t>
      </w:r>
      <w:r w:rsidRPr="00F7172E">
        <w:rPr>
          <w:sz w:val="20"/>
          <w:szCs w:val="20"/>
        </w:rPr>
        <w:t>para o necessário</w:t>
      </w:r>
      <w:r>
        <w:rPr>
          <w:sz w:val="20"/>
          <w:szCs w:val="20"/>
        </w:rPr>
        <w:t xml:space="preserve"> </w:t>
      </w:r>
      <w:r w:rsidRPr="00F7172E">
        <w:rPr>
          <w:sz w:val="20"/>
          <w:szCs w:val="20"/>
        </w:rPr>
        <w:t>bloqueio</w:t>
      </w:r>
      <w:r>
        <w:rPr>
          <w:sz w:val="20"/>
          <w:szCs w:val="20"/>
        </w:rPr>
        <w:t xml:space="preserve"> </w:t>
      </w:r>
      <w:r w:rsidRPr="00F7172E">
        <w:rPr>
          <w:sz w:val="20"/>
          <w:szCs w:val="20"/>
        </w:rPr>
        <w:t>de</w:t>
      </w:r>
      <w:r>
        <w:rPr>
          <w:sz w:val="20"/>
          <w:szCs w:val="20"/>
        </w:rPr>
        <w:t xml:space="preserve"> </w:t>
      </w:r>
      <w:r w:rsidRPr="00F7172E">
        <w:rPr>
          <w:sz w:val="20"/>
          <w:szCs w:val="20"/>
        </w:rPr>
        <w:t>acesso;</w:t>
      </w:r>
    </w:p>
    <w:p w:rsidR="00456D1B" w:rsidRPr="00F7172E" w:rsidRDefault="00456D1B" w:rsidP="00456D1B">
      <w:pPr>
        <w:pStyle w:val="PargrafodaLista"/>
        <w:widowControl w:val="0"/>
        <w:numPr>
          <w:ilvl w:val="0"/>
          <w:numId w:val="5"/>
        </w:numPr>
        <w:tabs>
          <w:tab w:val="left" w:pos="761"/>
        </w:tabs>
        <w:autoSpaceDE w:val="0"/>
        <w:autoSpaceDN w:val="0"/>
        <w:spacing w:after="120"/>
        <w:ind w:left="760" w:right="328" w:hanging="428"/>
        <w:contextualSpacing w:val="0"/>
        <w:jc w:val="both"/>
        <w:rPr>
          <w:rFonts w:ascii="Arial" w:hAnsi="Arial" w:cs="Arial"/>
          <w:sz w:val="20"/>
          <w:szCs w:val="20"/>
        </w:rPr>
      </w:pPr>
      <w:r w:rsidRPr="00F7172E">
        <w:rPr>
          <w:rFonts w:ascii="Arial" w:hAnsi="Arial" w:cs="Arial"/>
          <w:sz w:val="20"/>
          <w:szCs w:val="20"/>
        </w:rPr>
        <w:t>O Licitante será responsável por todas as propostas, lances de preços e transações efetuadas no</w:t>
      </w:r>
      <w:r>
        <w:rPr>
          <w:rFonts w:ascii="Arial" w:hAnsi="Arial" w:cs="Arial"/>
          <w:sz w:val="20"/>
          <w:szCs w:val="20"/>
        </w:rPr>
        <w:t xml:space="preserve"> </w:t>
      </w:r>
      <w:r w:rsidRPr="00F7172E">
        <w:rPr>
          <w:rFonts w:ascii="Arial" w:hAnsi="Arial" w:cs="Arial"/>
          <w:sz w:val="20"/>
          <w:szCs w:val="20"/>
        </w:rPr>
        <w:t>sistema,</w:t>
      </w:r>
      <w:r>
        <w:rPr>
          <w:rFonts w:ascii="Arial" w:hAnsi="Arial" w:cs="Arial"/>
          <w:sz w:val="20"/>
          <w:szCs w:val="20"/>
        </w:rPr>
        <w:t xml:space="preserve"> </w:t>
      </w:r>
      <w:r w:rsidRPr="00F7172E">
        <w:rPr>
          <w:rFonts w:ascii="Arial" w:hAnsi="Arial" w:cs="Arial"/>
          <w:sz w:val="20"/>
          <w:szCs w:val="20"/>
        </w:rPr>
        <w:t>por</w:t>
      </w:r>
      <w:r>
        <w:rPr>
          <w:rFonts w:ascii="Arial" w:hAnsi="Arial" w:cs="Arial"/>
          <w:sz w:val="20"/>
          <w:szCs w:val="20"/>
        </w:rPr>
        <w:t xml:space="preserve"> </w:t>
      </w:r>
      <w:r w:rsidRPr="00F7172E">
        <w:rPr>
          <w:rFonts w:ascii="Arial" w:hAnsi="Arial" w:cs="Arial"/>
          <w:sz w:val="20"/>
          <w:szCs w:val="20"/>
        </w:rPr>
        <w:t>seu</w:t>
      </w:r>
      <w:r>
        <w:rPr>
          <w:rFonts w:ascii="Arial" w:hAnsi="Arial" w:cs="Arial"/>
          <w:sz w:val="20"/>
          <w:szCs w:val="20"/>
        </w:rPr>
        <w:t xml:space="preserve"> </w:t>
      </w:r>
      <w:r w:rsidRPr="00F7172E">
        <w:rPr>
          <w:rFonts w:ascii="Arial" w:hAnsi="Arial" w:cs="Arial"/>
          <w:sz w:val="20"/>
          <w:szCs w:val="20"/>
        </w:rPr>
        <w:t>usuário,</w:t>
      </w:r>
      <w:r>
        <w:rPr>
          <w:rFonts w:ascii="Arial" w:hAnsi="Arial" w:cs="Arial"/>
          <w:sz w:val="20"/>
          <w:szCs w:val="20"/>
        </w:rPr>
        <w:t xml:space="preserve"> </w:t>
      </w:r>
      <w:r w:rsidRPr="00F7172E">
        <w:rPr>
          <w:rFonts w:ascii="Arial" w:hAnsi="Arial" w:cs="Arial"/>
          <w:sz w:val="20"/>
          <w:szCs w:val="20"/>
        </w:rPr>
        <w:t>por</w:t>
      </w:r>
      <w:r>
        <w:rPr>
          <w:rFonts w:ascii="Arial" w:hAnsi="Arial" w:cs="Arial"/>
          <w:sz w:val="20"/>
          <w:szCs w:val="20"/>
        </w:rPr>
        <w:t xml:space="preserve"> </w:t>
      </w:r>
      <w:r w:rsidRPr="00F7172E">
        <w:rPr>
          <w:rFonts w:ascii="Arial" w:hAnsi="Arial" w:cs="Arial"/>
          <w:sz w:val="20"/>
          <w:szCs w:val="20"/>
        </w:rPr>
        <w:t>sua</w:t>
      </w:r>
      <w:r>
        <w:rPr>
          <w:rFonts w:ascii="Arial" w:hAnsi="Arial" w:cs="Arial"/>
          <w:sz w:val="20"/>
          <w:szCs w:val="20"/>
        </w:rPr>
        <w:t xml:space="preserve"> </w:t>
      </w:r>
      <w:r w:rsidRPr="00F7172E">
        <w:rPr>
          <w:rFonts w:ascii="Arial" w:hAnsi="Arial" w:cs="Arial"/>
          <w:sz w:val="20"/>
          <w:szCs w:val="20"/>
        </w:rPr>
        <w:t>conta</w:t>
      </w:r>
      <w:r>
        <w:rPr>
          <w:rFonts w:ascii="Arial" w:hAnsi="Arial" w:cs="Arial"/>
          <w:sz w:val="20"/>
          <w:szCs w:val="20"/>
        </w:rPr>
        <w:t xml:space="preserve"> </w:t>
      </w:r>
      <w:r w:rsidRPr="00F7172E">
        <w:rPr>
          <w:rFonts w:ascii="Arial" w:hAnsi="Arial" w:cs="Arial"/>
          <w:sz w:val="20"/>
          <w:szCs w:val="20"/>
        </w:rPr>
        <w:t>e</w:t>
      </w:r>
      <w:r>
        <w:rPr>
          <w:rFonts w:ascii="Arial" w:hAnsi="Arial" w:cs="Arial"/>
          <w:sz w:val="20"/>
          <w:szCs w:val="20"/>
        </w:rPr>
        <w:t xml:space="preserve"> </w:t>
      </w:r>
      <w:r w:rsidRPr="00F7172E">
        <w:rPr>
          <w:rFonts w:ascii="Arial" w:hAnsi="Arial" w:cs="Arial"/>
          <w:sz w:val="20"/>
          <w:szCs w:val="20"/>
        </w:rPr>
        <w:t>ordem,</w:t>
      </w:r>
      <w:r>
        <w:rPr>
          <w:rFonts w:ascii="Arial" w:hAnsi="Arial" w:cs="Arial"/>
          <w:sz w:val="20"/>
          <w:szCs w:val="20"/>
        </w:rPr>
        <w:t xml:space="preserve"> </w:t>
      </w:r>
      <w:r w:rsidRPr="00F7172E">
        <w:rPr>
          <w:rFonts w:ascii="Arial" w:hAnsi="Arial" w:cs="Arial"/>
          <w:sz w:val="20"/>
          <w:szCs w:val="20"/>
        </w:rPr>
        <w:t>assumindo-os</w:t>
      </w:r>
      <w:r>
        <w:rPr>
          <w:rFonts w:ascii="Arial" w:hAnsi="Arial" w:cs="Arial"/>
          <w:sz w:val="20"/>
          <w:szCs w:val="20"/>
        </w:rPr>
        <w:t xml:space="preserve"> </w:t>
      </w:r>
      <w:r w:rsidRPr="00F7172E">
        <w:rPr>
          <w:rFonts w:ascii="Arial" w:hAnsi="Arial" w:cs="Arial"/>
          <w:sz w:val="20"/>
          <w:szCs w:val="20"/>
        </w:rPr>
        <w:t>como</w:t>
      </w:r>
      <w:r>
        <w:rPr>
          <w:rFonts w:ascii="Arial" w:hAnsi="Arial" w:cs="Arial"/>
          <w:sz w:val="20"/>
          <w:szCs w:val="20"/>
        </w:rPr>
        <w:t xml:space="preserve"> </w:t>
      </w:r>
      <w:r w:rsidRPr="00F7172E">
        <w:rPr>
          <w:rFonts w:ascii="Arial" w:hAnsi="Arial" w:cs="Arial"/>
          <w:sz w:val="20"/>
          <w:szCs w:val="20"/>
        </w:rPr>
        <w:t>firmes</w:t>
      </w:r>
      <w:r>
        <w:rPr>
          <w:rFonts w:ascii="Arial" w:hAnsi="Arial" w:cs="Arial"/>
          <w:sz w:val="20"/>
          <w:szCs w:val="20"/>
        </w:rPr>
        <w:t xml:space="preserve"> </w:t>
      </w:r>
      <w:r w:rsidRPr="00F7172E">
        <w:rPr>
          <w:rFonts w:ascii="Arial" w:hAnsi="Arial" w:cs="Arial"/>
          <w:sz w:val="20"/>
          <w:szCs w:val="20"/>
        </w:rPr>
        <w:t>e</w:t>
      </w:r>
      <w:r>
        <w:rPr>
          <w:rFonts w:ascii="Arial" w:hAnsi="Arial" w:cs="Arial"/>
          <w:sz w:val="20"/>
          <w:szCs w:val="20"/>
        </w:rPr>
        <w:t xml:space="preserve"> </w:t>
      </w:r>
      <w:r w:rsidRPr="00F7172E">
        <w:rPr>
          <w:rFonts w:ascii="Arial" w:hAnsi="Arial" w:cs="Arial"/>
          <w:sz w:val="20"/>
          <w:szCs w:val="20"/>
        </w:rPr>
        <w:t>verdadeiros;</w:t>
      </w:r>
      <w:r>
        <w:rPr>
          <w:rFonts w:ascii="Arial" w:hAnsi="Arial" w:cs="Arial"/>
          <w:sz w:val="20"/>
          <w:szCs w:val="20"/>
        </w:rPr>
        <w:t xml:space="preserve"> </w:t>
      </w:r>
      <w:r w:rsidRPr="00F7172E">
        <w:rPr>
          <w:rFonts w:ascii="Arial" w:hAnsi="Arial" w:cs="Arial"/>
          <w:sz w:val="20"/>
          <w:szCs w:val="20"/>
        </w:rPr>
        <w:t>e</w:t>
      </w:r>
      <w:r>
        <w:rPr>
          <w:rFonts w:ascii="Arial" w:hAnsi="Arial" w:cs="Arial"/>
          <w:sz w:val="20"/>
          <w:szCs w:val="20"/>
        </w:rPr>
        <w:t xml:space="preserve"> </w:t>
      </w:r>
      <w:r w:rsidRPr="00F7172E">
        <w:rPr>
          <w:rFonts w:ascii="Arial" w:hAnsi="Arial" w:cs="Arial"/>
          <w:sz w:val="20"/>
          <w:szCs w:val="20"/>
        </w:rPr>
        <w:t>o</w:t>
      </w:r>
      <w:r>
        <w:rPr>
          <w:rFonts w:ascii="Arial" w:hAnsi="Arial" w:cs="Arial"/>
          <w:sz w:val="20"/>
          <w:szCs w:val="20"/>
        </w:rPr>
        <w:t xml:space="preserve"> </w:t>
      </w:r>
      <w:r w:rsidRPr="00F7172E">
        <w:rPr>
          <w:rFonts w:ascii="Arial" w:hAnsi="Arial" w:cs="Arial"/>
          <w:sz w:val="20"/>
          <w:szCs w:val="20"/>
        </w:rPr>
        <w:t>não pagamento das taxas ensejará a sua inclusão no cadastro de inadimplentes da BLL– Bolsa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 do Brasil, no</w:t>
      </w:r>
      <w:r>
        <w:rPr>
          <w:rFonts w:ascii="Arial" w:hAnsi="Arial" w:cs="Arial"/>
          <w:sz w:val="20"/>
          <w:szCs w:val="20"/>
        </w:rPr>
        <w:t xml:space="preserve"> </w:t>
      </w:r>
      <w:r w:rsidRPr="00F7172E">
        <w:rPr>
          <w:rFonts w:ascii="Arial" w:hAnsi="Arial" w:cs="Arial"/>
          <w:sz w:val="20"/>
          <w:szCs w:val="20"/>
        </w:rPr>
        <w:t>Serviço</w:t>
      </w:r>
      <w:r>
        <w:rPr>
          <w:rFonts w:ascii="Arial" w:hAnsi="Arial" w:cs="Arial"/>
          <w:sz w:val="20"/>
          <w:szCs w:val="20"/>
        </w:rPr>
        <w:t xml:space="preserve"> </w:t>
      </w:r>
      <w:r w:rsidRPr="00F7172E">
        <w:rPr>
          <w:rFonts w:ascii="Arial" w:hAnsi="Arial" w:cs="Arial"/>
          <w:sz w:val="20"/>
          <w:szCs w:val="20"/>
        </w:rPr>
        <w:t>de Proteção de</w:t>
      </w:r>
      <w:r>
        <w:rPr>
          <w:rFonts w:ascii="Arial" w:hAnsi="Arial" w:cs="Arial"/>
          <w:sz w:val="20"/>
          <w:szCs w:val="20"/>
        </w:rPr>
        <w:t xml:space="preserve"> </w:t>
      </w:r>
      <w:r w:rsidRPr="00F7172E">
        <w:rPr>
          <w:rFonts w:ascii="Arial" w:hAnsi="Arial" w:cs="Arial"/>
          <w:sz w:val="20"/>
          <w:szCs w:val="20"/>
        </w:rPr>
        <w:t>Credito e</w:t>
      </w:r>
      <w:r>
        <w:rPr>
          <w:rFonts w:ascii="Arial" w:hAnsi="Arial" w:cs="Arial"/>
          <w:sz w:val="20"/>
          <w:szCs w:val="20"/>
        </w:rPr>
        <w:t xml:space="preserve"> </w:t>
      </w:r>
      <w:r w:rsidRPr="00F7172E">
        <w:rPr>
          <w:rFonts w:ascii="Arial" w:hAnsi="Arial" w:cs="Arial"/>
          <w:sz w:val="20"/>
          <w:szCs w:val="20"/>
        </w:rPr>
        <w:t>no SERASA e</w:t>
      </w:r>
      <w:r>
        <w:rPr>
          <w:rFonts w:ascii="Arial" w:hAnsi="Arial" w:cs="Arial"/>
          <w:sz w:val="20"/>
          <w:szCs w:val="20"/>
        </w:rPr>
        <w:t xml:space="preserve"> </w:t>
      </w:r>
      <w:r w:rsidRPr="00F7172E">
        <w:rPr>
          <w:rFonts w:ascii="Arial" w:hAnsi="Arial" w:cs="Arial"/>
          <w:sz w:val="20"/>
          <w:szCs w:val="20"/>
        </w:rPr>
        <w:t>ao</w:t>
      </w:r>
      <w:r>
        <w:rPr>
          <w:rFonts w:ascii="Arial" w:hAnsi="Arial" w:cs="Arial"/>
          <w:sz w:val="20"/>
          <w:szCs w:val="20"/>
        </w:rPr>
        <w:t xml:space="preserve"> </w:t>
      </w:r>
      <w:r w:rsidRPr="00F7172E">
        <w:rPr>
          <w:rFonts w:ascii="Arial" w:hAnsi="Arial" w:cs="Arial"/>
          <w:sz w:val="20"/>
          <w:szCs w:val="20"/>
        </w:rPr>
        <w:t>automático</w:t>
      </w:r>
      <w:r>
        <w:rPr>
          <w:rFonts w:ascii="Arial" w:hAnsi="Arial" w:cs="Arial"/>
          <w:sz w:val="20"/>
          <w:szCs w:val="20"/>
        </w:rPr>
        <w:t xml:space="preserve"> </w:t>
      </w:r>
      <w:r w:rsidRPr="00F7172E">
        <w:rPr>
          <w:rFonts w:ascii="Arial" w:hAnsi="Arial" w:cs="Arial"/>
          <w:sz w:val="20"/>
          <w:szCs w:val="20"/>
        </w:rPr>
        <w:t>cancelamento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sua</w:t>
      </w:r>
      <w:r>
        <w:rPr>
          <w:rFonts w:ascii="Arial" w:hAnsi="Arial" w:cs="Arial"/>
          <w:sz w:val="20"/>
          <w:szCs w:val="20"/>
        </w:rPr>
        <w:t xml:space="preserve"> </w:t>
      </w:r>
      <w:r w:rsidRPr="00F7172E">
        <w:rPr>
          <w:rFonts w:ascii="Arial" w:hAnsi="Arial" w:cs="Arial"/>
          <w:sz w:val="20"/>
          <w:szCs w:val="20"/>
        </w:rPr>
        <w:t>Senha</w:t>
      </w:r>
      <w:r>
        <w:rPr>
          <w:rFonts w:ascii="Arial" w:hAnsi="Arial" w:cs="Arial"/>
          <w:sz w:val="20"/>
          <w:szCs w:val="20"/>
        </w:rPr>
        <w:t xml:space="preserve"> </w:t>
      </w:r>
      <w:r w:rsidRPr="00F7172E">
        <w:rPr>
          <w:rFonts w:ascii="Arial" w:hAnsi="Arial" w:cs="Arial"/>
          <w:sz w:val="20"/>
          <w:szCs w:val="20"/>
        </w:rPr>
        <w:t>ou</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Chave</w:t>
      </w:r>
      <w:r>
        <w:rPr>
          <w:rFonts w:ascii="Arial" w:hAnsi="Arial" w:cs="Arial"/>
          <w:sz w:val="20"/>
          <w:szCs w:val="20"/>
        </w:rPr>
        <w:t xml:space="preserve"> </w:t>
      </w:r>
      <w:r w:rsidRPr="00F7172E">
        <w:rPr>
          <w:rFonts w:ascii="Arial" w:hAnsi="Arial" w:cs="Arial"/>
          <w:sz w:val="20"/>
          <w:szCs w:val="20"/>
        </w:rPr>
        <w:t>Eletrônica.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(Local), ___ de _____________ </w:t>
      </w:r>
      <w:proofErr w:type="spellStart"/>
      <w:r w:rsidRPr="00F7172E">
        <w:rPr>
          <w:rFonts w:ascii="Arial" w:hAnsi="Arial" w:cs="Arial"/>
          <w:sz w:val="20"/>
          <w:szCs w:val="20"/>
        </w:rPr>
        <w:t>de</w:t>
      </w:r>
      <w:proofErr w:type="spellEnd"/>
      <w:r w:rsidRPr="00F7172E">
        <w:rPr>
          <w:rFonts w:ascii="Arial" w:hAnsi="Arial" w:cs="Arial"/>
          <w:sz w:val="20"/>
          <w:szCs w:val="20"/>
        </w:rPr>
        <w:t xml:space="preserve"> 2023.</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____________________________________________________</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(Assinaturas autorizadas com</w:t>
      </w:r>
      <w:r>
        <w:rPr>
          <w:rFonts w:ascii="Arial" w:hAnsi="Arial" w:cs="Arial"/>
          <w:b/>
          <w:sz w:val="20"/>
          <w:szCs w:val="20"/>
        </w:rPr>
        <w:t xml:space="preserve"> </w:t>
      </w:r>
      <w:r w:rsidRPr="00F7172E">
        <w:rPr>
          <w:rFonts w:ascii="Arial" w:hAnsi="Arial" w:cs="Arial"/>
          <w:b/>
          <w:sz w:val="20"/>
          <w:szCs w:val="20"/>
        </w:rPr>
        <w:t>firma</w:t>
      </w:r>
      <w:r>
        <w:rPr>
          <w:rFonts w:ascii="Arial" w:hAnsi="Arial" w:cs="Arial"/>
          <w:b/>
          <w:sz w:val="20"/>
          <w:szCs w:val="20"/>
        </w:rPr>
        <w:t xml:space="preserve"> </w:t>
      </w:r>
      <w:r w:rsidRPr="00F7172E">
        <w:rPr>
          <w:rFonts w:ascii="Arial" w:hAnsi="Arial" w:cs="Arial"/>
          <w:b/>
          <w:sz w:val="20"/>
          <w:szCs w:val="20"/>
        </w:rPr>
        <w:t>reconhecida</w:t>
      </w:r>
      <w:r>
        <w:rPr>
          <w:rFonts w:ascii="Arial" w:hAnsi="Arial" w:cs="Arial"/>
          <w:b/>
          <w:sz w:val="20"/>
          <w:szCs w:val="20"/>
        </w:rPr>
        <w:t xml:space="preserve"> </w:t>
      </w:r>
      <w:r w:rsidRPr="00F7172E">
        <w:rPr>
          <w:rFonts w:ascii="Arial" w:hAnsi="Arial" w:cs="Arial"/>
          <w:b/>
          <w:sz w:val="20"/>
          <w:szCs w:val="20"/>
        </w:rPr>
        <w:t>em</w:t>
      </w:r>
      <w:r>
        <w:rPr>
          <w:rFonts w:ascii="Arial" w:hAnsi="Arial" w:cs="Arial"/>
          <w:b/>
          <w:sz w:val="20"/>
          <w:szCs w:val="20"/>
        </w:rPr>
        <w:t xml:space="preserve"> </w:t>
      </w:r>
      <w:r w:rsidRPr="00F7172E">
        <w:rPr>
          <w:rFonts w:ascii="Arial" w:hAnsi="Arial" w:cs="Arial"/>
          <w:b/>
          <w:sz w:val="20"/>
          <w:szCs w:val="20"/>
        </w:rPr>
        <w:t>cartório)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spacing w:before="16" w:after="120" w:line="240" w:lineRule="auto"/>
        <w:ind w:left="1256" w:right="1254"/>
        <w:jc w:val="center"/>
        <w:rPr>
          <w:rFonts w:ascii="Arial" w:hAnsi="Arial" w:cs="Arial"/>
          <w:b/>
          <w:sz w:val="20"/>
          <w:szCs w:val="20"/>
          <w:u w:val="single"/>
        </w:rPr>
      </w:pPr>
      <w:r w:rsidRPr="00F7172E">
        <w:rPr>
          <w:rFonts w:ascii="Arial" w:hAnsi="Arial" w:cs="Arial"/>
          <w:b/>
          <w:sz w:val="20"/>
          <w:szCs w:val="20"/>
          <w:u w:val="single"/>
        </w:rPr>
        <w:t>ANEXO 07 -</w:t>
      </w:r>
      <w:r>
        <w:rPr>
          <w:rFonts w:ascii="Arial" w:hAnsi="Arial" w:cs="Arial"/>
          <w:b/>
          <w:sz w:val="20"/>
          <w:szCs w:val="20"/>
          <w:u w:val="single"/>
        </w:rPr>
        <w:t xml:space="preserve"> </w:t>
      </w:r>
      <w:r w:rsidRPr="00F7172E">
        <w:rPr>
          <w:rFonts w:ascii="Arial" w:hAnsi="Arial" w:cs="Arial"/>
          <w:b/>
          <w:sz w:val="20"/>
          <w:szCs w:val="20"/>
          <w:u w:val="single"/>
        </w:rPr>
        <w:t>CUSTO PELA UTILIZAÇÃO DO SISTEMASOMENTEPARAOFORNECEDORVENCEDOR.</w:t>
      </w:r>
    </w:p>
    <w:p w:rsidR="00456D1B" w:rsidRPr="00F7172E" w:rsidRDefault="00456D1B" w:rsidP="00456D1B">
      <w:pPr>
        <w:pStyle w:val="SemEspaamento"/>
        <w:spacing w:after="120"/>
        <w:jc w:val="both"/>
        <w:rPr>
          <w:rFonts w:ascii="Arial" w:hAnsi="Arial" w:cs="Arial"/>
          <w:b/>
          <w:sz w:val="20"/>
          <w:szCs w:val="20"/>
          <w:u w:val="single"/>
        </w:rPr>
      </w:pP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b/>
          <w:sz w:val="20"/>
          <w:szCs w:val="20"/>
        </w:rPr>
        <w:t>Editais</w:t>
      </w:r>
      <w:r>
        <w:rPr>
          <w:rFonts w:ascii="Arial" w:hAnsi="Arial" w:cs="Arial"/>
          <w:b/>
          <w:sz w:val="20"/>
          <w:szCs w:val="20"/>
        </w:rPr>
        <w:t xml:space="preserve"> </w:t>
      </w:r>
      <w:r w:rsidRPr="00F7172E">
        <w:rPr>
          <w:rFonts w:ascii="Arial" w:hAnsi="Arial" w:cs="Arial"/>
          <w:b/>
          <w:sz w:val="20"/>
          <w:szCs w:val="20"/>
        </w:rPr>
        <w:t>publicados</w:t>
      </w:r>
      <w:r>
        <w:rPr>
          <w:rFonts w:ascii="Arial" w:hAnsi="Arial" w:cs="Arial"/>
          <w:b/>
          <w:sz w:val="20"/>
          <w:szCs w:val="20"/>
        </w:rPr>
        <w:t xml:space="preserve"> </w:t>
      </w:r>
      <w:r w:rsidRPr="00F7172E">
        <w:rPr>
          <w:rFonts w:ascii="Arial" w:hAnsi="Arial" w:cs="Arial"/>
          <w:b/>
          <w:sz w:val="20"/>
          <w:szCs w:val="20"/>
        </w:rPr>
        <w:t>pelo</w:t>
      </w:r>
      <w:r>
        <w:rPr>
          <w:rFonts w:ascii="Arial" w:hAnsi="Arial" w:cs="Arial"/>
          <w:b/>
          <w:sz w:val="20"/>
          <w:szCs w:val="20"/>
        </w:rPr>
        <w:t xml:space="preserve"> </w:t>
      </w:r>
      <w:r w:rsidRPr="00F7172E">
        <w:rPr>
          <w:rFonts w:ascii="Arial" w:hAnsi="Arial" w:cs="Arial"/>
          <w:b/>
          <w:sz w:val="20"/>
          <w:szCs w:val="20"/>
        </w:rPr>
        <w:t>sistema</w:t>
      </w:r>
      <w:r>
        <w:rPr>
          <w:rFonts w:ascii="Arial" w:hAnsi="Arial" w:cs="Arial"/>
          <w:b/>
          <w:sz w:val="20"/>
          <w:szCs w:val="20"/>
        </w:rPr>
        <w:t xml:space="preserve"> </w:t>
      </w:r>
      <w:r w:rsidRPr="00F7172E">
        <w:rPr>
          <w:rFonts w:ascii="Arial" w:hAnsi="Arial" w:cs="Arial"/>
          <w:b/>
          <w:sz w:val="20"/>
          <w:szCs w:val="20"/>
        </w:rPr>
        <w:t>de</w:t>
      </w:r>
      <w:r>
        <w:rPr>
          <w:rFonts w:ascii="Arial" w:hAnsi="Arial" w:cs="Arial"/>
          <w:b/>
          <w:sz w:val="20"/>
          <w:szCs w:val="20"/>
        </w:rPr>
        <w:t xml:space="preserve"> </w:t>
      </w:r>
      <w:r w:rsidRPr="00F7172E">
        <w:rPr>
          <w:rFonts w:ascii="Arial" w:hAnsi="Arial" w:cs="Arial"/>
          <w:b/>
          <w:sz w:val="20"/>
          <w:szCs w:val="20"/>
        </w:rPr>
        <w:t>aquisição:</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1,5% (Um e meio por cento) sobre o valor do lote adjudicado, com vencimento em 45 dias após</w:t>
      </w:r>
      <w:r>
        <w:rPr>
          <w:rFonts w:ascii="Arial" w:hAnsi="Arial" w:cs="Arial"/>
          <w:sz w:val="20"/>
          <w:szCs w:val="20"/>
        </w:rPr>
        <w:t xml:space="preserve"> </w:t>
      </w:r>
      <w:proofErr w:type="gramStart"/>
      <w:r w:rsidRPr="00F7172E">
        <w:rPr>
          <w:rFonts w:ascii="Arial" w:hAnsi="Arial" w:cs="Arial"/>
          <w:sz w:val="20"/>
          <w:szCs w:val="20"/>
        </w:rPr>
        <w:t>a adjudicação – limitado</w:t>
      </w:r>
      <w:proofErr w:type="gramEnd"/>
      <w:r w:rsidRPr="00F7172E">
        <w:rPr>
          <w:rFonts w:ascii="Arial" w:hAnsi="Arial" w:cs="Arial"/>
          <w:sz w:val="20"/>
          <w:szCs w:val="20"/>
        </w:rPr>
        <w:t xml:space="preserve"> ao teto máximo de R$ 600,00 (seiscentos reais) por lote adjudicado, cobrados</w:t>
      </w:r>
      <w:r>
        <w:rPr>
          <w:rFonts w:ascii="Arial" w:hAnsi="Arial" w:cs="Arial"/>
          <w:sz w:val="20"/>
          <w:szCs w:val="20"/>
        </w:rPr>
        <w:t xml:space="preserve"> </w:t>
      </w:r>
      <w:r w:rsidRPr="00F7172E">
        <w:rPr>
          <w:rFonts w:ascii="Arial" w:hAnsi="Arial" w:cs="Arial"/>
          <w:sz w:val="20"/>
          <w:szCs w:val="20"/>
        </w:rPr>
        <w:t>mediante</w:t>
      </w:r>
      <w:r>
        <w:rPr>
          <w:rFonts w:ascii="Arial" w:hAnsi="Arial" w:cs="Arial"/>
          <w:sz w:val="20"/>
          <w:szCs w:val="20"/>
        </w:rPr>
        <w:t xml:space="preserve"> </w:t>
      </w:r>
      <w:r w:rsidRPr="00F7172E">
        <w:rPr>
          <w:rFonts w:ascii="Arial" w:hAnsi="Arial" w:cs="Arial"/>
          <w:sz w:val="20"/>
          <w:szCs w:val="20"/>
        </w:rPr>
        <w:t>boleto</w:t>
      </w:r>
      <w:r>
        <w:rPr>
          <w:rFonts w:ascii="Arial" w:hAnsi="Arial" w:cs="Arial"/>
          <w:sz w:val="20"/>
          <w:szCs w:val="20"/>
        </w:rPr>
        <w:t xml:space="preserve"> </w:t>
      </w:r>
      <w:r w:rsidRPr="00F7172E">
        <w:rPr>
          <w:rFonts w:ascii="Arial" w:hAnsi="Arial" w:cs="Arial"/>
          <w:sz w:val="20"/>
          <w:szCs w:val="20"/>
        </w:rPr>
        <w:t>bancário</w:t>
      </w:r>
      <w:r>
        <w:rPr>
          <w:rFonts w:ascii="Arial" w:hAnsi="Arial" w:cs="Arial"/>
          <w:sz w:val="20"/>
          <w:szCs w:val="20"/>
        </w:rPr>
        <w:t xml:space="preserve"> </w:t>
      </w:r>
      <w:r w:rsidRPr="00F7172E">
        <w:rPr>
          <w:rFonts w:ascii="Arial" w:hAnsi="Arial" w:cs="Arial"/>
          <w:sz w:val="20"/>
          <w:szCs w:val="20"/>
        </w:rPr>
        <w:t>em</w:t>
      </w:r>
      <w:r>
        <w:rPr>
          <w:rFonts w:ascii="Arial" w:hAnsi="Arial" w:cs="Arial"/>
          <w:sz w:val="20"/>
          <w:szCs w:val="20"/>
        </w:rPr>
        <w:t xml:space="preserve"> </w:t>
      </w:r>
      <w:r w:rsidRPr="00F7172E">
        <w:rPr>
          <w:rFonts w:ascii="Arial" w:hAnsi="Arial" w:cs="Arial"/>
          <w:sz w:val="20"/>
          <w:szCs w:val="20"/>
        </w:rPr>
        <w:t>favor</w:t>
      </w:r>
      <w:r>
        <w:rPr>
          <w:rFonts w:ascii="Arial" w:hAnsi="Arial" w:cs="Arial"/>
          <w:sz w:val="20"/>
          <w:szCs w:val="20"/>
        </w:rPr>
        <w:t xml:space="preserve"> </w:t>
      </w:r>
      <w:r w:rsidRPr="00F7172E">
        <w:rPr>
          <w:rFonts w:ascii="Arial" w:hAnsi="Arial" w:cs="Arial"/>
          <w:sz w:val="20"/>
          <w:szCs w:val="20"/>
        </w:rPr>
        <w:t>da</w:t>
      </w:r>
      <w:r>
        <w:rPr>
          <w:rFonts w:ascii="Arial" w:hAnsi="Arial" w:cs="Arial"/>
          <w:sz w:val="20"/>
          <w:szCs w:val="20"/>
        </w:rPr>
        <w:t xml:space="preserve"> </w:t>
      </w:r>
      <w:r w:rsidRPr="00F7172E">
        <w:rPr>
          <w:rFonts w:ascii="Arial" w:hAnsi="Arial" w:cs="Arial"/>
          <w:sz w:val="20"/>
          <w:szCs w:val="20"/>
        </w:rPr>
        <w:t>BLL-</w:t>
      </w:r>
      <w:r>
        <w:rPr>
          <w:rFonts w:ascii="Arial" w:hAnsi="Arial" w:cs="Arial"/>
          <w:sz w:val="20"/>
          <w:szCs w:val="20"/>
        </w:rPr>
        <w:t xml:space="preserve"> </w:t>
      </w:r>
      <w:r w:rsidRPr="00F7172E">
        <w:rPr>
          <w:rFonts w:ascii="Arial" w:hAnsi="Arial" w:cs="Arial"/>
          <w:sz w:val="20"/>
          <w:szCs w:val="20"/>
        </w:rPr>
        <w:t>Bolsa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Brasil.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b/>
          <w:sz w:val="20"/>
          <w:szCs w:val="20"/>
        </w:rPr>
        <w:t>Editais</w:t>
      </w:r>
      <w:r>
        <w:rPr>
          <w:rFonts w:ascii="Arial" w:hAnsi="Arial" w:cs="Arial"/>
          <w:b/>
          <w:sz w:val="20"/>
          <w:szCs w:val="20"/>
        </w:rPr>
        <w:t xml:space="preserve"> </w:t>
      </w:r>
      <w:r w:rsidRPr="00F7172E">
        <w:rPr>
          <w:rFonts w:ascii="Arial" w:hAnsi="Arial" w:cs="Arial"/>
          <w:b/>
          <w:sz w:val="20"/>
          <w:szCs w:val="20"/>
        </w:rPr>
        <w:t>publicados</w:t>
      </w:r>
      <w:r>
        <w:rPr>
          <w:rFonts w:ascii="Arial" w:hAnsi="Arial" w:cs="Arial"/>
          <w:b/>
          <w:sz w:val="20"/>
          <w:szCs w:val="20"/>
        </w:rPr>
        <w:t xml:space="preserve"> </w:t>
      </w:r>
      <w:r w:rsidRPr="00F7172E">
        <w:rPr>
          <w:rFonts w:ascii="Arial" w:hAnsi="Arial" w:cs="Arial"/>
          <w:b/>
          <w:sz w:val="20"/>
          <w:szCs w:val="20"/>
        </w:rPr>
        <w:t>pelo</w:t>
      </w:r>
      <w:r>
        <w:rPr>
          <w:rFonts w:ascii="Arial" w:hAnsi="Arial" w:cs="Arial"/>
          <w:b/>
          <w:sz w:val="20"/>
          <w:szCs w:val="20"/>
        </w:rPr>
        <w:t xml:space="preserve"> </w:t>
      </w:r>
      <w:r w:rsidRPr="00F7172E">
        <w:rPr>
          <w:rFonts w:ascii="Arial" w:hAnsi="Arial" w:cs="Arial"/>
          <w:b/>
          <w:sz w:val="20"/>
          <w:szCs w:val="20"/>
        </w:rPr>
        <w:t>sistema</w:t>
      </w:r>
      <w:r>
        <w:rPr>
          <w:rFonts w:ascii="Arial" w:hAnsi="Arial" w:cs="Arial"/>
          <w:b/>
          <w:sz w:val="20"/>
          <w:szCs w:val="20"/>
        </w:rPr>
        <w:t xml:space="preserve"> </w:t>
      </w:r>
      <w:r w:rsidRPr="00F7172E">
        <w:rPr>
          <w:rFonts w:ascii="Arial" w:hAnsi="Arial" w:cs="Arial"/>
          <w:b/>
          <w:sz w:val="20"/>
          <w:szCs w:val="20"/>
        </w:rPr>
        <w:t>de</w:t>
      </w:r>
      <w:r>
        <w:rPr>
          <w:rFonts w:ascii="Arial" w:hAnsi="Arial" w:cs="Arial"/>
          <w:b/>
          <w:sz w:val="20"/>
          <w:szCs w:val="20"/>
        </w:rPr>
        <w:t xml:space="preserve"> </w:t>
      </w:r>
      <w:r w:rsidRPr="00F7172E">
        <w:rPr>
          <w:rFonts w:ascii="Arial" w:hAnsi="Arial" w:cs="Arial"/>
          <w:b/>
          <w:sz w:val="20"/>
          <w:szCs w:val="20"/>
        </w:rPr>
        <w:t>registro</w:t>
      </w:r>
      <w:r>
        <w:rPr>
          <w:rFonts w:ascii="Arial" w:hAnsi="Arial" w:cs="Arial"/>
          <w:b/>
          <w:sz w:val="20"/>
          <w:szCs w:val="20"/>
        </w:rPr>
        <w:t xml:space="preserve"> </w:t>
      </w:r>
      <w:r w:rsidRPr="00F7172E">
        <w:rPr>
          <w:rFonts w:ascii="Arial" w:hAnsi="Arial" w:cs="Arial"/>
          <w:b/>
          <w:sz w:val="20"/>
          <w:szCs w:val="20"/>
        </w:rPr>
        <w:t>de</w:t>
      </w:r>
      <w:r>
        <w:rPr>
          <w:rFonts w:ascii="Arial" w:hAnsi="Arial" w:cs="Arial"/>
          <w:b/>
          <w:sz w:val="20"/>
          <w:szCs w:val="20"/>
        </w:rPr>
        <w:t xml:space="preserve"> </w:t>
      </w:r>
      <w:r w:rsidRPr="00F7172E">
        <w:rPr>
          <w:rFonts w:ascii="Arial" w:hAnsi="Arial" w:cs="Arial"/>
          <w:b/>
          <w:sz w:val="20"/>
          <w:szCs w:val="20"/>
        </w:rPr>
        <w:t>preços: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1,5% (Um e meio por cento) sobre o valor do lote adjudicado, com vencimento parcelado emparcelas mensais (equivalentes ao número de meses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registro) e</w:t>
      </w:r>
      <w:r>
        <w:rPr>
          <w:rFonts w:ascii="Arial" w:hAnsi="Arial" w:cs="Arial"/>
          <w:sz w:val="20"/>
          <w:szCs w:val="20"/>
        </w:rPr>
        <w:t xml:space="preserve"> </w:t>
      </w:r>
      <w:r w:rsidRPr="00F7172E">
        <w:rPr>
          <w:rFonts w:ascii="Arial" w:hAnsi="Arial" w:cs="Arial"/>
          <w:sz w:val="20"/>
          <w:szCs w:val="20"/>
        </w:rPr>
        <w:t>sucessivas</w:t>
      </w:r>
      <w:r>
        <w:rPr>
          <w:rFonts w:ascii="Arial" w:hAnsi="Arial" w:cs="Arial"/>
          <w:sz w:val="20"/>
          <w:szCs w:val="20"/>
        </w:rPr>
        <w:t xml:space="preserve"> </w:t>
      </w:r>
      <w:r w:rsidRPr="00F7172E">
        <w:rPr>
          <w:rFonts w:ascii="Arial" w:hAnsi="Arial" w:cs="Arial"/>
          <w:sz w:val="20"/>
          <w:szCs w:val="20"/>
        </w:rPr>
        <w:t>com emissão</w:t>
      </w:r>
      <w:r>
        <w:rPr>
          <w:rFonts w:ascii="Arial" w:hAnsi="Arial" w:cs="Arial"/>
          <w:sz w:val="20"/>
          <w:szCs w:val="20"/>
        </w:rPr>
        <w:t xml:space="preserve"> </w:t>
      </w:r>
      <w:r w:rsidRPr="00F7172E">
        <w:rPr>
          <w:rFonts w:ascii="Arial" w:hAnsi="Arial" w:cs="Arial"/>
          <w:sz w:val="20"/>
          <w:szCs w:val="20"/>
        </w:rPr>
        <w:t xml:space="preserve">do boleto em 60(sessenta) dias após a adjudicação – com limitação do custo de R$ 600,00(seiscentos reais) por lote adjudicado, cobrados mediante boleto bancário em favor da BLL </w:t>
      </w:r>
      <w:r>
        <w:rPr>
          <w:rFonts w:ascii="Arial" w:hAnsi="Arial" w:cs="Arial"/>
          <w:sz w:val="20"/>
          <w:szCs w:val="20"/>
        </w:rPr>
        <w:t xml:space="preserve">– </w:t>
      </w:r>
      <w:r w:rsidRPr="00F7172E">
        <w:rPr>
          <w:rFonts w:ascii="Arial" w:hAnsi="Arial" w:cs="Arial"/>
          <w:sz w:val="20"/>
          <w:szCs w:val="20"/>
        </w:rPr>
        <w:t>Bolsa</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Licitações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Brasil.</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O não pagamento dos boletos acima mencionados sujeita o usuário ao pagamento de multa de 2% e</w:t>
      </w:r>
      <w:r>
        <w:rPr>
          <w:rFonts w:ascii="Arial" w:hAnsi="Arial" w:cs="Arial"/>
          <w:sz w:val="20"/>
          <w:szCs w:val="20"/>
        </w:rPr>
        <w:t xml:space="preserve"> </w:t>
      </w:r>
      <w:r w:rsidRPr="00F7172E">
        <w:rPr>
          <w:rFonts w:ascii="Arial" w:hAnsi="Arial" w:cs="Arial"/>
          <w:sz w:val="20"/>
          <w:szCs w:val="20"/>
        </w:rPr>
        <w:t>juros moratórios de 1% ao mês, assim como inscrição em serviços de proteção ao crédito (SPC/SERASA e OUTRO) e cadastro dos inadimplentes da BLL– Bolsa de Licitações do Brasil e ao</w:t>
      </w:r>
      <w:r>
        <w:rPr>
          <w:rFonts w:ascii="Arial" w:hAnsi="Arial" w:cs="Arial"/>
          <w:sz w:val="20"/>
          <w:szCs w:val="20"/>
        </w:rPr>
        <w:t xml:space="preserve"> </w:t>
      </w:r>
      <w:r w:rsidRPr="00F7172E">
        <w:rPr>
          <w:rFonts w:ascii="Arial" w:hAnsi="Arial" w:cs="Arial"/>
          <w:sz w:val="20"/>
          <w:szCs w:val="20"/>
        </w:rPr>
        <w:t>automático</w:t>
      </w:r>
      <w:r>
        <w:rPr>
          <w:rFonts w:ascii="Arial" w:hAnsi="Arial" w:cs="Arial"/>
          <w:sz w:val="20"/>
          <w:szCs w:val="20"/>
        </w:rPr>
        <w:t xml:space="preserve"> </w:t>
      </w:r>
      <w:r w:rsidRPr="00F7172E">
        <w:rPr>
          <w:rFonts w:ascii="Arial" w:hAnsi="Arial" w:cs="Arial"/>
          <w:sz w:val="20"/>
          <w:szCs w:val="20"/>
        </w:rPr>
        <w:t>cancelamento</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sua</w:t>
      </w:r>
      <w:r>
        <w:rPr>
          <w:rFonts w:ascii="Arial" w:hAnsi="Arial" w:cs="Arial"/>
          <w:sz w:val="20"/>
          <w:szCs w:val="20"/>
        </w:rPr>
        <w:t xml:space="preserve"> </w:t>
      </w:r>
      <w:r w:rsidRPr="00F7172E">
        <w:rPr>
          <w:rFonts w:ascii="Arial" w:hAnsi="Arial" w:cs="Arial"/>
          <w:sz w:val="20"/>
          <w:szCs w:val="20"/>
        </w:rPr>
        <w:t>Senha</w:t>
      </w:r>
      <w:r>
        <w:rPr>
          <w:rFonts w:ascii="Arial" w:hAnsi="Arial" w:cs="Arial"/>
          <w:sz w:val="20"/>
          <w:szCs w:val="20"/>
        </w:rPr>
        <w:t xml:space="preserve"> </w:t>
      </w:r>
      <w:r w:rsidRPr="00F7172E">
        <w:rPr>
          <w:rFonts w:ascii="Arial" w:hAnsi="Arial" w:cs="Arial"/>
          <w:sz w:val="20"/>
          <w:szCs w:val="20"/>
        </w:rPr>
        <w:t>ou</w:t>
      </w:r>
      <w:r>
        <w:rPr>
          <w:rFonts w:ascii="Arial" w:hAnsi="Arial" w:cs="Arial"/>
          <w:sz w:val="20"/>
          <w:szCs w:val="20"/>
        </w:rPr>
        <w:t xml:space="preserve"> </w:t>
      </w:r>
      <w:r w:rsidRPr="00F7172E">
        <w:rPr>
          <w:rFonts w:ascii="Arial" w:hAnsi="Arial" w:cs="Arial"/>
          <w:sz w:val="20"/>
          <w:szCs w:val="20"/>
        </w:rPr>
        <w:t>de</w:t>
      </w:r>
      <w:r>
        <w:rPr>
          <w:rFonts w:ascii="Arial" w:hAnsi="Arial" w:cs="Arial"/>
          <w:sz w:val="20"/>
          <w:szCs w:val="20"/>
        </w:rPr>
        <w:t xml:space="preserve"> </w:t>
      </w:r>
      <w:r w:rsidRPr="00F7172E">
        <w:rPr>
          <w:rFonts w:ascii="Arial" w:hAnsi="Arial" w:cs="Arial"/>
          <w:sz w:val="20"/>
          <w:szCs w:val="20"/>
        </w:rPr>
        <w:t>Chave</w:t>
      </w:r>
      <w:r>
        <w:rPr>
          <w:rFonts w:ascii="Arial" w:hAnsi="Arial" w:cs="Arial"/>
          <w:sz w:val="20"/>
          <w:szCs w:val="20"/>
        </w:rPr>
        <w:t xml:space="preserve"> </w:t>
      </w:r>
      <w:r w:rsidRPr="00F7172E">
        <w:rPr>
          <w:rFonts w:ascii="Arial" w:hAnsi="Arial" w:cs="Arial"/>
          <w:sz w:val="20"/>
          <w:szCs w:val="20"/>
        </w:rPr>
        <w:t>Eletrônica.</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Em caso de cancelamento pelo órgão promotor (comprador) do pregão realizado na plataforma, o</w:t>
      </w:r>
      <w:r>
        <w:rPr>
          <w:rFonts w:ascii="Arial" w:hAnsi="Arial" w:cs="Arial"/>
          <w:sz w:val="20"/>
          <w:szCs w:val="20"/>
        </w:rPr>
        <w:t xml:space="preserve"> </w:t>
      </w:r>
      <w:r w:rsidRPr="00F7172E">
        <w:rPr>
          <w:rFonts w:ascii="Arial" w:hAnsi="Arial" w:cs="Arial"/>
          <w:sz w:val="20"/>
          <w:szCs w:val="20"/>
        </w:rPr>
        <w:t>licitante vencedor receberá a devolução dos valores eventualmente arcados com o uso da plataforma</w:t>
      </w:r>
      <w:r>
        <w:rPr>
          <w:rFonts w:ascii="Arial" w:hAnsi="Arial" w:cs="Arial"/>
          <w:sz w:val="20"/>
          <w:szCs w:val="20"/>
        </w:rPr>
        <w:t xml:space="preserve"> </w:t>
      </w:r>
      <w:r w:rsidRPr="00F7172E">
        <w:rPr>
          <w:rFonts w:ascii="Arial" w:hAnsi="Arial" w:cs="Arial"/>
          <w:sz w:val="20"/>
          <w:szCs w:val="20"/>
        </w:rPr>
        <w:t>eletrônica</w:t>
      </w:r>
      <w:r>
        <w:rPr>
          <w:rFonts w:ascii="Arial" w:hAnsi="Arial" w:cs="Arial"/>
          <w:sz w:val="20"/>
          <w:szCs w:val="20"/>
        </w:rPr>
        <w:t xml:space="preserve"> </w:t>
      </w:r>
      <w:r w:rsidRPr="00F7172E">
        <w:rPr>
          <w:rFonts w:ascii="Arial" w:hAnsi="Arial" w:cs="Arial"/>
          <w:sz w:val="20"/>
          <w:szCs w:val="20"/>
        </w:rPr>
        <w:t>no</w:t>
      </w:r>
      <w:r>
        <w:rPr>
          <w:rFonts w:ascii="Arial" w:hAnsi="Arial" w:cs="Arial"/>
          <w:sz w:val="20"/>
          <w:szCs w:val="20"/>
        </w:rPr>
        <w:t xml:space="preserve"> </w:t>
      </w:r>
      <w:r w:rsidRPr="00F7172E">
        <w:rPr>
          <w:rFonts w:ascii="Arial" w:hAnsi="Arial" w:cs="Arial"/>
          <w:sz w:val="20"/>
          <w:szCs w:val="20"/>
        </w:rPr>
        <w:t>respectivo</w:t>
      </w:r>
      <w:r>
        <w:rPr>
          <w:rFonts w:ascii="Arial" w:hAnsi="Arial" w:cs="Arial"/>
          <w:sz w:val="20"/>
          <w:szCs w:val="20"/>
        </w:rPr>
        <w:t xml:space="preserve"> </w:t>
      </w:r>
      <w:r w:rsidRPr="00F7172E">
        <w:rPr>
          <w:rFonts w:ascii="Arial" w:hAnsi="Arial" w:cs="Arial"/>
          <w:sz w:val="20"/>
          <w:szCs w:val="20"/>
        </w:rPr>
        <w:t>lote</w:t>
      </w:r>
      <w:r>
        <w:rPr>
          <w:rFonts w:ascii="Arial" w:hAnsi="Arial" w:cs="Arial"/>
          <w:sz w:val="20"/>
          <w:szCs w:val="20"/>
        </w:rPr>
        <w:t xml:space="preserve"> </w:t>
      </w:r>
      <w:r w:rsidRPr="00F7172E">
        <w:rPr>
          <w:rFonts w:ascii="Arial" w:hAnsi="Arial" w:cs="Arial"/>
          <w:sz w:val="20"/>
          <w:szCs w:val="20"/>
        </w:rPr>
        <w:t>cancelado.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DA</w:t>
      </w:r>
      <w:r>
        <w:rPr>
          <w:rFonts w:ascii="Arial" w:hAnsi="Arial" w:cs="Arial"/>
          <w:b/>
          <w:sz w:val="20"/>
          <w:szCs w:val="20"/>
        </w:rPr>
        <w:t xml:space="preserve"> </w:t>
      </w:r>
      <w:r w:rsidRPr="00F7172E">
        <w:rPr>
          <w:rFonts w:ascii="Arial" w:hAnsi="Arial" w:cs="Arial"/>
          <w:b/>
          <w:sz w:val="20"/>
          <w:szCs w:val="20"/>
        </w:rPr>
        <w:t>UTILIZAÇÃO</w:t>
      </w:r>
      <w:r>
        <w:rPr>
          <w:rFonts w:ascii="Arial" w:hAnsi="Arial" w:cs="Arial"/>
          <w:b/>
          <w:sz w:val="20"/>
          <w:szCs w:val="20"/>
        </w:rPr>
        <w:t xml:space="preserve"> </w:t>
      </w:r>
      <w:r w:rsidRPr="00F7172E">
        <w:rPr>
          <w:rFonts w:ascii="Arial" w:hAnsi="Arial" w:cs="Arial"/>
          <w:b/>
          <w:sz w:val="20"/>
          <w:szCs w:val="20"/>
        </w:rPr>
        <w:t>DE</w:t>
      </w:r>
      <w:r>
        <w:rPr>
          <w:rFonts w:ascii="Arial" w:hAnsi="Arial" w:cs="Arial"/>
          <w:b/>
          <w:sz w:val="20"/>
          <w:szCs w:val="20"/>
        </w:rPr>
        <w:t xml:space="preserve"> </w:t>
      </w:r>
      <w:r w:rsidRPr="00F7172E">
        <w:rPr>
          <w:rFonts w:ascii="Arial" w:hAnsi="Arial" w:cs="Arial"/>
          <w:b/>
          <w:sz w:val="20"/>
          <w:szCs w:val="20"/>
        </w:rPr>
        <w:t>CÉLULAS</w:t>
      </w:r>
      <w:r>
        <w:rPr>
          <w:rFonts w:ascii="Arial" w:hAnsi="Arial" w:cs="Arial"/>
          <w:b/>
          <w:sz w:val="20"/>
          <w:szCs w:val="20"/>
        </w:rPr>
        <w:t xml:space="preserve"> </w:t>
      </w:r>
      <w:r w:rsidRPr="00F7172E">
        <w:rPr>
          <w:rFonts w:ascii="Arial" w:hAnsi="Arial" w:cs="Arial"/>
          <w:b/>
          <w:sz w:val="20"/>
          <w:szCs w:val="20"/>
        </w:rPr>
        <w:t>DE</w:t>
      </w:r>
      <w:r>
        <w:rPr>
          <w:rFonts w:ascii="Arial" w:hAnsi="Arial" w:cs="Arial"/>
          <w:b/>
          <w:sz w:val="20"/>
          <w:szCs w:val="20"/>
        </w:rPr>
        <w:t xml:space="preserve"> </w:t>
      </w:r>
      <w:r w:rsidRPr="00F7172E">
        <w:rPr>
          <w:rFonts w:ascii="Arial" w:hAnsi="Arial" w:cs="Arial"/>
          <w:b/>
          <w:sz w:val="20"/>
          <w:szCs w:val="20"/>
        </w:rPr>
        <w:t>APOIO</w:t>
      </w:r>
      <w:r>
        <w:rPr>
          <w:rFonts w:ascii="Arial" w:hAnsi="Arial" w:cs="Arial"/>
          <w:b/>
          <w:sz w:val="20"/>
          <w:szCs w:val="20"/>
        </w:rPr>
        <w:t xml:space="preserve"> </w:t>
      </w:r>
      <w:r w:rsidRPr="00F7172E">
        <w:rPr>
          <w:rFonts w:ascii="Arial" w:hAnsi="Arial" w:cs="Arial"/>
          <w:b/>
          <w:sz w:val="20"/>
          <w:szCs w:val="20"/>
        </w:rPr>
        <w:t>(CORRETORAS)</w:t>
      </w:r>
      <w:r>
        <w:rPr>
          <w:rFonts w:ascii="Arial" w:hAnsi="Arial" w:cs="Arial"/>
          <w:b/>
          <w:sz w:val="20"/>
          <w:szCs w:val="20"/>
        </w:rPr>
        <w:t xml:space="preserve"> </w:t>
      </w:r>
      <w:r w:rsidRPr="00F7172E">
        <w:rPr>
          <w:rFonts w:ascii="Arial" w:hAnsi="Arial" w:cs="Arial"/>
          <w:b/>
          <w:sz w:val="20"/>
          <w:szCs w:val="20"/>
        </w:rPr>
        <w:t>ASSOCIADAS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 livre contratação de sociedades CÉLULAS DE APOIO (corretoras) para a representação junto ao</w:t>
      </w:r>
      <w:r>
        <w:rPr>
          <w:rFonts w:ascii="Arial" w:hAnsi="Arial" w:cs="Arial"/>
          <w:sz w:val="20"/>
          <w:szCs w:val="20"/>
        </w:rPr>
        <w:t xml:space="preserve"> </w:t>
      </w:r>
      <w:r w:rsidRPr="00F7172E">
        <w:rPr>
          <w:rFonts w:ascii="Arial" w:hAnsi="Arial" w:cs="Arial"/>
          <w:sz w:val="20"/>
          <w:szCs w:val="20"/>
        </w:rPr>
        <w:t xml:space="preserve">sistema de PREGÕES, não exime o licitante do pagamento dos custos de uso do sistema da </w:t>
      </w:r>
      <w:proofErr w:type="gramStart"/>
      <w:r w:rsidRPr="00F7172E">
        <w:rPr>
          <w:rFonts w:ascii="Arial" w:hAnsi="Arial" w:cs="Arial"/>
          <w:sz w:val="20"/>
          <w:szCs w:val="20"/>
        </w:rPr>
        <w:t>BLL –Bolsa</w:t>
      </w:r>
      <w:proofErr w:type="gramEnd"/>
      <w:r w:rsidRPr="00F7172E">
        <w:rPr>
          <w:rFonts w:ascii="Arial" w:hAnsi="Arial" w:cs="Arial"/>
          <w:sz w:val="20"/>
          <w:szCs w:val="20"/>
        </w:rPr>
        <w:t xml:space="preserve"> de Licitações do Brasil. A corretagem será pactuada entre os o licitante e a corretora de acordo</w:t>
      </w:r>
      <w:r>
        <w:rPr>
          <w:rFonts w:ascii="Arial" w:hAnsi="Arial" w:cs="Arial"/>
          <w:sz w:val="20"/>
          <w:szCs w:val="20"/>
        </w:rPr>
        <w:t xml:space="preserve"> </w:t>
      </w:r>
      <w:r w:rsidRPr="00F7172E">
        <w:rPr>
          <w:rFonts w:ascii="Arial" w:hAnsi="Arial" w:cs="Arial"/>
          <w:sz w:val="20"/>
          <w:szCs w:val="20"/>
        </w:rPr>
        <w:t>com as</w:t>
      </w:r>
      <w:r>
        <w:rPr>
          <w:rFonts w:ascii="Arial" w:hAnsi="Arial" w:cs="Arial"/>
          <w:sz w:val="20"/>
          <w:szCs w:val="20"/>
        </w:rPr>
        <w:t xml:space="preserve"> </w:t>
      </w:r>
      <w:r w:rsidRPr="00F7172E">
        <w:rPr>
          <w:rFonts w:ascii="Arial" w:hAnsi="Arial" w:cs="Arial"/>
          <w:sz w:val="20"/>
          <w:szCs w:val="20"/>
        </w:rPr>
        <w:t>regras</w:t>
      </w:r>
      <w:r>
        <w:rPr>
          <w:rFonts w:ascii="Arial" w:hAnsi="Arial" w:cs="Arial"/>
          <w:sz w:val="20"/>
          <w:szCs w:val="20"/>
        </w:rPr>
        <w:t xml:space="preserve"> </w:t>
      </w:r>
      <w:r w:rsidRPr="00F7172E">
        <w:rPr>
          <w:rFonts w:ascii="Arial" w:hAnsi="Arial" w:cs="Arial"/>
          <w:sz w:val="20"/>
          <w:szCs w:val="20"/>
        </w:rPr>
        <w:t>usuais</w:t>
      </w:r>
      <w:r>
        <w:rPr>
          <w:rFonts w:ascii="Arial" w:hAnsi="Arial" w:cs="Arial"/>
          <w:sz w:val="20"/>
          <w:szCs w:val="20"/>
        </w:rPr>
        <w:t xml:space="preserve"> </w:t>
      </w:r>
      <w:r w:rsidRPr="00F7172E">
        <w:rPr>
          <w:rFonts w:ascii="Arial" w:hAnsi="Arial" w:cs="Arial"/>
          <w:sz w:val="20"/>
          <w:szCs w:val="20"/>
        </w:rPr>
        <w:t>do</w:t>
      </w:r>
      <w:r>
        <w:rPr>
          <w:rFonts w:ascii="Arial" w:hAnsi="Arial" w:cs="Arial"/>
          <w:sz w:val="20"/>
          <w:szCs w:val="20"/>
        </w:rPr>
        <w:t xml:space="preserve"> </w:t>
      </w:r>
      <w:r w:rsidRPr="00F7172E">
        <w:rPr>
          <w:rFonts w:ascii="Arial" w:hAnsi="Arial" w:cs="Arial"/>
          <w:sz w:val="20"/>
          <w:szCs w:val="20"/>
        </w:rPr>
        <w:t>mercado.</w:t>
      </w: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DAS</w:t>
      </w:r>
      <w:r>
        <w:rPr>
          <w:rFonts w:ascii="Arial" w:hAnsi="Arial" w:cs="Arial"/>
          <w:b/>
          <w:sz w:val="20"/>
          <w:szCs w:val="20"/>
        </w:rPr>
        <w:t xml:space="preserve"> </w:t>
      </w:r>
      <w:r w:rsidRPr="00F7172E">
        <w:rPr>
          <w:rFonts w:ascii="Arial" w:hAnsi="Arial" w:cs="Arial"/>
          <w:b/>
          <w:sz w:val="20"/>
          <w:szCs w:val="20"/>
        </w:rPr>
        <w:t>RESPONSABILIDADES</w:t>
      </w:r>
      <w:r>
        <w:rPr>
          <w:rFonts w:ascii="Arial" w:hAnsi="Arial" w:cs="Arial"/>
          <w:b/>
          <w:sz w:val="20"/>
          <w:szCs w:val="20"/>
        </w:rPr>
        <w:t xml:space="preserve"> </w:t>
      </w:r>
      <w:r w:rsidRPr="00F7172E">
        <w:rPr>
          <w:rFonts w:ascii="Arial" w:hAnsi="Arial" w:cs="Arial"/>
          <w:b/>
          <w:sz w:val="20"/>
          <w:szCs w:val="20"/>
        </w:rPr>
        <w:t>COMO</w:t>
      </w:r>
      <w:r>
        <w:rPr>
          <w:rFonts w:ascii="Arial" w:hAnsi="Arial" w:cs="Arial"/>
          <w:b/>
          <w:sz w:val="20"/>
          <w:szCs w:val="20"/>
        </w:rPr>
        <w:t xml:space="preserve"> </w:t>
      </w:r>
      <w:r w:rsidRPr="00F7172E">
        <w:rPr>
          <w:rFonts w:ascii="Arial" w:hAnsi="Arial" w:cs="Arial"/>
          <w:b/>
          <w:sz w:val="20"/>
          <w:szCs w:val="20"/>
        </w:rPr>
        <w:t>LICITANTE/FORNECEDOR</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 xml:space="preserve">Como Licitante/Fornecedor, concordamos e anuímos com </w:t>
      </w:r>
      <w:proofErr w:type="gramStart"/>
      <w:r w:rsidRPr="00F7172E">
        <w:rPr>
          <w:rFonts w:ascii="Arial" w:hAnsi="Arial" w:cs="Arial"/>
          <w:sz w:val="20"/>
          <w:szCs w:val="20"/>
        </w:rPr>
        <w:t>todos</w:t>
      </w:r>
      <w:proofErr w:type="gramEnd"/>
      <w:r w:rsidRPr="00F7172E">
        <w:rPr>
          <w:rFonts w:ascii="Arial" w:hAnsi="Arial" w:cs="Arial"/>
          <w:sz w:val="20"/>
          <w:szCs w:val="20"/>
        </w:rPr>
        <w:t xml:space="preserve"> termos contidos neste anexo e</w:t>
      </w:r>
      <w:r>
        <w:rPr>
          <w:rFonts w:ascii="Arial" w:hAnsi="Arial" w:cs="Arial"/>
          <w:sz w:val="20"/>
          <w:szCs w:val="20"/>
        </w:rPr>
        <w:t xml:space="preserve"> </w:t>
      </w:r>
      <w:r w:rsidRPr="00F7172E">
        <w:rPr>
          <w:rFonts w:ascii="Arial" w:hAnsi="Arial" w:cs="Arial"/>
          <w:sz w:val="20"/>
          <w:szCs w:val="20"/>
        </w:rPr>
        <w:t>nos</w:t>
      </w:r>
      <w:r>
        <w:rPr>
          <w:rFonts w:ascii="Arial" w:hAnsi="Arial" w:cs="Arial"/>
          <w:sz w:val="20"/>
          <w:szCs w:val="20"/>
        </w:rPr>
        <w:t xml:space="preserve"> </w:t>
      </w:r>
      <w:r w:rsidRPr="00F7172E">
        <w:rPr>
          <w:rFonts w:ascii="Arial" w:hAnsi="Arial" w:cs="Arial"/>
          <w:sz w:val="20"/>
          <w:szCs w:val="20"/>
        </w:rPr>
        <w:t>responsabilizamos</w:t>
      </w:r>
      <w:r>
        <w:rPr>
          <w:rFonts w:ascii="Arial" w:hAnsi="Arial" w:cs="Arial"/>
          <w:sz w:val="20"/>
          <w:szCs w:val="20"/>
        </w:rPr>
        <w:t xml:space="preserve"> </w:t>
      </w:r>
      <w:r w:rsidRPr="00F7172E">
        <w:rPr>
          <w:rFonts w:ascii="Arial" w:hAnsi="Arial" w:cs="Arial"/>
          <w:sz w:val="20"/>
          <w:szCs w:val="20"/>
        </w:rPr>
        <w:t>por</w:t>
      </w:r>
      <w:r>
        <w:rPr>
          <w:rFonts w:ascii="Arial" w:hAnsi="Arial" w:cs="Arial"/>
          <w:sz w:val="20"/>
          <w:szCs w:val="20"/>
        </w:rPr>
        <w:t xml:space="preserve"> </w:t>
      </w:r>
      <w:r w:rsidRPr="00F7172E">
        <w:rPr>
          <w:rFonts w:ascii="Arial" w:hAnsi="Arial" w:cs="Arial"/>
          <w:sz w:val="20"/>
          <w:szCs w:val="20"/>
        </w:rPr>
        <w:t>cumpri-lo integralmente</w:t>
      </w:r>
      <w:r>
        <w:rPr>
          <w:rFonts w:ascii="Arial" w:hAnsi="Arial" w:cs="Arial"/>
          <w:sz w:val="20"/>
          <w:szCs w:val="20"/>
        </w:rPr>
        <w:t xml:space="preserve"> </w:t>
      </w:r>
      <w:r w:rsidRPr="00F7172E">
        <w:rPr>
          <w:rFonts w:ascii="Arial" w:hAnsi="Arial" w:cs="Arial"/>
          <w:sz w:val="20"/>
          <w:szCs w:val="20"/>
        </w:rPr>
        <w:t>em</w:t>
      </w:r>
      <w:r>
        <w:rPr>
          <w:rFonts w:ascii="Arial" w:hAnsi="Arial" w:cs="Arial"/>
          <w:sz w:val="20"/>
          <w:szCs w:val="20"/>
        </w:rPr>
        <w:t xml:space="preserve"> </w:t>
      </w:r>
      <w:r w:rsidRPr="00F7172E">
        <w:rPr>
          <w:rFonts w:ascii="Arial" w:hAnsi="Arial" w:cs="Arial"/>
          <w:sz w:val="20"/>
          <w:szCs w:val="20"/>
        </w:rPr>
        <w:t>seus</w:t>
      </w:r>
      <w:r>
        <w:rPr>
          <w:rFonts w:ascii="Arial" w:hAnsi="Arial" w:cs="Arial"/>
          <w:sz w:val="20"/>
          <w:szCs w:val="20"/>
        </w:rPr>
        <w:t xml:space="preserve"> </w:t>
      </w:r>
      <w:r w:rsidRPr="00F7172E">
        <w:rPr>
          <w:rFonts w:ascii="Arial" w:hAnsi="Arial" w:cs="Arial"/>
          <w:sz w:val="20"/>
          <w:szCs w:val="20"/>
        </w:rPr>
        <w:t>expressos</w:t>
      </w:r>
      <w:r>
        <w:rPr>
          <w:rFonts w:ascii="Arial" w:hAnsi="Arial" w:cs="Arial"/>
          <w:sz w:val="20"/>
          <w:szCs w:val="20"/>
        </w:rPr>
        <w:t xml:space="preserve"> </w:t>
      </w:r>
      <w:r w:rsidRPr="00F7172E">
        <w:rPr>
          <w:rFonts w:ascii="Arial" w:hAnsi="Arial" w:cs="Arial"/>
          <w:sz w:val="20"/>
          <w:szCs w:val="20"/>
        </w:rPr>
        <w:t>termos.</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Local e data:</w:t>
      </w:r>
      <w:r w:rsidRPr="00F7172E">
        <w:rPr>
          <w:rFonts w:ascii="Arial" w:hAnsi="Arial" w:cs="Arial"/>
          <w:sz w:val="20"/>
          <w:szCs w:val="20"/>
        </w:rPr>
        <w:tab/>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________________________________________________</w:t>
      </w:r>
    </w:p>
    <w:p w:rsidR="00456D1B" w:rsidRPr="00F7172E" w:rsidRDefault="00456D1B" w:rsidP="00456D1B">
      <w:pPr>
        <w:pStyle w:val="SemEspaamento"/>
        <w:spacing w:after="120"/>
        <w:jc w:val="both"/>
        <w:rPr>
          <w:rFonts w:ascii="Arial" w:hAnsi="Arial" w:cs="Arial"/>
          <w:sz w:val="20"/>
          <w:szCs w:val="20"/>
        </w:rPr>
      </w:pPr>
      <w:r w:rsidRPr="00F7172E">
        <w:rPr>
          <w:rFonts w:ascii="Arial" w:hAnsi="Arial" w:cs="Arial"/>
          <w:sz w:val="20"/>
          <w:szCs w:val="20"/>
        </w:rPr>
        <w:t>(Assinaturas</w:t>
      </w:r>
      <w:r>
        <w:rPr>
          <w:rFonts w:ascii="Arial" w:hAnsi="Arial" w:cs="Arial"/>
          <w:sz w:val="20"/>
          <w:szCs w:val="20"/>
        </w:rPr>
        <w:t xml:space="preserve"> </w:t>
      </w:r>
      <w:r w:rsidRPr="00F7172E">
        <w:rPr>
          <w:rFonts w:ascii="Arial" w:hAnsi="Arial" w:cs="Arial"/>
          <w:sz w:val="20"/>
          <w:szCs w:val="20"/>
        </w:rPr>
        <w:t>autorizadas</w:t>
      </w:r>
      <w:r>
        <w:rPr>
          <w:rFonts w:ascii="Arial" w:hAnsi="Arial" w:cs="Arial"/>
          <w:sz w:val="20"/>
          <w:szCs w:val="20"/>
        </w:rPr>
        <w:t xml:space="preserve"> </w:t>
      </w:r>
      <w:r w:rsidRPr="00F7172E">
        <w:rPr>
          <w:rFonts w:ascii="Arial" w:hAnsi="Arial" w:cs="Arial"/>
          <w:sz w:val="20"/>
          <w:szCs w:val="20"/>
        </w:rPr>
        <w:t>com</w:t>
      </w:r>
      <w:r>
        <w:rPr>
          <w:rFonts w:ascii="Arial" w:hAnsi="Arial" w:cs="Arial"/>
          <w:sz w:val="20"/>
          <w:szCs w:val="20"/>
        </w:rPr>
        <w:t xml:space="preserve"> </w:t>
      </w:r>
      <w:r w:rsidRPr="00F7172E">
        <w:rPr>
          <w:rFonts w:ascii="Arial" w:hAnsi="Arial" w:cs="Arial"/>
          <w:sz w:val="20"/>
          <w:szCs w:val="20"/>
        </w:rPr>
        <w:t>firma</w:t>
      </w:r>
      <w:r>
        <w:rPr>
          <w:rFonts w:ascii="Arial" w:hAnsi="Arial" w:cs="Arial"/>
          <w:sz w:val="20"/>
          <w:szCs w:val="20"/>
        </w:rPr>
        <w:t xml:space="preserve"> </w:t>
      </w:r>
      <w:r w:rsidRPr="00F7172E">
        <w:rPr>
          <w:rFonts w:ascii="Arial" w:hAnsi="Arial" w:cs="Arial"/>
          <w:sz w:val="20"/>
          <w:szCs w:val="20"/>
        </w:rPr>
        <w:t>reconhecida</w:t>
      </w:r>
      <w:r>
        <w:rPr>
          <w:rFonts w:ascii="Arial" w:hAnsi="Arial" w:cs="Arial"/>
          <w:sz w:val="20"/>
          <w:szCs w:val="20"/>
        </w:rPr>
        <w:t xml:space="preserve"> </w:t>
      </w:r>
      <w:r w:rsidRPr="00F7172E">
        <w:rPr>
          <w:rFonts w:ascii="Arial" w:hAnsi="Arial" w:cs="Arial"/>
          <w:sz w:val="20"/>
          <w:szCs w:val="20"/>
        </w:rPr>
        <w:t>em</w:t>
      </w:r>
      <w:r>
        <w:rPr>
          <w:rFonts w:ascii="Arial" w:hAnsi="Arial" w:cs="Arial"/>
          <w:sz w:val="20"/>
          <w:szCs w:val="20"/>
        </w:rPr>
        <w:t xml:space="preserve"> </w:t>
      </w:r>
      <w:r w:rsidRPr="00F7172E">
        <w:rPr>
          <w:rFonts w:ascii="Arial" w:hAnsi="Arial" w:cs="Arial"/>
          <w:sz w:val="20"/>
          <w:szCs w:val="20"/>
        </w:rPr>
        <w:t>cartório)</w:t>
      </w:r>
    </w:p>
    <w:p w:rsidR="00456D1B" w:rsidRPr="00F7172E" w:rsidRDefault="00456D1B" w:rsidP="00456D1B">
      <w:pPr>
        <w:pStyle w:val="SemEspaamento"/>
        <w:spacing w:after="120"/>
        <w:jc w:val="both"/>
        <w:rPr>
          <w:rFonts w:ascii="Arial" w:hAnsi="Arial" w:cs="Arial"/>
          <w:sz w:val="20"/>
          <w:szCs w:val="20"/>
        </w:rPr>
      </w:pPr>
    </w:p>
    <w:p w:rsidR="00456D1B" w:rsidRPr="00F7172E" w:rsidRDefault="00456D1B" w:rsidP="00456D1B">
      <w:pPr>
        <w:pStyle w:val="SemEspaamento"/>
        <w:spacing w:after="120"/>
        <w:jc w:val="both"/>
        <w:rPr>
          <w:rFonts w:ascii="Arial" w:hAnsi="Arial" w:cs="Arial"/>
          <w:b/>
          <w:sz w:val="20"/>
          <w:szCs w:val="20"/>
        </w:rPr>
      </w:pPr>
      <w:r w:rsidRPr="00F7172E">
        <w:rPr>
          <w:rFonts w:ascii="Arial" w:hAnsi="Arial" w:cs="Arial"/>
          <w:b/>
          <w:sz w:val="20"/>
          <w:szCs w:val="20"/>
        </w:rPr>
        <w:t>OBSERVAÇÃO: OBRIGATÓRIO RECONHECER FIRMA (EM CARTÓRIO) DAS ASSINATURAS EANEXAR COPIA DO CONTRATO SOCIAL E ULTIMAS ALTERAÇÕES E/OU BREVE RELATO E/OU</w:t>
      </w:r>
      <w:r>
        <w:rPr>
          <w:rFonts w:ascii="Arial" w:hAnsi="Arial" w:cs="Arial"/>
          <w:b/>
          <w:sz w:val="20"/>
          <w:szCs w:val="20"/>
        </w:rPr>
        <w:t xml:space="preserve"> </w:t>
      </w:r>
      <w:r w:rsidRPr="00F7172E">
        <w:rPr>
          <w:rFonts w:ascii="Arial" w:hAnsi="Arial" w:cs="Arial"/>
          <w:b/>
          <w:sz w:val="20"/>
          <w:szCs w:val="20"/>
        </w:rPr>
        <w:t>CONTRATO</w:t>
      </w:r>
      <w:r>
        <w:rPr>
          <w:rFonts w:ascii="Arial" w:hAnsi="Arial" w:cs="Arial"/>
          <w:b/>
          <w:sz w:val="20"/>
          <w:szCs w:val="20"/>
        </w:rPr>
        <w:t xml:space="preserve"> </w:t>
      </w:r>
      <w:r w:rsidRPr="00F7172E">
        <w:rPr>
          <w:rFonts w:ascii="Arial" w:hAnsi="Arial" w:cs="Arial"/>
          <w:b/>
          <w:sz w:val="20"/>
          <w:szCs w:val="20"/>
        </w:rPr>
        <w:t>CONSOLIDADO</w:t>
      </w:r>
      <w:r>
        <w:rPr>
          <w:rFonts w:ascii="Arial" w:hAnsi="Arial" w:cs="Arial"/>
          <w:b/>
          <w:sz w:val="20"/>
          <w:szCs w:val="20"/>
        </w:rPr>
        <w:t xml:space="preserve"> </w:t>
      </w:r>
      <w:r w:rsidRPr="00F7172E">
        <w:rPr>
          <w:rFonts w:ascii="Arial" w:hAnsi="Arial" w:cs="Arial"/>
          <w:b/>
          <w:sz w:val="20"/>
          <w:szCs w:val="20"/>
        </w:rPr>
        <w:t>(AUTENTICADAS).</w:t>
      </w:r>
    </w:p>
    <w:p w:rsidR="00456D1B" w:rsidRPr="00F7172E"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spacing w:after="120" w:line="240" w:lineRule="auto"/>
        <w:rPr>
          <w:rFonts w:ascii="Arial" w:hAnsi="Arial" w:cs="Arial"/>
          <w:sz w:val="20"/>
          <w:szCs w:val="20"/>
        </w:rPr>
      </w:pPr>
    </w:p>
    <w:p w:rsidR="00456D1B" w:rsidRDefault="00456D1B" w:rsidP="00456D1B">
      <w:pPr>
        <w:pStyle w:val="Ttulo"/>
        <w:spacing w:line="360" w:lineRule="auto"/>
        <w:rPr>
          <w:rFonts w:ascii="Arial" w:hAnsi="Arial" w:cs="Arial"/>
          <w:sz w:val="20"/>
          <w:u w:val="single"/>
        </w:rPr>
      </w:pPr>
    </w:p>
    <w:p w:rsidR="00456D1B" w:rsidRPr="00F7172E" w:rsidRDefault="00456D1B" w:rsidP="00456D1B">
      <w:pPr>
        <w:pStyle w:val="Ttulo"/>
        <w:spacing w:line="360" w:lineRule="auto"/>
        <w:rPr>
          <w:rFonts w:ascii="Arial" w:hAnsi="Arial" w:cs="Arial"/>
          <w:sz w:val="20"/>
          <w:u w:val="single"/>
        </w:rPr>
      </w:pPr>
      <w:r w:rsidRPr="00F7172E">
        <w:rPr>
          <w:rFonts w:ascii="Arial" w:hAnsi="Arial" w:cs="Arial"/>
          <w:sz w:val="20"/>
          <w:u w:val="single"/>
        </w:rPr>
        <w:t>ANEXO 08</w:t>
      </w:r>
    </w:p>
    <w:p w:rsidR="00456D1B" w:rsidRPr="00F7172E" w:rsidRDefault="00456D1B" w:rsidP="00456D1B">
      <w:pPr>
        <w:pStyle w:val="Ttulo"/>
        <w:spacing w:line="360" w:lineRule="auto"/>
        <w:rPr>
          <w:rFonts w:ascii="Arial" w:hAnsi="Arial" w:cs="Arial"/>
          <w:sz w:val="20"/>
        </w:rPr>
      </w:pPr>
      <w:r w:rsidRPr="00F7172E">
        <w:rPr>
          <w:rFonts w:ascii="Arial" w:hAnsi="Arial" w:cs="Arial"/>
          <w:sz w:val="20"/>
          <w:u w:val="single"/>
        </w:rPr>
        <w:t xml:space="preserve">MODELO DE DECLARAÇÃO DE RELAÇÃO DISPONIBILIDADE DE PESSOAL TÉCNICO, MAQUINÁRIOS, EQUIPAMENTOS E </w:t>
      </w:r>
      <w:proofErr w:type="gramStart"/>
      <w:r w:rsidRPr="00F7172E">
        <w:rPr>
          <w:rFonts w:ascii="Arial" w:hAnsi="Arial" w:cs="Arial"/>
          <w:sz w:val="20"/>
          <w:u w:val="single"/>
        </w:rPr>
        <w:t>APARELHAMENTOS</w:t>
      </w:r>
      <w:proofErr w:type="gramEnd"/>
    </w:p>
    <w:p w:rsidR="00456D1B" w:rsidRPr="00F7172E" w:rsidRDefault="00456D1B" w:rsidP="00456D1B">
      <w:pPr>
        <w:pStyle w:val="Recuodecorpodetexto"/>
        <w:jc w:val="left"/>
        <w:rPr>
          <w:rFonts w:ascii="Arial" w:eastAsiaTheme="minorEastAsia" w:hAnsi="Arial" w:cs="Arial"/>
          <w:b/>
          <w:snapToGrid/>
          <w:color w:val="auto"/>
          <w:sz w:val="20"/>
        </w:rPr>
      </w:pPr>
    </w:p>
    <w:p w:rsidR="00456D1B" w:rsidRPr="00F7172E" w:rsidRDefault="00456D1B" w:rsidP="00456D1B">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AO</w:t>
      </w:r>
    </w:p>
    <w:p w:rsidR="00456D1B" w:rsidRPr="00F7172E" w:rsidRDefault="00456D1B" w:rsidP="00456D1B">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MUNICIPIO DE RIBEIRÃO DO PINHAL PR</w:t>
      </w:r>
    </w:p>
    <w:p w:rsidR="00456D1B" w:rsidRPr="00F7172E" w:rsidRDefault="00456D1B" w:rsidP="00456D1B">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ATT - SETOR DE LICITAÇÕES</w:t>
      </w:r>
    </w:p>
    <w:p w:rsidR="00456D1B" w:rsidRPr="00F7172E" w:rsidRDefault="00456D1B" w:rsidP="00456D1B">
      <w:pPr>
        <w:pStyle w:val="Recuodecorpodetexto"/>
        <w:rPr>
          <w:rFonts w:ascii="Arial" w:hAnsi="Arial" w:cs="Arial"/>
          <w:color w:val="000000" w:themeColor="text1"/>
          <w:sz w:val="20"/>
        </w:rPr>
      </w:pPr>
    </w:p>
    <w:p w:rsidR="00456D1B" w:rsidRPr="00F7172E" w:rsidRDefault="00456D1B" w:rsidP="00456D1B">
      <w:pPr>
        <w:pStyle w:val="Recuodecorpodetexto"/>
        <w:rPr>
          <w:rFonts w:ascii="Arial" w:hAnsi="Arial" w:cs="Arial"/>
          <w:color w:val="000000" w:themeColor="text1"/>
          <w:sz w:val="20"/>
        </w:rPr>
      </w:pPr>
    </w:p>
    <w:p w:rsidR="00456D1B" w:rsidRPr="00F7172E" w:rsidRDefault="00456D1B" w:rsidP="00456D1B">
      <w:pPr>
        <w:pStyle w:val="Recuodecorpodetexto"/>
        <w:ind w:firstLine="0"/>
        <w:jc w:val="left"/>
        <w:rPr>
          <w:rFonts w:ascii="Arial" w:hAnsi="Arial" w:cs="Arial"/>
          <w:b/>
          <w:color w:val="000000" w:themeColor="text1"/>
          <w:sz w:val="20"/>
        </w:rPr>
      </w:pPr>
      <w:proofErr w:type="spellStart"/>
      <w:r w:rsidRPr="00F7172E">
        <w:rPr>
          <w:rFonts w:ascii="Arial" w:hAnsi="Arial" w:cs="Arial"/>
          <w:b/>
          <w:color w:val="000000" w:themeColor="text1"/>
          <w:sz w:val="20"/>
        </w:rPr>
        <w:t>Ref</w:t>
      </w:r>
      <w:proofErr w:type="spellEnd"/>
      <w:r w:rsidRPr="00F7172E">
        <w:rPr>
          <w:rFonts w:ascii="Arial" w:hAnsi="Arial" w:cs="Arial"/>
          <w:b/>
          <w:color w:val="000000" w:themeColor="text1"/>
          <w:sz w:val="20"/>
        </w:rPr>
        <w:t>: CONCORRÊNCIA ELETRÔNICA 00</w:t>
      </w:r>
      <w:r w:rsidR="00447A5C">
        <w:rPr>
          <w:rFonts w:ascii="Arial" w:hAnsi="Arial" w:cs="Arial"/>
          <w:b/>
          <w:color w:val="000000" w:themeColor="text1"/>
          <w:sz w:val="20"/>
        </w:rPr>
        <w:t>2</w:t>
      </w:r>
      <w:r w:rsidRPr="00F7172E">
        <w:rPr>
          <w:rFonts w:ascii="Arial" w:hAnsi="Arial" w:cs="Arial"/>
          <w:b/>
          <w:color w:val="000000" w:themeColor="text1"/>
          <w:sz w:val="20"/>
        </w:rPr>
        <w:t>/2023.</w:t>
      </w:r>
    </w:p>
    <w:p w:rsidR="00456D1B" w:rsidRPr="00F7172E" w:rsidRDefault="00456D1B" w:rsidP="00456D1B">
      <w:pPr>
        <w:pStyle w:val="Recuodecorpodetexto"/>
        <w:ind w:firstLine="0"/>
        <w:jc w:val="left"/>
        <w:rPr>
          <w:rFonts w:ascii="Arial" w:hAnsi="Arial" w:cs="Arial"/>
          <w:b/>
          <w:color w:val="000000" w:themeColor="text1"/>
          <w:sz w:val="20"/>
        </w:rPr>
      </w:pPr>
    </w:p>
    <w:p w:rsidR="00456D1B" w:rsidRPr="00F7172E" w:rsidRDefault="00456D1B" w:rsidP="00447A5C">
      <w:pPr>
        <w:pStyle w:val="Recuodecorpodetexto"/>
        <w:ind w:firstLine="0"/>
        <w:jc w:val="both"/>
        <w:rPr>
          <w:rFonts w:ascii="Arial" w:hAnsi="Arial" w:cs="Arial"/>
          <w:b/>
          <w:color w:val="auto"/>
          <w:sz w:val="20"/>
        </w:rPr>
      </w:pPr>
      <w:r w:rsidRPr="00F7172E">
        <w:rPr>
          <w:rFonts w:ascii="Arial" w:hAnsi="Arial" w:cs="Arial"/>
          <w:b/>
          <w:color w:val="000000" w:themeColor="text1"/>
          <w:sz w:val="20"/>
        </w:rPr>
        <w:t xml:space="preserve">OBJETO: </w:t>
      </w:r>
      <w:r w:rsidR="00447A5C" w:rsidRPr="00447A5C">
        <w:rPr>
          <w:rFonts w:ascii="Arial" w:hAnsi="Arial" w:cs="Arial"/>
          <w:color w:val="auto"/>
          <w:sz w:val="20"/>
        </w:rPr>
        <w:t xml:space="preserve">Contratação de empresa especializada para a realização de obra de reforma da estrutura de cobertura e </w:t>
      </w:r>
      <w:proofErr w:type="spellStart"/>
      <w:r w:rsidR="00447A5C" w:rsidRPr="00447A5C">
        <w:rPr>
          <w:rFonts w:ascii="Arial" w:hAnsi="Arial" w:cs="Arial"/>
          <w:color w:val="auto"/>
          <w:sz w:val="20"/>
        </w:rPr>
        <w:t>telhamento</w:t>
      </w:r>
      <w:proofErr w:type="spellEnd"/>
      <w:r w:rsidR="00447A5C" w:rsidRPr="00447A5C">
        <w:rPr>
          <w:rFonts w:ascii="Arial" w:hAnsi="Arial" w:cs="Arial"/>
          <w:color w:val="auto"/>
          <w:sz w:val="20"/>
        </w:rPr>
        <w:t xml:space="preserve"> do Centro de Processamento para a Agricultura Familiar (Mercadão Municipal)</w:t>
      </w:r>
      <w:r w:rsidRPr="00447A5C">
        <w:rPr>
          <w:rFonts w:ascii="Arial" w:eastAsia="Arial Unicode MS" w:hAnsi="Arial" w:cs="Arial"/>
          <w:color w:val="auto"/>
          <w:sz w:val="20"/>
        </w:rPr>
        <w:t xml:space="preserve">, </w:t>
      </w:r>
      <w:r w:rsidRPr="00447A5C">
        <w:rPr>
          <w:rFonts w:ascii="Arial" w:hAnsi="Arial" w:cs="Arial"/>
          <w:color w:val="auto"/>
          <w:sz w:val="20"/>
        </w:rPr>
        <w:t xml:space="preserve">de </w:t>
      </w:r>
      <w:r w:rsidRPr="00F7172E">
        <w:rPr>
          <w:rFonts w:ascii="Arial" w:hAnsi="Arial" w:cs="Arial"/>
          <w:color w:val="auto"/>
          <w:sz w:val="20"/>
        </w:rPr>
        <w:t>acordo com planilhas, cronograma e memorial descritivo anexo ao edital.</w:t>
      </w:r>
    </w:p>
    <w:p w:rsidR="00456D1B" w:rsidRPr="00F7172E" w:rsidRDefault="00456D1B" w:rsidP="00456D1B">
      <w:pPr>
        <w:pStyle w:val="Recuodecorpodetexto"/>
        <w:ind w:firstLine="0"/>
        <w:jc w:val="left"/>
        <w:rPr>
          <w:rFonts w:ascii="Arial" w:hAnsi="Arial" w:cs="Arial"/>
          <w:b/>
          <w:color w:val="000000" w:themeColor="text1"/>
          <w:sz w:val="20"/>
        </w:rPr>
      </w:pPr>
    </w:p>
    <w:p w:rsidR="00456D1B" w:rsidRPr="00F7172E" w:rsidRDefault="00456D1B" w:rsidP="00456D1B">
      <w:pPr>
        <w:pStyle w:val="Recuodecorpodetexto"/>
        <w:jc w:val="left"/>
        <w:rPr>
          <w:rFonts w:ascii="Arial" w:hAnsi="Arial" w:cs="Arial"/>
          <w:b/>
          <w:color w:val="000000" w:themeColor="text1"/>
          <w:sz w:val="20"/>
        </w:rPr>
      </w:pPr>
    </w:p>
    <w:p w:rsidR="00456D1B" w:rsidRPr="00F7172E" w:rsidRDefault="00456D1B" w:rsidP="00456D1B">
      <w:pPr>
        <w:pStyle w:val="Recuodecorpodetexto"/>
        <w:ind w:firstLine="0"/>
        <w:jc w:val="left"/>
        <w:rPr>
          <w:rFonts w:ascii="Arial" w:hAnsi="Arial" w:cs="Arial"/>
          <w:color w:val="000000" w:themeColor="text1"/>
          <w:sz w:val="20"/>
        </w:rPr>
      </w:pPr>
      <w:r w:rsidRPr="00F7172E">
        <w:rPr>
          <w:rFonts w:ascii="Arial" w:hAnsi="Arial" w:cs="Arial"/>
          <w:color w:val="000000" w:themeColor="text1"/>
          <w:sz w:val="20"/>
        </w:rPr>
        <w:t>Prezados Senhores:</w:t>
      </w:r>
    </w:p>
    <w:p w:rsidR="00456D1B" w:rsidRPr="00F7172E" w:rsidRDefault="00456D1B" w:rsidP="00456D1B">
      <w:pPr>
        <w:pStyle w:val="Recuodecorpodetexto"/>
        <w:ind w:firstLine="0"/>
        <w:jc w:val="left"/>
        <w:rPr>
          <w:rFonts w:ascii="Arial" w:hAnsi="Arial" w:cs="Arial"/>
          <w:color w:val="000000" w:themeColor="text1"/>
          <w:sz w:val="20"/>
        </w:rPr>
      </w:pPr>
    </w:p>
    <w:p w:rsidR="00456D1B" w:rsidRPr="00F7172E" w:rsidRDefault="00456D1B" w:rsidP="00456D1B">
      <w:pPr>
        <w:pStyle w:val="Recuodecorpodetexto"/>
        <w:spacing w:line="360" w:lineRule="auto"/>
        <w:ind w:firstLine="708"/>
        <w:jc w:val="both"/>
        <w:rPr>
          <w:rFonts w:ascii="Arial" w:hAnsi="Arial" w:cs="Arial"/>
          <w:color w:val="000000" w:themeColor="text1"/>
          <w:sz w:val="20"/>
        </w:rPr>
      </w:pPr>
      <w:r w:rsidRPr="00F7172E">
        <w:rPr>
          <w:rFonts w:ascii="Arial" w:hAnsi="Arial" w:cs="Arial"/>
          <w:color w:val="000000" w:themeColor="text1"/>
          <w:sz w:val="20"/>
        </w:rPr>
        <w:t xml:space="preserve">Declaramos, sob as penas da Lei, que iremos disponibilizar o pessoal técnico, maquinários, equipamentos e aparelhamentos para realização da obra do referido objeto conforme abaixo discriminado. </w:t>
      </w:r>
    </w:p>
    <w:p w:rsidR="00456D1B" w:rsidRPr="00F7172E" w:rsidRDefault="00456D1B" w:rsidP="00456D1B">
      <w:pPr>
        <w:pStyle w:val="Recuodecorpodetexto"/>
        <w:numPr>
          <w:ilvl w:val="0"/>
          <w:numId w:val="17"/>
        </w:numPr>
        <w:spacing w:line="360" w:lineRule="auto"/>
        <w:jc w:val="both"/>
        <w:rPr>
          <w:rFonts w:ascii="Arial" w:hAnsi="Arial" w:cs="Arial"/>
          <w:color w:val="000000" w:themeColor="text1"/>
          <w:sz w:val="20"/>
        </w:rPr>
      </w:pPr>
      <w:r w:rsidRPr="00F7172E">
        <w:rPr>
          <w:rFonts w:ascii="Arial" w:hAnsi="Arial" w:cs="Arial"/>
          <w:color w:val="000000" w:themeColor="text1"/>
          <w:sz w:val="20"/>
        </w:rPr>
        <w:t>Maquinários, equipamentos e aparelhamentos a serem disponibilizados:</w:t>
      </w:r>
    </w:p>
    <w:tbl>
      <w:tblPr>
        <w:tblStyle w:val="Tabelacomgrade"/>
        <w:tblW w:w="0" w:type="auto"/>
        <w:tblLook w:val="04A0" w:firstRow="1" w:lastRow="0" w:firstColumn="1" w:lastColumn="0" w:noHBand="0" w:noVBand="1"/>
      </w:tblPr>
      <w:tblGrid>
        <w:gridCol w:w="694"/>
        <w:gridCol w:w="832"/>
        <w:gridCol w:w="850"/>
        <w:gridCol w:w="6836"/>
      </w:tblGrid>
      <w:tr w:rsidR="00456D1B" w:rsidRPr="00F7172E" w:rsidTr="00456D1B">
        <w:tc>
          <w:tcPr>
            <w:tcW w:w="694"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ITEM</w:t>
            </w:r>
          </w:p>
        </w:tc>
        <w:tc>
          <w:tcPr>
            <w:tcW w:w="832"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QTDE</w:t>
            </w:r>
          </w:p>
        </w:tc>
        <w:tc>
          <w:tcPr>
            <w:tcW w:w="850"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UNID</w:t>
            </w:r>
          </w:p>
        </w:tc>
        <w:tc>
          <w:tcPr>
            <w:tcW w:w="6836"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r w:rsidRPr="00F7172E">
              <w:rPr>
                <w:rFonts w:ascii="Arial" w:hAnsi="Arial" w:cs="Arial"/>
                <w:color w:val="000000" w:themeColor="text1"/>
                <w:sz w:val="20"/>
              </w:rPr>
              <w:t>DESCRITIVO</w:t>
            </w:r>
          </w:p>
        </w:tc>
      </w:tr>
      <w:tr w:rsidR="00456D1B" w:rsidRPr="00F7172E" w:rsidTr="00456D1B">
        <w:tc>
          <w:tcPr>
            <w:tcW w:w="694"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c>
          <w:tcPr>
            <w:tcW w:w="832"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c>
          <w:tcPr>
            <w:tcW w:w="850"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c>
          <w:tcPr>
            <w:tcW w:w="6836"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r>
      <w:tr w:rsidR="00456D1B" w:rsidRPr="00F7172E" w:rsidTr="00456D1B">
        <w:tc>
          <w:tcPr>
            <w:tcW w:w="694"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c>
          <w:tcPr>
            <w:tcW w:w="832"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c>
          <w:tcPr>
            <w:tcW w:w="850"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c>
          <w:tcPr>
            <w:tcW w:w="6836" w:type="dxa"/>
          </w:tcPr>
          <w:p w:rsidR="00456D1B" w:rsidRPr="00F7172E" w:rsidRDefault="00456D1B" w:rsidP="00456D1B">
            <w:pPr>
              <w:pStyle w:val="Recuodecorpodetexto"/>
              <w:spacing w:line="360" w:lineRule="auto"/>
              <w:ind w:firstLine="0"/>
              <w:jc w:val="both"/>
              <w:rPr>
                <w:rFonts w:ascii="Arial" w:hAnsi="Arial" w:cs="Arial"/>
                <w:color w:val="000000" w:themeColor="text1"/>
                <w:sz w:val="20"/>
              </w:rPr>
            </w:pPr>
          </w:p>
        </w:tc>
      </w:tr>
    </w:tbl>
    <w:p w:rsidR="00456D1B" w:rsidRPr="00F7172E" w:rsidRDefault="00456D1B" w:rsidP="00456D1B">
      <w:pPr>
        <w:pStyle w:val="Recuodecorpodetexto"/>
        <w:spacing w:line="360" w:lineRule="auto"/>
        <w:ind w:left="720" w:firstLine="0"/>
        <w:jc w:val="both"/>
        <w:rPr>
          <w:rFonts w:ascii="Arial" w:hAnsi="Arial" w:cs="Arial"/>
          <w:color w:val="000000" w:themeColor="text1"/>
          <w:sz w:val="20"/>
        </w:rPr>
      </w:pPr>
    </w:p>
    <w:p w:rsidR="00456D1B" w:rsidRPr="00F7172E" w:rsidRDefault="00456D1B" w:rsidP="00456D1B">
      <w:pPr>
        <w:pStyle w:val="Recuodecorpodetexto"/>
        <w:numPr>
          <w:ilvl w:val="0"/>
          <w:numId w:val="17"/>
        </w:numPr>
        <w:spacing w:line="360" w:lineRule="auto"/>
        <w:jc w:val="both"/>
        <w:rPr>
          <w:rFonts w:ascii="Arial" w:hAnsi="Arial" w:cs="Arial"/>
          <w:color w:val="000000" w:themeColor="text1"/>
          <w:sz w:val="20"/>
        </w:rPr>
      </w:pPr>
      <w:r w:rsidRPr="00F7172E">
        <w:rPr>
          <w:rFonts w:ascii="Arial" w:hAnsi="Arial" w:cs="Arial"/>
          <w:color w:val="000000" w:themeColor="text1"/>
          <w:sz w:val="20"/>
        </w:rPr>
        <w:t xml:space="preserve"> Pessoal Técnico a ser disponibilizado:</w:t>
      </w:r>
    </w:p>
    <w:tbl>
      <w:tblPr>
        <w:tblStyle w:val="Tabelacomgrade"/>
        <w:tblW w:w="0" w:type="auto"/>
        <w:tblLook w:val="04A0" w:firstRow="1" w:lastRow="0" w:firstColumn="1" w:lastColumn="0" w:noHBand="0" w:noVBand="1"/>
      </w:tblPr>
      <w:tblGrid>
        <w:gridCol w:w="694"/>
        <w:gridCol w:w="832"/>
        <w:gridCol w:w="850"/>
        <w:gridCol w:w="4820"/>
        <w:gridCol w:w="1984"/>
      </w:tblGrid>
      <w:tr w:rsidR="00456D1B" w:rsidRPr="00F7172E" w:rsidTr="00456D1B">
        <w:tc>
          <w:tcPr>
            <w:tcW w:w="694" w:type="dxa"/>
          </w:tcPr>
          <w:p w:rsidR="00456D1B" w:rsidRPr="00F7172E" w:rsidRDefault="00456D1B" w:rsidP="00456D1B">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ITEM</w:t>
            </w:r>
          </w:p>
        </w:tc>
        <w:tc>
          <w:tcPr>
            <w:tcW w:w="832" w:type="dxa"/>
          </w:tcPr>
          <w:p w:rsidR="00456D1B" w:rsidRPr="00F7172E" w:rsidRDefault="00456D1B" w:rsidP="00456D1B">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QTDE</w:t>
            </w:r>
          </w:p>
        </w:tc>
        <w:tc>
          <w:tcPr>
            <w:tcW w:w="850" w:type="dxa"/>
          </w:tcPr>
          <w:p w:rsidR="00456D1B" w:rsidRPr="00F7172E" w:rsidRDefault="00456D1B" w:rsidP="00456D1B">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UNID</w:t>
            </w:r>
          </w:p>
        </w:tc>
        <w:tc>
          <w:tcPr>
            <w:tcW w:w="4820" w:type="dxa"/>
          </w:tcPr>
          <w:p w:rsidR="00456D1B" w:rsidRPr="00F7172E" w:rsidRDefault="00456D1B" w:rsidP="00456D1B">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NOME</w:t>
            </w:r>
          </w:p>
        </w:tc>
        <w:tc>
          <w:tcPr>
            <w:tcW w:w="1984" w:type="dxa"/>
          </w:tcPr>
          <w:p w:rsidR="00456D1B" w:rsidRPr="00F7172E" w:rsidRDefault="00456D1B" w:rsidP="00456D1B">
            <w:pPr>
              <w:pStyle w:val="Recuodecorpodetexto"/>
              <w:spacing w:line="360" w:lineRule="auto"/>
              <w:ind w:firstLine="0"/>
              <w:jc w:val="both"/>
              <w:rPr>
                <w:rFonts w:ascii="Arial" w:hAnsi="Arial" w:cs="Arial"/>
                <w:color w:val="auto"/>
                <w:sz w:val="20"/>
              </w:rPr>
            </w:pPr>
            <w:r w:rsidRPr="00F7172E">
              <w:rPr>
                <w:rFonts w:ascii="Arial" w:hAnsi="Arial" w:cs="Arial"/>
                <w:color w:val="auto"/>
                <w:sz w:val="20"/>
              </w:rPr>
              <w:t>CARGO/FUNÇÃO</w:t>
            </w:r>
          </w:p>
        </w:tc>
      </w:tr>
      <w:tr w:rsidR="00456D1B" w:rsidRPr="00F7172E" w:rsidTr="00456D1B">
        <w:tc>
          <w:tcPr>
            <w:tcW w:w="694"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832"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850"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4820"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1984" w:type="dxa"/>
          </w:tcPr>
          <w:p w:rsidR="00456D1B" w:rsidRPr="00F7172E" w:rsidRDefault="00456D1B" w:rsidP="00456D1B">
            <w:pPr>
              <w:pStyle w:val="Recuodecorpodetexto"/>
              <w:spacing w:line="360" w:lineRule="auto"/>
              <w:ind w:firstLine="0"/>
              <w:jc w:val="both"/>
              <w:rPr>
                <w:rFonts w:ascii="Arial" w:hAnsi="Arial" w:cs="Arial"/>
                <w:color w:val="auto"/>
                <w:sz w:val="20"/>
              </w:rPr>
            </w:pPr>
          </w:p>
        </w:tc>
      </w:tr>
      <w:tr w:rsidR="00456D1B" w:rsidRPr="00F7172E" w:rsidTr="00456D1B">
        <w:tc>
          <w:tcPr>
            <w:tcW w:w="694"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832"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850"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4820" w:type="dxa"/>
          </w:tcPr>
          <w:p w:rsidR="00456D1B" w:rsidRPr="00F7172E" w:rsidRDefault="00456D1B" w:rsidP="00456D1B">
            <w:pPr>
              <w:pStyle w:val="Recuodecorpodetexto"/>
              <w:spacing w:line="360" w:lineRule="auto"/>
              <w:ind w:firstLine="0"/>
              <w:jc w:val="both"/>
              <w:rPr>
                <w:rFonts w:ascii="Arial" w:hAnsi="Arial" w:cs="Arial"/>
                <w:color w:val="auto"/>
                <w:sz w:val="20"/>
              </w:rPr>
            </w:pPr>
          </w:p>
        </w:tc>
        <w:tc>
          <w:tcPr>
            <w:tcW w:w="1984" w:type="dxa"/>
          </w:tcPr>
          <w:p w:rsidR="00456D1B" w:rsidRPr="00F7172E" w:rsidRDefault="00456D1B" w:rsidP="00456D1B">
            <w:pPr>
              <w:pStyle w:val="Recuodecorpodetexto"/>
              <w:spacing w:line="360" w:lineRule="auto"/>
              <w:ind w:firstLine="0"/>
              <w:jc w:val="both"/>
              <w:rPr>
                <w:rFonts w:ascii="Arial" w:hAnsi="Arial" w:cs="Arial"/>
                <w:color w:val="auto"/>
                <w:sz w:val="20"/>
              </w:rPr>
            </w:pPr>
          </w:p>
        </w:tc>
      </w:tr>
    </w:tbl>
    <w:p w:rsidR="00456D1B" w:rsidRPr="00F7172E" w:rsidRDefault="00456D1B" w:rsidP="00456D1B">
      <w:pPr>
        <w:pStyle w:val="Recuodecorpodetexto"/>
        <w:spacing w:line="360" w:lineRule="auto"/>
        <w:ind w:firstLine="708"/>
        <w:jc w:val="both"/>
        <w:rPr>
          <w:rFonts w:ascii="Arial" w:hAnsi="Arial" w:cs="Arial"/>
          <w:color w:val="auto"/>
          <w:sz w:val="20"/>
        </w:rPr>
      </w:pPr>
    </w:p>
    <w:p w:rsidR="00456D1B" w:rsidRPr="00F7172E" w:rsidRDefault="00456D1B" w:rsidP="00456D1B">
      <w:pPr>
        <w:ind w:firstLine="708"/>
        <w:jc w:val="both"/>
        <w:rPr>
          <w:rFonts w:ascii="Arial" w:hAnsi="Arial" w:cs="Arial"/>
          <w:i/>
          <w:sz w:val="20"/>
          <w:szCs w:val="20"/>
        </w:rPr>
      </w:pPr>
      <w:r w:rsidRPr="00F7172E">
        <w:rPr>
          <w:rFonts w:ascii="Arial" w:hAnsi="Arial" w:cs="Arial"/>
          <w:sz w:val="20"/>
          <w:szCs w:val="20"/>
        </w:rPr>
        <w:t xml:space="preserve">E, por ser a expressão fiel da verdade, firmamos </w:t>
      </w:r>
      <w:proofErr w:type="gramStart"/>
      <w:r w:rsidRPr="00F7172E">
        <w:rPr>
          <w:rFonts w:ascii="Arial" w:hAnsi="Arial" w:cs="Arial"/>
          <w:sz w:val="20"/>
          <w:szCs w:val="20"/>
        </w:rPr>
        <w:t>a presente</w:t>
      </w:r>
      <w:proofErr w:type="gramEnd"/>
      <w:r w:rsidRPr="00F7172E">
        <w:rPr>
          <w:rFonts w:ascii="Arial" w:hAnsi="Arial" w:cs="Arial"/>
          <w:sz w:val="20"/>
          <w:szCs w:val="20"/>
        </w:rPr>
        <w:t>.</w:t>
      </w:r>
    </w:p>
    <w:p w:rsidR="00456D1B" w:rsidRPr="00F7172E" w:rsidRDefault="00456D1B" w:rsidP="00456D1B">
      <w:pPr>
        <w:pStyle w:val="Recuodecorpodetexto"/>
        <w:spacing w:line="360" w:lineRule="auto"/>
        <w:ind w:firstLine="708"/>
        <w:jc w:val="both"/>
        <w:rPr>
          <w:rFonts w:ascii="Arial" w:hAnsi="Arial" w:cs="Arial"/>
          <w:color w:val="auto"/>
          <w:sz w:val="20"/>
        </w:rPr>
      </w:pPr>
    </w:p>
    <w:p w:rsidR="00456D1B" w:rsidRPr="00F7172E" w:rsidRDefault="00456D1B" w:rsidP="00456D1B">
      <w:pPr>
        <w:spacing w:line="360" w:lineRule="auto"/>
        <w:ind w:firstLine="708"/>
        <w:rPr>
          <w:rFonts w:ascii="Arial" w:hAnsi="Arial" w:cs="Arial"/>
          <w:sz w:val="20"/>
          <w:szCs w:val="20"/>
        </w:rPr>
      </w:pPr>
      <w:r w:rsidRPr="00F7172E">
        <w:rPr>
          <w:rFonts w:ascii="Arial" w:hAnsi="Arial" w:cs="Arial"/>
          <w:sz w:val="20"/>
          <w:szCs w:val="20"/>
        </w:rPr>
        <w:t>Local e Data</w:t>
      </w:r>
    </w:p>
    <w:p w:rsidR="00456D1B" w:rsidRDefault="00456D1B" w:rsidP="00456D1B">
      <w:pPr>
        <w:autoSpaceDE w:val="0"/>
        <w:autoSpaceDN w:val="0"/>
        <w:adjustRightInd w:val="0"/>
        <w:ind w:firstLine="708"/>
        <w:rPr>
          <w:rFonts w:ascii="Arial" w:hAnsi="Arial" w:cs="Arial"/>
          <w:sz w:val="20"/>
          <w:szCs w:val="20"/>
        </w:rPr>
      </w:pPr>
      <w:r w:rsidRPr="00F7172E">
        <w:rPr>
          <w:rFonts w:ascii="Arial" w:hAnsi="Arial" w:cs="Arial"/>
          <w:sz w:val="20"/>
          <w:szCs w:val="20"/>
        </w:rPr>
        <w:t xml:space="preserve">(NOME </w:t>
      </w:r>
      <w:proofErr w:type="gramStart"/>
      <w:r w:rsidRPr="00F7172E">
        <w:rPr>
          <w:rFonts w:ascii="Arial" w:hAnsi="Arial" w:cs="Arial"/>
          <w:sz w:val="20"/>
          <w:szCs w:val="20"/>
        </w:rPr>
        <w:t>RG,</w:t>
      </w:r>
      <w:proofErr w:type="gramEnd"/>
      <w:r w:rsidRPr="00F7172E">
        <w:rPr>
          <w:rFonts w:ascii="Arial" w:hAnsi="Arial" w:cs="Arial"/>
          <w:sz w:val="20"/>
          <w:szCs w:val="20"/>
        </w:rPr>
        <w:t>CPF E ASSINATURA DO REPRESENTANTE LEGAL DA EMPRESA)</w:t>
      </w:r>
    </w:p>
    <w:p w:rsidR="00456D1B" w:rsidRPr="00F7172E" w:rsidRDefault="00456D1B" w:rsidP="00456D1B">
      <w:pPr>
        <w:autoSpaceDE w:val="0"/>
        <w:autoSpaceDN w:val="0"/>
        <w:adjustRightInd w:val="0"/>
        <w:ind w:firstLine="708"/>
        <w:rPr>
          <w:rFonts w:ascii="Arial" w:hAnsi="Arial" w:cs="Arial"/>
          <w:i/>
          <w:sz w:val="20"/>
          <w:szCs w:val="20"/>
        </w:rPr>
      </w:pPr>
    </w:p>
    <w:p w:rsidR="00456D1B" w:rsidRPr="00F7172E" w:rsidRDefault="00456D1B" w:rsidP="00456D1B">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F7172E">
        <w:rPr>
          <w:rFonts w:ascii="Arial" w:hAnsi="Arial" w:cs="Arial"/>
          <w:b/>
          <w:sz w:val="20"/>
        </w:rPr>
        <w:t>Obs.: Esta declaração deverá ser preenchida em papel timbrado da empresa proponente e assinada pelo (s) seu(s) representante (s) legal (</w:t>
      </w:r>
      <w:proofErr w:type="spellStart"/>
      <w:r w:rsidRPr="00F7172E">
        <w:rPr>
          <w:rFonts w:ascii="Arial" w:hAnsi="Arial" w:cs="Arial"/>
          <w:b/>
          <w:sz w:val="20"/>
        </w:rPr>
        <w:t>is</w:t>
      </w:r>
      <w:proofErr w:type="spellEnd"/>
      <w:r w:rsidRPr="00F7172E">
        <w:rPr>
          <w:rFonts w:ascii="Arial" w:hAnsi="Arial" w:cs="Arial"/>
          <w:b/>
          <w:sz w:val="20"/>
        </w:rPr>
        <w:t>) ou procurador devidamente habilitado.</w:t>
      </w:r>
    </w:p>
    <w:p w:rsidR="00456D1B" w:rsidRPr="00F7172E" w:rsidRDefault="00456D1B" w:rsidP="00456D1B">
      <w:pPr>
        <w:spacing w:after="120" w:line="240" w:lineRule="auto"/>
        <w:rPr>
          <w:rFonts w:ascii="Arial" w:hAnsi="Arial" w:cs="Arial"/>
          <w:sz w:val="20"/>
          <w:szCs w:val="20"/>
        </w:rPr>
      </w:pPr>
    </w:p>
    <w:p w:rsidR="00456D1B" w:rsidRPr="00F7172E" w:rsidRDefault="00456D1B" w:rsidP="00456D1B">
      <w:pPr>
        <w:pStyle w:val="Ttulo"/>
        <w:spacing w:line="360" w:lineRule="auto"/>
        <w:rPr>
          <w:rFonts w:ascii="Arial" w:hAnsi="Arial" w:cs="Arial"/>
          <w:sz w:val="20"/>
          <w:u w:val="single"/>
        </w:rPr>
      </w:pPr>
    </w:p>
    <w:p w:rsidR="00456D1B" w:rsidRPr="00F7172E" w:rsidRDefault="00456D1B" w:rsidP="00456D1B">
      <w:pPr>
        <w:pStyle w:val="Ttulo"/>
        <w:spacing w:line="360" w:lineRule="auto"/>
        <w:rPr>
          <w:rFonts w:ascii="Arial" w:hAnsi="Arial" w:cs="Arial"/>
          <w:sz w:val="20"/>
          <w:u w:val="single"/>
        </w:rPr>
      </w:pPr>
    </w:p>
    <w:p w:rsidR="00456D1B" w:rsidRPr="00F7172E" w:rsidRDefault="00456D1B" w:rsidP="00456D1B">
      <w:pPr>
        <w:pStyle w:val="Ttulo"/>
        <w:spacing w:line="360" w:lineRule="auto"/>
        <w:rPr>
          <w:rFonts w:ascii="Arial" w:hAnsi="Arial" w:cs="Arial"/>
          <w:sz w:val="20"/>
          <w:u w:val="single"/>
        </w:rPr>
      </w:pPr>
    </w:p>
    <w:p w:rsidR="00456D1B" w:rsidRPr="00F7172E" w:rsidRDefault="00456D1B" w:rsidP="00456D1B">
      <w:pPr>
        <w:pStyle w:val="Ttulo"/>
        <w:spacing w:line="360" w:lineRule="auto"/>
        <w:rPr>
          <w:rFonts w:ascii="Arial" w:hAnsi="Arial" w:cs="Arial"/>
          <w:sz w:val="20"/>
          <w:u w:val="single"/>
        </w:rPr>
      </w:pPr>
    </w:p>
    <w:p w:rsidR="00456D1B" w:rsidRPr="00F7172E" w:rsidRDefault="00456D1B" w:rsidP="00456D1B">
      <w:pPr>
        <w:pStyle w:val="Ttulo"/>
        <w:spacing w:line="360" w:lineRule="auto"/>
        <w:rPr>
          <w:rFonts w:ascii="Arial" w:hAnsi="Arial" w:cs="Arial"/>
          <w:sz w:val="20"/>
          <w:u w:val="single"/>
        </w:rPr>
      </w:pPr>
    </w:p>
    <w:p w:rsidR="00456D1B" w:rsidRPr="00F7172E" w:rsidRDefault="00456D1B" w:rsidP="00456D1B">
      <w:pPr>
        <w:pStyle w:val="Ttulo"/>
        <w:spacing w:line="360" w:lineRule="auto"/>
        <w:rPr>
          <w:rFonts w:ascii="Arial" w:hAnsi="Arial" w:cs="Arial"/>
          <w:sz w:val="20"/>
          <w:u w:val="single"/>
        </w:rPr>
      </w:pPr>
      <w:r w:rsidRPr="00F7172E">
        <w:rPr>
          <w:rFonts w:ascii="Arial" w:hAnsi="Arial" w:cs="Arial"/>
          <w:sz w:val="20"/>
          <w:u w:val="single"/>
        </w:rPr>
        <w:t>ANEXO 09</w:t>
      </w:r>
    </w:p>
    <w:p w:rsidR="00456D1B" w:rsidRPr="00F7172E" w:rsidRDefault="00456D1B" w:rsidP="00456D1B">
      <w:pPr>
        <w:spacing w:after="120" w:line="240" w:lineRule="auto"/>
        <w:rPr>
          <w:rFonts w:ascii="Arial" w:hAnsi="Arial" w:cs="Arial"/>
          <w:sz w:val="20"/>
          <w:szCs w:val="20"/>
        </w:rPr>
      </w:pPr>
    </w:p>
    <w:p w:rsidR="00456D1B" w:rsidRPr="00F7172E" w:rsidRDefault="00456D1B" w:rsidP="00456D1B">
      <w:pPr>
        <w:jc w:val="center"/>
        <w:rPr>
          <w:rFonts w:ascii="Arial" w:hAnsi="Arial" w:cs="Arial"/>
          <w:sz w:val="20"/>
          <w:szCs w:val="20"/>
        </w:rPr>
      </w:pPr>
      <w:r w:rsidRPr="00F7172E">
        <w:rPr>
          <w:rFonts w:ascii="Arial" w:hAnsi="Arial" w:cs="Arial"/>
          <w:sz w:val="20"/>
          <w:szCs w:val="20"/>
        </w:rPr>
        <w:t>MEMORIAL DESCRITIVO / PLANILHA ORÇAMENTÁRIA / COMPOSIÇÃO DOS ITENS/ CRONOGRAMA FÍSICO-FINANCEIRO / COMPOSIÇÃO DO BDI E PROJETOS TÉCNICOS</w:t>
      </w:r>
    </w:p>
    <w:p w:rsidR="00A40EEE" w:rsidRDefault="00A40EEE"/>
    <w:sectPr w:rsidR="00A40EEE" w:rsidSect="00456D1B">
      <w:headerReference w:type="default" r:id="rId23"/>
      <w:footerReference w:type="default" r:id="rId24"/>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B77" w:rsidRDefault="000C4B77">
      <w:pPr>
        <w:spacing w:after="0" w:line="240" w:lineRule="auto"/>
      </w:pPr>
      <w:r>
        <w:separator/>
      </w:r>
    </w:p>
  </w:endnote>
  <w:endnote w:type="continuationSeparator" w:id="0">
    <w:p w:rsidR="000C4B77" w:rsidRDefault="000C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1B" w:rsidRDefault="00456D1B">
    <w:pPr>
      <w:pStyle w:val="Rodap"/>
      <w:pBdr>
        <w:bottom w:val="single" w:sz="12" w:space="1" w:color="auto"/>
      </w:pBdr>
      <w:jc w:val="center"/>
      <w:rPr>
        <w:sz w:val="20"/>
      </w:rPr>
    </w:pPr>
  </w:p>
  <w:p w:rsidR="00456D1B" w:rsidRPr="00A7116E" w:rsidRDefault="00456D1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456D1B" w:rsidRPr="00A7116E" w:rsidRDefault="00456D1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B77" w:rsidRDefault="000C4B77">
      <w:pPr>
        <w:spacing w:after="0" w:line="240" w:lineRule="auto"/>
      </w:pPr>
      <w:r>
        <w:separator/>
      </w:r>
    </w:p>
  </w:footnote>
  <w:footnote w:type="continuationSeparator" w:id="0">
    <w:p w:rsidR="000C4B77" w:rsidRDefault="000C4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D1B" w:rsidRPr="00A7116E" w:rsidRDefault="00456D1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B9AE947" wp14:editId="00F43F69">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456D1B" w:rsidRPr="00A7116E" w:rsidRDefault="00456D1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456D1B" w:rsidRDefault="00456D1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740D1C"/>
    <w:multiLevelType w:val="hybridMultilevel"/>
    <w:tmpl w:val="B62A0EFC"/>
    <w:lvl w:ilvl="0" w:tplc="4516E0EC">
      <w:start w:val="1"/>
      <w:numFmt w:val="decimal"/>
      <w:lvlText w:val="%1."/>
      <w:lvlJc w:val="left"/>
      <w:pPr>
        <w:ind w:left="1630" w:hanging="360"/>
      </w:pPr>
      <w:rPr>
        <w:rFonts w:ascii="Tahoma" w:eastAsia="Times New Roman" w:hAnsi="Tahoma" w:cs="Tahoma" w:hint="default"/>
        <w:b/>
        <w:bCs/>
        <w:w w:val="100"/>
        <w:sz w:val="12"/>
        <w:szCs w:val="12"/>
        <w:lang w:val="pt-PT" w:eastAsia="en-US" w:bidi="ar-SA"/>
      </w:rPr>
    </w:lvl>
    <w:lvl w:ilvl="1" w:tplc="EFB2245E">
      <w:numFmt w:val="bullet"/>
      <w:lvlText w:val="•"/>
      <w:lvlJc w:val="left"/>
      <w:pPr>
        <w:ind w:left="2390" w:hanging="360"/>
      </w:pPr>
      <w:rPr>
        <w:rFonts w:hint="default"/>
        <w:lang w:val="pt-PT" w:eastAsia="en-US" w:bidi="ar-SA"/>
      </w:rPr>
    </w:lvl>
    <w:lvl w:ilvl="2" w:tplc="989AB630">
      <w:numFmt w:val="bullet"/>
      <w:lvlText w:val="•"/>
      <w:lvlJc w:val="left"/>
      <w:pPr>
        <w:ind w:left="3141" w:hanging="360"/>
      </w:pPr>
      <w:rPr>
        <w:rFonts w:hint="default"/>
        <w:lang w:val="pt-PT" w:eastAsia="en-US" w:bidi="ar-SA"/>
      </w:rPr>
    </w:lvl>
    <w:lvl w:ilvl="3" w:tplc="FF2C075C">
      <w:numFmt w:val="bullet"/>
      <w:lvlText w:val="•"/>
      <w:lvlJc w:val="left"/>
      <w:pPr>
        <w:ind w:left="3891" w:hanging="360"/>
      </w:pPr>
      <w:rPr>
        <w:rFonts w:hint="default"/>
        <w:lang w:val="pt-PT" w:eastAsia="en-US" w:bidi="ar-SA"/>
      </w:rPr>
    </w:lvl>
    <w:lvl w:ilvl="4" w:tplc="C116EB1E">
      <w:numFmt w:val="bullet"/>
      <w:lvlText w:val="•"/>
      <w:lvlJc w:val="left"/>
      <w:pPr>
        <w:ind w:left="4642" w:hanging="360"/>
      </w:pPr>
      <w:rPr>
        <w:rFonts w:hint="default"/>
        <w:lang w:val="pt-PT" w:eastAsia="en-US" w:bidi="ar-SA"/>
      </w:rPr>
    </w:lvl>
    <w:lvl w:ilvl="5" w:tplc="8B0246E4">
      <w:numFmt w:val="bullet"/>
      <w:lvlText w:val="•"/>
      <w:lvlJc w:val="left"/>
      <w:pPr>
        <w:ind w:left="5393" w:hanging="360"/>
      </w:pPr>
      <w:rPr>
        <w:rFonts w:hint="default"/>
        <w:lang w:val="pt-PT" w:eastAsia="en-US" w:bidi="ar-SA"/>
      </w:rPr>
    </w:lvl>
    <w:lvl w:ilvl="6" w:tplc="0662525C">
      <w:numFmt w:val="bullet"/>
      <w:lvlText w:val="•"/>
      <w:lvlJc w:val="left"/>
      <w:pPr>
        <w:ind w:left="6143" w:hanging="360"/>
      </w:pPr>
      <w:rPr>
        <w:rFonts w:hint="default"/>
        <w:lang w:val="pt-PT" w:eastAsia="en-US" w:bidi="ar-SA"/>
      </w:rPr>
    </w:lvl>
    <w:lvl w:ilvl="7" w:tplc="13725660">
      <w:numFmt w:val="bullet"/>
      <w:lvlText w:val="•"/>
      <w:lvlJc w:val="left"/>
      <w:pPr>
        <w:ind w:left="6894" w:hanging="360"/>
      </w:pPr>
      <w:rPr>
        <w:rFonts w:hint="default"/>
        <w:lang w:val="pt-PT" w:eastAsia="en-US" w:bidi="ar-SA"/>
      </w:rPr>
    </w:lvl>
    <w:lvl w:ilvl="8" w:tplc="2F74DF54">
      <w:numFmt w:val="bullet"/>
      <w:lvlText w:val="•"/>
      <w:lvlJc w:val="left"/>
      <w:pPr>
        <w:ind w:left="7645" w:hanging="360"/>
      </w:pPr>
      <w:rPr>
        <w:rFonts w:hint="default"/>
        <w:lang w:val="pt-PT" w:eastAsia="en-US" w:bidi="ar-SA"/>
      </w:rPr>
    </w:lvl>
  </w:abstractNum>
  <w:abstractNum w:abstractNumId="3">
    <w:nsid w:val="183D0AAD"/>
    <w:multiLevelType w:val="multilevel"/>
    <w:tmpl w:val="A63AB1B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9">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72E80B9B"/>
    <w:multiLevelType w:val="hybridMultilevel"/>
    <w:tmpl w:val="7E3A0426"/>
    <w:lvl w:ilvl="0" w:tplc="6F92B9E4">
      <w:start w:val="1"/>
      <w:numFmt w:val="decimal"/>
      <w:lvlText w:val="%1."/>
      <w:lvlJc w:val="left"/>
      <w:pPr>
        <w:ind w:left="882" w:hanging="504"/>
      </w:pPr>
      <w:rPr>
        <w:rFonts w:ascii="Times New Roman" w:eastAsia="Times New Roman" w:hAnsi="Times New Roman" w:cs="Times New Roman" w:hint="default"/>
        <w:b/>
        <w:bCs/>
        <w:w w:val="100"/>
        <w:sz w:val="24"/>
        <w:szCs w:val="24"/>
        <w:lang w:val="pt-PT" w:eastAsia="en-US" w:bidi="ar-SA"/>
      </w:rPr>
    </w:lvl>
    <w:lvl w:ilvl="1" w:tplc="E1C4AB68">
      <w:numFmt w:val="none"/>
      <w:lvlText w:val=""/>
      <w:lvlJc w:val="left"/>
      <w:pPr>
        <w:tabs>
          <w:tab w:val="num" w:pos="360"/>
        </w:tabs>
      </w:pPr>
    </w:lvl>
    <w:lvl w:ilvl="2" w:tplc="4A8AEB6A">
      <w:numFmt w:val="none"/>
      <w:lvlText w:val=""/>
      <w:lvlJc w:val="left"/>
      <w:pPr>
        <w:tabs>
          <w:tab w:val="num" w:pos="360"/>
        </w:tabs>
      </w:pPr>
    </w:lvl>
    <w:lvl w:ilvl="3" w:tplc="D2E091D2">
      <w:numFmt w:val="none"/>
      <w:lvlText w:val=""/>
      <w:lvlJc w:val="left"/>
      <w:pPr>
        <w:tabs>
          <w:tab w:val="num" w:pos="360"/>
        </w:tabs>
      </w:pPr>
    </w:lvl>
    <w:lvl w:ilvl="4" w:tplc="A05445AE">
      <w:numFmt w:val="bullet"/>
      <w:lvlText w:val="•"/>
      <w:lvlJc w:val="left"/>
      <w:pPr>
        <w:ind w:left="2839" w:hanging="1225"/>
      </w:pPr>
      <w:rPr>
        <w:rFonts w:hint="default"/>
        <w:lang w:val="pt-PT" w:eastAsia="en-US" w:bidi="ar-SA"/>
      </w:rPr>
    </w:lvl>
    <w:lvl w:ilvl="5" w:tplc="97CE5A06">
      <w:numFmt w:val="bullet"/>
      <w:lvlText w:val="•"/>
      <w:lvlJc w:val="left"/>
      <w:pPr>
        <w:ind w:left="4079" w:hanging="1225"/>
      </w:pPr>
      <w:rPr>
        <w:rFonts w:hint="default"/>
        <w:lang w:val="pt-PT" w:eastAsia="en-US" w:bidi="ar-SA"/>
      </w:rPr>
    </w:lvl>
    <w:lvl w:ilvl="6" w:tplc="1E3C5542">
      <w:numFmt w:val="bullet"/>
      <w:lvlText w:val="•"/>
      <w:lvlJc w:val="left"/>
      <w:pPr>
        <w:ind w:left="5319" w:hanging="1225"/>
      </w:pPr>
      <w:rPr>
        <w:rFonts w:hint="default"/>
        <w:lang w:val="pt-PT" w:eastAsia="en-US" w:bidi="ar-SA"/>
      </w:rPr>
    </w:lvl>
    <w:lvl w:ilvl="7" w:tplc="6010DA2C">
      <w:numFmt w:val="bullet"/>
      <w:lvlText w:val="•"/>
      <w:lvlJc w:val="left"/>
      <w:pPr>
        <w:ind w:left="6559" w:hanging="1225"/>
      </w:pPr>
      <w:rPr>
        <w:rFonts w:hint="default"/>
        <w:lang w:val="pt-PT" w:eastAsia="en-US" w:bidi="ar-SA"/>
      </w:rPr>
    </w:lvl>
    <w:lvl w:ilvl="8" w:tplc="454844DE">
      <w:numFmt w:val="bullet"/>
      <w:lvlText w:val="•"/>
      <w:lvlJc w:val="left"/>
      <w:pPr>
        <w:ind w:left="7798" w:hanging="1225"/>
      </w:pPr>
      <w:rPr>
        <w:rFonts w:hint="default"/>
        <w:lang w:val="pt-PT" w:eastAsia="en-US" w:bidi="ar-SA"/>
      </w:rPr>
    </w:lvl>
  </w:abstractNum>
  <w:abstractNum w:abstractNumId="17">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13"/>
  </w:num>
  <w:num w:numId="5">
    <w:abstractNumId w:val="0"/>
  </w:num>
  <w:num w:numId="6">
    <w:abstractNumId w:val="4"/>
  </w:num>
  <w:num w:numId="7">
    <w:abstractNumId w:val="6"/>
  </w:num>
  <w:num w:numId="8">
    <w:abstractNumId w:val="8"/>
  </w:num>
  <w:num w:numId="9">
    <w:abstractNumId w:val="11"/>
  </w:num>
  <w:num w:numId="10">
    <w:abstractNumId w:val="7"/>
  </w:num>
  <w:num w:numId="11">
    <w:abstractNumId w:val="5"/>
  </w:num>
  <w:num w:numId="12">
    <w:abstractNumId w:val="1"/>
  </w:num>
  <w:num w:numId="13">
    <w:abstractNumId w:val="17"/>
  </w:num>
  <w:num w:numId="14">
    <w:abstractNumId w:val="10"/>
  </w:num>
  <w:num w:numId="15">
    <w:abstractNumId w:val="16"/>
  </w:num>
  <w:num w:numId="16">
    <w:abstractNumId w:val="2"/>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94"/>
    <w:rsid w:val="000C4B77"/>
    <w:rsid w:val="002056A1"/>
    <w:rsid w:val="00303D94"/>
    <w:rsid w:val="00447A5C"/>
    <w:rsid w:val="00456D1B"/>
    <w:rsid w:val="0054459E"/>
    <w:rsid w:val="00717A58"/>
    <w:rsid w:val="00A40EEE"/>
    <w:rsid w:val="00A463CC"/>
    <w:rsid w:val="00B769C8"/>
    <w:rsid w:val="00C848EF"/>
    <w:rsid w:val="00D2280B"/>
    <w:rsid w:val="00F479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1B"/>
    <w:rPr>
      <w:rFonts w:eastAsiaTheme="minorEastAsia"/>
      <w:lang w:eastAsia="pt-BR"/>
    </w:rPr>
  </w:style>
  <w:style w:type="paragraph" w:styleId="Ttulo1">
    <w:name w:val="heading 1"/>
    <w:basedOn w:val="Normal"/>
    <w:link w:val="Ttulo1Char"/>
    <w:uiPriority w:val="9"/>
    <w:qFormat/>
    <w:rsid w:val="00456D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56D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56D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56D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56D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6D1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56D1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56D1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56D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56D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56D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56D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56D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56D1B"/>
    <w:rPr>
      <w:rFonts w:ascii="Times New Roman" w:eastAsia="Times New Roman" w:hAnsi="Times New Roman" w:cs="Times New Roman"/>
      <w:sz w:val="24"/>
      <w:szCs w:val="24"/>
      <w:lang w:eastAsia="pt-BR"/>
    </w:rPr>
  </w:style>
  <w:style w:type="character" w:styleId="Hyperlink">
    <w:name w:val="Hyperlink"/>
    <w:basedOn w:val="Fontepargpadro"/>
    <w:uiPriority w:val="99"/>
    <w:rsid w:val="00456D1B"/>
    <w:rPr>
      <w:color w:val="0000FF"/>
      <w:u w:val="single"/>
    </w:rPr>
  </w:style>
  <w:style w:type="paragraph" w:styleId="Recuodecorpodetexto">
    <w:name w:val="Body Text Indent"/>
    <w:basedOn w:val="Normal"/>
    <w:link w:val="RecuodecorpodetextoChar"/>
    <w:rsid w:val="00456D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56D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56D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56D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56D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56D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56D1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456D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56D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56D1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56D1B"/>
    <w:rPr>
      <w:b/>
      <w:bCs/>
    </w:rPr>
  </w:style>
  <w:style w:type="character" w:customStyle="1" w:styleId="apple-converted-space">
    <w:name w:val="apple-converted-space"/>
    <w:basedOn w:val="Fontepargpadro"/>
    <w:rsid w:val="00456D1B"/>
  </w:style>
  <w:style w:type="paragraph" w:styleId="NormalWeb">
    <w:name w:val="Normal (Web)"/>
    <w:basedOn w:val="Normal"/>
    <w:rsid w:val="00456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56D1B"/>
  </w:style>
  <w:style w:type="paragraph" w:customStyle="1" w:styleId="WW-Padro11">
    <w:name w:val="WW-Padrão11"/>
    <w:rsid w:val="00456D1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56D1B"/>
    <w:rPr>
      <w:rFonts w:ascii="Tahoma" w:hAnsi="Tahoma" w:cs="Tahoma"/>
      <w:sz w:val="16"/>
      <w:szCs w:val="16"/>
    </w:rPr>
  </w:style>
  <w:style w:type="paragraph" w:styleId="Textodebalo">
    <w:name w:val="Balloon Text"/>
    <w:basedOn w:val="Normal"/>
    <w:link w:val="TextodebaloChar"/>
    <w:uiPriority w:val="99"/>
    <w:semiHidden/>
    <w:unhideWhenUsed/>
    <w:rsid w:val="00456D1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56D1B"/>
    <w:rPr>
      <w:rFonts w:ascii="Tahoma" w:eastAsiaTheme="minorEastAsia" w:hAnsi="Tahoma" w:cs="Tahoma"/>
      <w:sz w:val="16"/>
      <w:szCs w:val="16"/>
      <w:lang w:eastAsia="pt-BR"/>
    </w:rPr>
  </w:style>
  <w:style w:type="character" w:customStyle="1" w:styleId="titulo">
    <w:name w:val="titulo"/>
    <w:basedOn w:val="Fontepargpadro"/>
    <w:rsid w:val="00456D1B"/>
  </w:style>
  <w:style w:type="character" w:styleId="nfase">
    <w:name w:val="Emphasis"/>
    <w:basedOn w:val="Fontepargpadro"/>
    <w:uiPriority w:val="20"/>
    <w:qFormat/>
    <w:rsid w:val="00456D1B"/>
    <w:rPr>
      <w:i/>
      <w:iCs/>
    </w:rPr>
  </w:style>
  <w:style w:type="character" w:styleId="nfaseSutil">
    <w:name w:val="Subtle Emphasis"/>
    <w:basedOn w:val="Fontepargpadro"/>
    <w:uiPriority w:val="19"/>
    <w:qFormat/>
    <w:rsid w:val="00456D1B"/>
    <w:rPr>
      <w:i/>
      <w:iCs/>
      <w:color w:val="808080" w:themeColor="text1" w:themeTint="7F"/>
    </w:rPr>
  </w:style>
  <w:style w:type="table" w:styleId="Tabelacomgrade">
    <w:name w:val="Table Grid"/>
    <w:basedOn w:val="Tabelanormal"/>
    <w:uiPriority w:val="59"/>
    <w:rsid w:val="00456D1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56D1B"/>
  </w:style>
  <w:style w:type="character" w:customStyle="1" w:styleId="name3">
    <w:name w:val="name3"/>
    <w:basedOn w:val="Fontepargpadro"/>
    <w:rsid w:val="00456D1B"/>
    <w:rPr>
      <w:rFonts w:ascii="Source Sans Pro" w:hAnsi="Source Sans Pro" w:hint="default"/>
      <w:b w:val="0"/>
      <w:bCs w:val="0"/>
      <w:sz w:val="35"/>
      <w:szCs w:val="35"/>
    </w:rPr>
  </w:style>
  <w:style w:type="character" w:customStyle="1" w:styleId="sku-productpage1">
    <w:name w:val="sku-productpage1"/>
    <w:basedOn w:val="Fontepargpadro"/>
    <w:rsid w:val="00456D1B"/>
    <w:rPr>
      <w:b w:val="0"/>
      <w:bCs w:val="0"/>
      <w:color w:val="9B9B9B"/>
      <w:sz w:val="19"/>
      <w:szCs w:val="19"/>
    </w:rPr>
  </w:style>
  <w:style w:type="character" w:customStyle="1" w:styleId="a-size-large">
    <w:name w:val="a-size-large"/>
    <w:basedOn w:val="Fontepargpadro"/>
    <w:rsid w:val="00456D1B"/>
  </w:style>
  <w:style w:type="paragraph" w:styleId="Corpodetexto">
    <w:name w:val="Body Text"/>
    <w:basedOn w:val="Normal"/>
    <w:link w:val="CorpodetextoChar"/>
    <w:uiPriority w:val="1"/>
    <w:unhideWhenUsed/>
    <w:qFormat/>
    <w:rsid w:val="00456D1B"/>
    <w:pPr>
      <w:spacing w:after="120"/>
    </w:pPr>
  </w:style>
  <w:style w:type="character" w:customStyle="1" w:styleId="CorpodetextoChar">
    <w:name w:val="Corpo de texto Char"/>
    <w:basedOn w:val="Fontepargpadro"/>
    <w:link w:val="Corpodetexto"/>
    <w:uiPriority w:val="1"/>
    <w:rsid w:val="00456D1B"/>
    <w:rPr>
      <w:rFonts w:eastAsiaTheme="minorEastAsia"/>
      <w:lang w:eastAsia="pt-BR"/>
    </w:rPr>
  </w:style>
  <w:style w:type="paragraph" w:customStyle="1" w:styleId="Ttulo21">
    <w:name w:val="Título 21"/>
    <w:basedOn w:val="Normal"/>
    <w:uiPriority w:val="1"/>
    <w:qFormat/>
    <w:rsid w:val="00456D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56D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56D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56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D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56D1B"/>
  </w:style>
  <w:style w:type="character" w:customStyle="1" w:styleId="infos-feature">
    <w:name w:val="infos-feature"/>
    <w:basedOn w:val="Fontepargpadro"/>
    <w:rsid w:val="00456D1B"/>
  </w:style>
  <w:style w:type="character" w:customStyle="1" w:styleId="textopadrao">
    <w:name w:val="textopadrao"/>
    <w:basedOn w:val="Fontepargpadro"/>
    <w:rsid w:val="00456D1B"/>
  </w:style>
  <w:style w:type="paragraph" w:customStyle="1" w:styleId="Ttulo22">
    <w:name w:val="Título 22"/>
    <w:basedOn w:val="Normal"/>
    <w:uiPriority w:val="1"/>
    <w:qFormat/>
    <w:rsid w:val="00456D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56D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56D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56D1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56D1B"/>
  </w:style>
  <w:style w:type="paragraph" w:customStyle="1" w:styleId="Default">
    <w:name w:val="Default"/>
    <w:rsid w:val="00456D1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56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56D1B"/>
  </w:style>
  <w:style w:type="paragraph" w:customStyle="1" w:styleId="Nivel01">
    <w:name w:val="Nivel 01"/>
    <w:basedOn w:val="Ttulo1"/>
    <w:next w:val="Normal"/>
    <w:qFormat/>
    <w:rsid w:val="00456D1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56D1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56D1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56D1B"/>
    <w:pPr>
      <w:numPr>
        <w:ilvl w:val="3"/>
      </w:numPr>
      <w:tabs>
        <w:tab w:val="num" w:pos="645"/>
      </w:tabs>
      <w:ind w:left="851" w:firstLine="0"/>
    </w:pPr>
    <w:rPr>
      <w:color w:val="auto"/>
    </w:rPr>
  </w:style>
  <w:style w:type="paragraph" w:customStyle="1" w:styleId="Nivel5">
    <w:name w:val="Nivel 5"/>
    <w:basedOn w:val="Nivel4"/>
    <w:qFormat/>
    <w:rsid w:val="00456D1B"/>
    <w:pPr>
      <w:numPr>
        <w:ilvl w:val="4"/>
      </w:numPr>
      <w:tabs>
        <w:tab w:val="num" w:pos="645"/>
      </w:tabs>
      <w:ind w:left="1276" w:firstLine="0"/>
    </w:pPr>
  </w:style>
  <w:style w:type="character" w:customStyle="1" w:styleId="Nivel3Char">
    <w:name w:val="Nivel 3 Char"/>
    <w:basedOn w:val="Fontepargpadro"/>
    <w:link w:val="Nivel3"/>
    <w:rsid w:val="00456D1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56D1B"/>
    <w:rPr>
      <w:rFonts w:ascii="Times New Roman" w:eastAsia="Times New Roman" w:hAnsi="Times New Roman" w:cs="Times New Roman"/>
      <w:sz w:val="24"/>
      <w:szCs w:val="24"/>
      <w:lang w:eastAsia="pt-BR"/>
    </w:rPr>
  </w:style>
  <w:style w:type="paragraph" w:customStyle="1" w:styleId="pb-0">
    <w:name w:val="pb-0"/>
    <w:basedOn w:val="Normal"/>
    <w:rsid w:val="00456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xxxxxxxxxxxxxcontentpasted0">
    <w:name w:val="x_x_x_x_x_x_x_x_x_x_x_x_x_x_x_x_x_x_x_x_x_contentpasted0"/>
    <w:basedOn w:val="Fontepargpadro"/>
    <w:rsid w:val="00456D1B"/>
  </w:style>
  <w:style w:type="paragraph" w:customStyle="1" w:styleId="Ttulo13">
    <w:name w:val="Título 13"/>
    <w:basedOn w:val="Normal"/>
    <w:uiPriority w:val="1"/>
    <w:qFormat/>
    <w:rsid w:val="00456D1B"/>
    <w:pPr>
      <w:widowControl w:val="0"/>
      <w:autoSpaceDE w:val="0"/>
      <w:autoSpaceDN w:val="0"/>
      <w:spacing w:after="0" w:line="240" w:lineRule="auto"/>
      <w:ind w:left="1630" w:hanging="360"/>
      <w:outlineLvl w:val="1"/>
    </w:pPr>
    <w:rPr>
      <w:rFonts w:ascii="Times New Roman" w:eastAsia="Times New Roman" w:hAnsi="Times New Roman" w:cs="Times New Roman"/>
      <w:b/>
      <w:bCs/>
      <w:sz w:val="24"/>
      <w:szCs w:val="24"/>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D1B"/>
    <w:rPr>
      <w:rFonts w:eastAsiaTheme="minorEastAsia"/>
      <w:lang w:eastAsia="pt-BR"/>
    </w:rPr>
  </w:style>
  <w:style w:type="paragraph" w:styleId="Ttulo1">
    <w:name w:val="heading 1"/>
    <w:basedOn w:val="Normal"/>
    <w:link w:val="Ttulo1Char"/>
    <w:uiPriority w:val="9"/>
    <w:qFormat/>
    <w:rsid w:val="00456D1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56D1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456D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56D1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56D1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6D1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56D1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456D1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456D1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56D1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56D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56D1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56D1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56D1B"/>
    <w:rPr>
      <w:rFonts w:ascii="Times New Roman" w:eastAsia="Times New Roman" w:hAnsi="Times New Roman" w:cs="Times New Roman"/>
      <w:sz w:val="24"/>
      <w:szCs w:val="24"/>
      <w:lang w:eastAsia="pt-BR"/>
    </w:rPr>
  </w:style>
  <w:style w:type="character" w:styleId="Hyperlink">
    <w:name w:val="Hyperlink"/>
    <w:basedOn w:val="Fontepargpadro"/>
    <w:uiPriority w:val="99"/>
    <w:rsid w:val="00456D1B"/>
    <w:rPr>
      <w:color w:val="0000FF"/>
      <w:u w:val="single"/>
    </w:rPr>
  </w:style>
  <w:style w:type="paragraph" w:styleId="Recuodecorpodetexto">
    <w:name w:val="Body Text Indent"/>
    <w:basedOn w:val="Normal"/>
    <w:link w:val="RecuodecorpodetextoChar"/>
    <w:rsid w:val="00456D1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56D1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56D1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56D1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56D1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56D1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56D1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456D1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56D1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56D1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56D1B"/>
    <w:rPr>
      <w:b/>
      <w:bCs/>
    </w:rPr>
  </w:style>
  <w:style w:type="character" w:customStyle="1" w:styleId="apple-converted-space">
    <w:name w:val="apple-converted-space"/>
    <w:basedOn w:val="Fontepargpadro"/>
    <w:rsid w:val="00456D1B"/>
  </w:style>
  <w:style w:type="paragraph" w:styleId="NormalWeb">
    <w:name w:val="Normal (Web)"/>
    <w:basedOn w:val="Normal"/>
    <w:rsid w:val="00456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56D1B"/>
  </w:style>
  <w:style w:type="paragraph" w:customStyle="1" w:styleId="WW-Padro11">
    <w:name w:val="WW-Padrão11"/>
    <w:rsid w:val="00456D1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56D1B"/>
    <w:rPr>
      <w:rFonts w:ascii="Tahoma" w:hAnsi="Tahoma" w:cs="Tahoma"/>
      <w:sz w:val="16"/>
      <w:szCs w:val="16"/>
    </w:rPr>
  </w:style>
  <w:style w:type="paragraph" w:styleId="Textodebalo">
    <w:name w:val="Balloon Text"/>
    <w:basedOn w:val="Normal"/>
    <w:link w:val="TextodebaloChar"/>
    <w:uiPriority w:val="99"/>
    <w:semiHidden/>
    <w:unhideWhenUsed/>
    <w:rsid w:val="00456D1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56D1B"/>
    <w:rPr>
      <w:rFonts w:ascii="Tahoma" w:eastAsiaTheme="minorEastAsia" w:hAnsi="Tahoma" w:cs="Tahoma"/>
      <w:sz w:val="16"/>
      <w:szCs w:val="16"/>
      <w:lang w:eastAsia="pt-BR"/>
    </w:rPr>
  </w:style>
  <w:style w:type="character" w:customStyle="1" w:styleId="titulo">
    <w:name w:val="titulo"/>
    <w:basedOn w:val="Fontepargpadro"/>
    <w:rsid w:val="00456D1B"/>
  </w:style>
  <w:style w:type="character" w:styleId="nfase">
    <w:name w:val="Emphasis"/>
    <w:basedOn w:val="Fontepargpadro"/>
    <w:uiPriority w:val="20"/>
    <w:qFormat/>
    <w:rsid w:val="00456D1B"/>
    <w:rPr>
      <w:i/>
      <w:iCs/>
    </w:rPr>
  </w:style>
  <w:style w:type="character" w:styleId="nfaseSutil">
    <w:name w:val="Subtle Emphasis"/>
    <w:basedOn w:val="Fontepargpadro"/>
    <w:uiPriority w:val="19"/>
    <w:qFormat/>
    <w:rsid w:val="00456D1B"/>
    <w:rPr>
      <w:i/>
      <w:iCs/>
      <w:color w:val="808080" w:themeColor="text1" w:themeTint="7F"/>
    </w:rPr>
  </w:style>
  <w:style w:type="table" w:styleId="Tabelacomgrade">
    <w:name w:val="Table Grid"/>
    <w:basedOn w:val="Tabelanormal"/>
    <w:uiPriority w:val="59"/>
    <w:rsid w:val="00456D1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56D1B"/>
  </w:style>
  <w:style w:type="character" w:customStyle="1" w:styleId="name3">
    <w:name w:val="name3"/>
    <w:basedOn w:val="Fontepargpadro"/>
    <w:rsid w:val="00456D1B"/>
    <w:rPr>
      <w:rFonts w:ascii="Source Sans Pro" w:hAnsi="Source Sans Pro" w:hint="default"/>
      <w:b w:val="0"/>
      <w:bCs w:val="0"/>
      <w:sz w:val="35"/>
      <w:szCs w:val="35"/>
    </w:rPr>
  </w:style>
  <w:style w:type="character" w:customStyle="1" w:styleId="sku-productpage1">
    <w:name w:val="sku-productpage1"/>
    <w:basedOn w:val="Fontepargpadro"/>
    <w:rsid w:val="00456D1B"/>
    <w:rPr>
      <w:b w:val="0"/>
      <w:bCs w:val="0"/>
      <w:color w:val="9B9B9B"/>
      <w:sz w:val="19"/>
      <w:szCs w:val="19"/>
    </w:rPr>
  </w:style>
  <w:style w:type="character" w:customStyle="1" w:styleId="a-size-large">
    <w:name w:val="a-size-large"/>
    <w:basedOn w:val="Fontepargpadro"/>
    <w:rsid w:val="00456D1B"/>
  </w:style>
  <w:style w:type="paragraph" w:styleId="Corpodetexto">
    <w:name w:val="Body Text"/>
    <w:basedOn w:val="Normal"/>
    <w:link w:val="CorpodetextoChar"/>
    <w:uiPriority w:val="1"/>
    <w:unhideWhenUsed/>
    <w:qFormat/>
    <w:rsid w:val="00456D1B"/>
    <w:pPr>
      <w:spacing w:after="120"/>
    </w:pPr>
  </w:style>
  <w:style w:type="character" w:customStyle="1" w:styleId="CorpodetextoChar">
    <w:name w:val="Corpo de texto Char"/>
    <w:basedOn w:val="Fontepargpadro"/>
    <w:link w:val="Corpodetexto"/>
    <w:uiPriority w:val="1"/>
    <w:rsid w:val="00456D1B"/>
    <w:rPr>
      <w:rFonts w:eastAsiaTheme="minorEastAsia"/>
      <w:lang w:eastAsia="pt-BR"/>
    </w:rPr>
  </w:style>
  <w:style w:type="paragraph" w:customStyle="1" w:styleId="Ttulo21">
    <w:name w:val="Título 21"/>
    <w:basedOn w:val="Normal"/>
    <w:uiPriority w:val="1"/>
    <w:qFormat/>
    <w:rsid w:val="00456D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56D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56D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56D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D1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56D1B"/>
  </w:style>
  <w:style w:type="character" w:customStyle="1" w:styleId="infos-feature">
    <w:name w:val="infos-feature"/>
    <w:basedOn w:val="Fontepargpadro"/>
    <w:rsid w:val="00456D1B"/>
  </w:style>
  <w:style w:type="character" w:customStyle="1" w:styleId="textopadrao">
    <w:name w:val="textopadrao"/>
    <w:basedOn w:val="Fontepargpadro"/>
    <w:rsid w:val="00456D1B"/>
  </w:style>
  <w:style w:type="paragraph" w:customStyle="1" w:styleId="Ttulo22">
    <w:name w:val="Título 22"/>
    <w:basedOn w:val="Normal"/>
    <w:uiPriority w:val="1"/>
    <w:qFormat/>
    <w:rsid w:val="00456D1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56D1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56D1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56D1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56D1B"/>
  </w:style>
  <w:style w:type="paragraph" w:customStyle="1" w:styleId="Default">
    <w:name w:val="Default"/>
    <w:rsid w:val="00456D1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56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56D1B"/>
  </w:style>
  <w:style w:type="paragraph" w:customStyle="1" w:styleId="Nivel01">
    <w:name w:val="Nivel 01"/>
    <w:basedOn w:val="Ttulo1"/>
    <w:next w:val="Normal"/>
    <w:qFormat/>
    <w:rsid w:val="00456D1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456D1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456D1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456D1B"/>
    <w:pPr>
      <w:numPr>
        <w:ilvl w:val="3"/>
      </w:numPr>
      <w:tabs>
        <w:tab w:val="num" w:pos="645"/>
      </w:tabs>
      <w:ind w:left="851" w:firstLine="0"/>
    </w:pPr>
    <w:rPr>
      <w:color w:val="auto"/>
    </w:rPr>
  </w:style>
  <w:style w:type="paragraph" w:customStyle="1" w:styleId="Nivel5">
    <w:name w:val="Nivel 5"/>
    <w:basedOn w:val="Nivel4"/>
    <w:qFormat/>
    <w:rsid w:val="00456D1B"/>
    <w:pPr>
      <w:numPr>
        <w:ilvl w:val="4"/>
      </w:numPr>
      <w:tabs>
        <w:tab w:val="num" w:pos="645"/>
      </w:tabs>
      <w:ind w:left="1276" w:firstLine="0"/>
    </w:pPr>
  </w:style>
  <w:style w:type="character" w:customStyle="1" w:styleId="Nivel3Char">
    <w:name w:val="Nivel 3 Char"/>
    <w:basedOn w:val="Fontepargpadro"/>
    <w:link w:val="Nivel3"/>
    <w:rsid w:val="00456D1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456D1B"/>
    <w:rPr>
      <w:rFonts w:ascii="Times New Roman" w:eastAsia="Times New Roman" w:hAnsi="Times New Roman" w:cs="Times New Roman"/>
      <w:sz w:val="24"/>
      <w:szCs w:val="24"/>
      <w:lang w:eastAsia="pt-BR"/>
    </w:rPr>
  </w:style>
  <w:style w:type="paragraph" w:customStyle="1" w:styleId="pb-0">
    <w:name w:val="pb-0"/>
    <w:basedOn w:val="Normal"/>
    <w:rsid w:val="00456D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xxxxxxxxxxxxxxxxxcontentpasted0">
    <w:name w:val="x_x_x_x_x_x_x_x_x_x_x_x_x_x_x_x_x_x_x_x_x_contentpasted0"/>
    <w:basedOn w:val="Fontepargpadro"/>
    <w:rsid w:val="00456D1B"/>
  </w:style>
  <w:style w:type="paragraph" w:customStyle="1" w:styleId="Ttulo13">
    <w:name w:val="Título 13"/>
    <w:basedOn w:val="Normal"/>
    <w:uiPriority w:val="1"/>
    <w:qFormat/>
    <w:rsid w:val="00456D1B"/>
    <w:pPr>
      <w:widowControl w:val="0"/>
      <w:autoSpaceDE w:val="0"/>
      <w:autoSpaceDN w:val="0"/>
      <w:spacing w:after="0" w:line="240" w:lineRule="auto"/>
      <w:ind w:left="1630" w:hanging="360"/>
      <w:outlineLvl w:val="1"/>
    </w:pPr>
    <w:rPr>
      <w:rFonts w:ascii="Times New Roman" w:eastAsia="Times New Roman" w:hAnsi="Times New Roman" w:cs="Times New Roman"/>
      <w:b/>
      <w:bCs/>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inhalengenharia@outlook.com"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23" Type="http://schemas.openxmlformats.org/officeDocument/2006/relationships/header" Target="head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hyperlink" Target="https://www.planalto.gov.br/ccivil_03/_ato2019-2022/2022/Decreto/D11246.ht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36</Pages>
  <Words>16256</Words>
  <Characters>87788</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2023-06-28T11:09:00Z</dcterms:created>
  <dcterms:modified xsi:type="dcterms:W3CDTF">2023-06-28T18:54:00Z</dcterms:modified>
</cp:coreProperties>
</file>