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68" w:rsidRPr="006557AF" w:rsidRDefault="005A7268" w:rsidP="005A7268">
      <w:pPr>
        <w:pStyle w:val="SemEspaamento"/>
        <w:jc w:val="center"/>
        <w:rPr>
          <w:rFonts w:ascii="Arial" w:hAnsi="Arial" w:cs="Arial"/>
          <w:b/>
          <w:sz w:val="20"/>
          <w:szCs w:val="20"/>
          <w:u w:val="single"/>
        </w:rPr>
      </w:pPr>
    </w:p>
    <w:p w:rsidR="005A7268" w:rsidRPr="006557AF" w:rsidRDefault="005A7268" w:rsidP="005A7268">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5A7268" w:rsidRPr="006445C8" w:rsidRDefault="005A7268" w:rsidP="005A7268">
      <w:pPr>
        <w:pStyle w:val="SemEspaamento"/>
        <w:jc w:val="center"/>
        <w:rPr>
          <w:rFonts w:ascii="Arial" w:hAnsi="Arial" w:cs="Arial"/>
          <w:b/>
          <w:sz w:val="20"/>
          <w:szCs w:val="20"/>
          <w:u w:val="single"/>
        </w:rPr>
      </w:pPr>
      <w:r w:rsidRPr="006557AF">
        <w:rPr>
          <w:rFonts w:ascii="Arial" w:hAnsi="Arial" w:cs="Arial"/>
          <w:b/>
          <w:sz w:val="20"/>
          <w:szCs w:val="20"/>
          <w:u w:val="single"/>
        </w:rPr>
        <w:t xml:space="preserve">PREGÃO </w:t>
      </w:r>
      <w:r w:rsidRPr="006445C8">
        <w:rPr>
          <w:rFonts w:ascii="Arial" w:hAnsi="Arial" w:cs="Arial"/>
          <w:b/>
          <w:sz w:val="20"/>
          <w:szCs w:val="20"/>
          <w:u w:val="single"/>
        </w:rPr>
        <w:t>ELETRÔNICO Nº. 049/2023</w:t>
      </w:r>
    </w:p>
    <w:p w:rsidR="005A7268" w:rsidRPr="006557AF" w:rsidRDefault="005A7268" w:rsidP="005A7268">
      <w:pPr>
        <w:pStyle w:val="SemEspaamento"/>
        <w:jc w:val="center"/>
        <w:rPr>
          <w:rFonts w:ascii="Arial" w:hAnsi="Arial" w:cs="Arial"/>
          <w:b/>
          <w:sz w:val="20"/>
          <w:szCs w:val="20"/>
          <w:u w:val="single"/>
        </w:rPr>
      </w:pPr>
      <w:r w:rsidRPr="006445C8">
        <w:rPr>
          <w:rFonts w:ascii="Arial" w:hAnsi="Arial" w:cs="Arial"/>
          <w:b/>
          <w:sz w:val="20"/>
          <w:szCs w:val="20"/>
          <w:u w:val="single"/>
        </w:rPr>
        <w:t xml:space="preserve"> PROCESSO </w:t>
      </w:r>
      <w:r w:rsidR="006445C8" w:rsidRPr="006445C8">
        <w:rPr>
          <w:rFonts w:ascii="Arial" w:hAnsi="Arial" w:cs="Arial"/>
          <w:b/>
          <w:sz w:val="20"/>
          <w:szCs w:val="20"/>
          <w:u w:val="single"/>
        </w:rPr>
        <w:t>ADMINISTRATIVO N.º 208</w:t>
      </w:r>
      <w:r w:rsidRPr="006445C8">
        <w:rPr>
          <w:rFonts w:ascii="Arial" w:hAnsi="Arial" w:cs="Arial"/>
          <w:b/>
          <w:sz w:val="20"/>
          <w:szCs w:val="20"/>
          <w:u w:val="single"/>
        </w:rPr>
        <w:t>/2023</w:t>
      </w:r>
    </w:p>
    <w:p w:rsidR="005A7268" w:rsidRPr="006557AF" w:rsidRDefault="005A7268" w:rsidP="005A7268">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5A7268" w:rsidRPr="006557AF" w:rsidRDefault="005A7268" w:rsidP="005A7268">
      <w:pPr>
        <w:pStyle w:val="SemEspaamento"/>
        <w:jc w:val="center"/>
        <w:rPr>
          <w:rFonts w:ascii="Arial" w:hAnsi="Arial" w:cs="Arial"/>
          <w:b/>
          <w:sz w:val="20"/>
          <w:szCs w:val="20"/>
          <w:u w:val="single"/>
        </w:rPr>
      </w:pPr>
    </w:p>
    <w:p w:rsidR="005A7268" w:rsidRPr="006557AF" w:rsidRDefault="005A7268" w:rsidP="005A7268">
      <w:pPr>
        <w:pStyle w:val="SemEspaamento"/>
        <w:jc w:val="center"/>
        <w:rPr>
          <w:rFonts w:ascii="Arial" w:hAnsi="Arial" w:cs="Arial"/>
          <w:b/>
          <w:sz w:val="20"/>
          <w:szCs w:val="20"/>
          <w:u w:val="single"/>
        </w:rPr>
      </w:pPr>
    </w:p>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Encontra-se aberto na </w:t>
      </w:r>
      <w:r w:rsidRPr="006557AF">
        <w:rPr>
          <w:rFonts w:ascii="Arial" w:hAnsi="Arial" w:cs="Arial"/>
          <w:b/>
          <w:sz w:val="20"/>
          <w:szCs w:val="20"/>
        </w:rPr>
        <w:t>PREFEITURA MUNICIPAL DE RIBEIRÃO DO PINHAL – ESTADO DO PARANÁ</w:t>
      </w:r>
      <w:r w:rsidRPr="006557AF">
        <w:rPr>
          <w:rFonts w:ascii="Arial" w:hAnsi="Arial" w:cs="Arial"/>
          <w:sz w:val="20"/>
          <w:szCs w:val="20"/>
        </w:rPr>
        <w:t xml:space="preserve">, processo licitatório na modalidade Pregão Eletrônico, do tipo menor preço global </w:t>
      </w:r>
      <w:r w:rsidRPr="006557AF">
        <w:rPr>
          <w:rFonts w:ascii="Arial" w:hAnsi="Arial" w:cs="Arial"/>
          <w:b/>
          <w:sz w:val="20"/>
          <w:szCs w:val="20"/>
        </w:rPr>
        <w:t xml:space="preserve">por </w:t>
      </w:r>
      <w:r w:rsidR="004340BE">
        <w:rPr>
          <w:rFonts w:ascii="Arial" w:hAnsi="Arial" w:cs="Arial"/>
          <w:b/>
          <w:sz w:val="20"/>
          <w:szCs w:val="20"/>
        </w:rPr>
        <w:t>LOTE</w:t>
      </w:r>
      <w:r w:rsidRPr="006557AF">
        <w:rPr>
          <w:rFonts w:ascii="Arial" w:hAnsi="Arial" w:cs="Arial"/>
          <w:sz w:val="20"/>
          <w:szCs w:val="20"/>
        </w:rPr>
        <w:t xml:space="preserve">, cujo objeto é </w:t>
      </w:r>
      <w:r>
        <w:rPr>
          <w:rFonts w:ascii="Arial" w:hAnsi="Arial" w:cs="Arial"/>
          <w:sz w:val="20"/>
          <w:szCs w:val="20"/>
        </w:rPr>
        <w:t xml:space="preserve">a </w:t>
      </w:r>
      <w:r>
        <w:rPr>
          <w:rFonts w:ascii="Arial" w:hAnsi="Arial" w:cs="Arial"/>
          <w:color w:val="000000"/>
          <w:sz w:val="18"/>
          <w:szCs w:val="18"/>
        </w:rPr>
        <w:t>a</w:t>
      </w:r>
      <w:r w:rsidRPr="00A0484B">
        <w:rPr>
          <w:rFonts w:ascii="Arial" w:hAnsi="Arial" w:cs="Arial"/>
          <w:sz w:val="18"/>
          <w:szCs w:val="18"/>
        </w:rPr>
        <w:t>quisição de doces e presentes para comemorações do “Dia das Crianças” e do “dia do Professor”,</w:t>
      </w:r>
      <w:r>
        <w:rPr>
          <w:rFonts w:ascii="Arial" w:hAnsi="Arial" w:cs="Arial"/>
          <w:sz w:val="18"/>
          <w:szCs w:val="18"/>
        </w:rPr>
        <w:t xml:space="preserve"> conforme</w:t>
      </w:r>
      <w:r>
        <w:rPr>
          <w:rFonts w:ascii="Arial" w:hAnsi="Arial" w:cs="Arial"/>
          <w:sz w:val="20"/>
          <w:szCs w:val="20"/>
        </w:rPr>
        <w:t xml:space="preserve"> solicitação da Secretaria de Educação</w:t>
      </w:r>
      <w:r w:rsidRPr="006557AF">
        <w:rPr>
          <w:rFonts w:ascii="Arial" w:hAnsi="Arial" w:cs="Arial"/>
          <w:sz w:val="20"/>
          <w:szCs w:val="20"/>
        </w:rPr>
        <w:t>, de acordo com as condições, quantidades e exigências estabelecidas neste edital e seus anexos.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Pr>
          <w:rFonts w:ascii="Arial" w:hAnsi="Arial" w:cs="Arial"/>
          <w:b/>
          <w:sz w:val="20"/>
          <w:szCs w:val="20"/>
        </w:rPr>
        <w:t>06/09</w:t>
      </w:r>
      <w:r w:rsidRPr="006557AF">
        <w:rPr>
          <w:rFonts w:ascii="Arial" w:hAnsi="Arial" w:cs="Arial"/>
          <w:b/>
          <w:sz w:val="20"/>
          <w:szCs w:val="20"/>
        </w:rPr>
        <w:t xml:space="preserve">/2023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Pr>
          <w:rFonts w:ascii="Arial" w:hAnsi="Arial" w:cs="Arial"/>
          <w:sz w:val="20"/>
          <w:szCs w:val="20"/>
        </w:rPr>
        <w:t>09</w:t>
      </w:r>
      <w:r w:rsidRPr="006557AF">
        <w:rPr>
          <w:rFonts w:ascii="Arial" w:hAnsi="Arial" w:cs="Arial"/>
          <w:sz w:val="20"/>
          <w:szCs w:val="20"/>
        </w:rPr>
        <w:t>h</w:t>
      </w:r>
      <w:r>
        <w:rPr>
          <w:rFonts w:ascii="Arial" w:hAnsi="Arial" w:cs="Arial"/>
          <w:sz w:val="20"/>
          <w:szCs w:val="20"/>
        </w:rPr>
        <w:t>0</w:t>
      </w:r>
      <w:r w:rsidRPr="006557AF">
        <w:rPr>
          <w:rFonts w:ascii="Arial" w:hAnsi="Arial" w:cs="Arial"/>
          <w:sz w:val="20"/>
          <w:szCs w:val="20"/>
        </w:rPr>
        <w:t>0m</w:t>
      </w:r>
      <w:r>
        <w:rPr>
          <w:rFonts w:ascii="Arial" w:hAnsi="Arial" w:cs="Arial"/>
          <w:sz w:val="20"/>
          <w:szCs w:val="20"/>
        </w:rPr>
        <w:t>in, abertura das propostas das 09h01min às 09</w:t>
      </w:r>
      <w:r w:rsidRPr="006557AF">
        <w:rPr>
          <w:rFonts w:ascii="Arial" w:hAnsi="Arial" w:cs="Arial"/>
          <w:sz w:val="20"/>
          <w:szCs w:val="20"/>
        </w:rPr>
        <w:t>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Pr>
          <w:rFonts w:ascii="Arial" w:hAnsi="Arial" w:cs="Arial"/>
          <w:sz w:val="20"/>
          <w:szCs w:val="20"/>
        </w:rPr>
        <w:t>preços 09</w:t>
      </w:r>
      <w:r w:rsidRPr="006557AF">
        <w:rPr>
          <w:rFonts w:ascii="Arial" w:hAnsi="Arial" w:cs="Arial"/>
          <w:sz w:val="20"/>
          <w:szCs w:val="20"/>
        </w:rPr>
        <w:t xml:space="preserve">h30min. </w:t>
      </w:r>
    </w:p>
    <w:p w:rsidR="005A7268"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O valor total estimado para tal </w:t>
      </w:r>
      <w:r w:rsidR="004340BE">
        <w:rPr>
          <w:rFonts w:ascii="Arial" w:hAnsi="Arial" w:cs="Arial"/>
          <w:sz w:val="20"/>
          <w:szCs w:val="20"/>
        </w:rPr>
        <w:t>aquisição</w:t>
      </w:r>
      <w:r w:rsidRPr="006557AF">
        <w:rPr>
          <w:rFonts w:ascii="Arial" w:hAnsi="Arial" w:cs="Arial"/>
          <w:sz w:val="20"/>
          <w:szCs w:val="20"/>
        </w:rPr>
        <w:t xml:space="preserve"> será de </w:t>
      </w:r>
      <w:r w:rsidR="004340BE" w:rsidRPr="00A0484B">
        <w:rPr>
          <w:rFonts w:ascii="Arial" w:hAnsi="Arial" w:cs="Arial"/>
          <w:b/>
          <w:sz w:val="18"/>
          <w:szCs w:val="18"/>
        </w:rPr>
        <w:t xml:space="preserve">R$ </w:t>
      </w:r>
      <w:r w:rsidR="004340BE" w:rsidRPr="00A0484B">
        <w:rPr>
          <w:rFonts w:ascii="Arial" w:hAnsi="Arial" w:cs="Arial"/>
          <w:b/>
          <w:color w:val="000000"/>
          <w:sz w:val="18"/>
          <w:szCs w:val="18"/>
        </w:rPr>
        <w:t>29.997,55</w:t>
      </w:r>
      <w:r w:rsidR="004340BE" w:rsidRPr="00A0484B">
        <w:rPr>
          <w:rFonts w:ascii="Arial" w:hAnsi="Arial" w:cs="Arial"/>
          <w:sz w:val="18"/>
          <w:szCs w:val="18"/>
        </w:rPr>
        <w:t xml:space="preserve"> (vinte e nove mil novecentos e noventa e sete reais e cinquenta e cinco centavos)</w:t>
      </w:r>
      <w:r w:rsidR="004340BE">
        <w:rPr>
          <w:rFonts w:ascii="Arial" w:hAnsi="Arial" w:cs="Arial"/>
          <w:sz w:val="18"/>
          <w:szCs w:val="18"/>
        </w:rPr>
        <w:t>.</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w:t>
      </w:r>
      <w:proofErr w:type="gramStart"/>
      <w:r w:rsidRPr="006557AF">
        <w:rPr>
          <w:rFonts w:ascii="Arial" w:hAnsi="Arial" w:cs="Arial"/>
          <w:sz w:val="20"/>
          <w:szCs w:val="20"/>
        </w:rPr>
        <w:t>do</w:t>
      </w:r>
      <w:proofErr w:type="gramEnd"/>
      <w:r w:rsidRPr="006557AF">
        <w:rPr>
          <w:rFonts w:ascii="Arial" w:hAnsi="Arial" w:cs="Arial"/>
          <w:sz w:val="20"/>
          <w:szCs w:val="20"/>
        </w:rPr>
        <w:t xml:space="preserve"> e-mail </w:t>
      </w:r>
      <w:hyperlink r:id="rId7"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8"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ou através dos Telefones (43) 35518301 / 35518320.</w:t>
      </w:r>
    </w:p>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ind w:right="-376"/>
        <w:jc w:val="both"/>
        <w:rPr>
          <w:rFonts w:ascii="Arial" w:hAnsi="Arial" w:cs="Arial"/>
          <w:sz w:val="20"/>
          <w:szCs w:val="20"/>
        </w:rPr>
      </w:pPr>
    </w:p>
    <w:p w:rsidR="005A7268" w:rsidRPr="006557AF" w:rsidRDefault="005A7268" w:rsidP="005A7268">
      <w:pPr>
        <w:ind w:right="-376"/>
        <w:jc w:val="both"/>
        <w:rPr>
          <w:rFonts w:ascii="Arial" w:hAnsi="Arial" w:cs="Arial"/>
          <w:sz w:val="20"/>
          <w:szCs w:val="20"/>
        </w:rPr>
      </w:pPr>
      <w:r w:rsidRPr="006557AF">
        <w:rPr>
          <w:rFonts w:ascii="Arial" w:hAnsi="Arial" w:cs="Arial"/>
          <w:sz w:val="20"/>
          <w:szCs w:val="20"/>
        </w:rPr>
        <w:t xml:space="preserve">Ribeirão do Pinhal, </w:t>
      </w:r>
      <w:r w:rsidR="004340BE">
        <w:rPr>
          <w:rFonts w:ascii="Arial" w:hAnsi="Arial" w:cs="Arial"/>
          <w:sz w:val="20"/>
          <w:szCs w:val="20"/>
        </w:rPr>
        <w:t>22 de agosto</w:t>
      </w:r>
      <w:r w:rsidRPr="006557AF">
        <w:rPr>
          <w:rFonts w:ascii="Arial" w:hAnsi="Arial" w:cs="Arial"/>
          <w:sz w:val="20"/>
          <w:szCs w:val="20"/>
        </w:rPr>
        <w:t xml:space="preserve"> de 2023.</w:t>
      </w:r>
    </w:p>
    <w:p w:rsidR="005A7268" w:rsidRPr="006557AF" w:rsidRDefault="005A7268" w:rsidP="005A7268">
      <w:pPr>
        <w:jc w:val="both"/>
        <w:rPr>
          <w:rFonts w:ascii="Arial" w:hAnsi="Arial" w:cs="Arial"/>
          <w:b/>
          <w:sz w:val="20"/>
          <w:szCs w:val="20"/>
        </w:rPr>
      </w:pPr>
    </w:p>
    <w:p w:rsidR="005A7268" w:rsidRPr="006557AF" w:rsidRDefault="005A7268" w:rsidP="005A7268">
      <w:pPr>
        <w:ind w:right="-376"/>
        <w:jc w:val="both"/>
        <w:rPr>
          <w:rFonts w:ascii="Arial" w:hAnsi="Arial" w:cs="Arial"/>
          <w:b/>
          <w:sz w:val="20"/>
          <w:szCs w:val="20"/>
        </w:rPr>
      </w:pPr>
    </w:p>
    <w:p w:rsidR="005A7268" w:rsidRPr="006557AF" w:rsidRDefault="005A7268" w:rsidP="005A7268">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5A7268" w:rsidRPr="006557AF" w:rsidRDefault="005A7268" w:rsidP="005A7268">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5A7268" w:rsidRPr="006557AF" w:rsidRDefault="005A7268" w:rsidP="005A7268">
      <w:pPr>
        <w:jc w:val="both"/>
        <w:rPr>
          <w:rFonts w:ascii="Arial" w:hAnsi="Arial" w:cs="Arial"/>
          <w:sz w:val="20"/>
          <w:szCs w:val="20"/>
        </w:rPr>
      </w:pPr>
    </w:p>
    <w:p w:rsidR="005A7268" w:rsidRPr="006557AF" w:rsidRDefault="005A7268" w:rsidP="005A7268">
      <w:pPr>
        <w:jc w:val="both"/>
        <w:rPr>
          <w:rFonts w:ascii="Arial" w:hAnsi="Arial" w:cs="Arial"/>
          <w:sz w:val="20"/>
          <w:szCs w:val="20"/>
        </w:rPr>
      </w:pPr>
    </w:p>
    <w:p w:rsidR="005A7268" w:rsidRPr="006557AF" w:rsidRDefault="005A7268" w:rsidP="005A7268">
      <w:pPr>
        <w:jc w:val="both"/>
        <w:rPr>
          <w:rFonts w:ascii="Arial" w:hAnsi="Arial" w:cs="Arial"/>
          <w:sz w:val="20"/>
          <w:szCs w:val="20"/>
        </w:rPr>
      </w:pPr>
    </w:p>
    <w:p w:rsidR="005A7268" w:rsidRPr="006557AF" w:rsidRDefault="005A7268" w:rsidP="005A7268">
      <w:pPr>
        <w:jc w:val="both"/>
        <w:rPr>
          <w:rFonts w:ascii="Arial" w:hAnsi="Arial" w:cs="Arial"/>
          <w:sz w:val="20"/>
          <w:szCs w:val="20"/>
        </w:rPr>
      </w:pPr>
    </w:p>
    <w:p w:rsidR="005A7268" w:rsidRPr="006557AF" w:rsidRDefault="005A7268" w:rsidP="005A7268">
      <w:pPr>
        <w:tabs>
          <w:tab w:val="left" w:pos="5810"/>
        </w:tabs>
        <w:jc w:val="both"/>
        <w:rPr>
          <w:rFonts w:ascii="Arial" w:hAnsi="Arial" w:cs="Arial"/>
          <w:sz w:val="20"/>
          <w:szCs w:val="20"/>
        </w:rPr>
      </w:pPr>
      <w:r w:rsidRPr="006557AF">
        <w:rPr>
          <w:rFonts w:ascii="Arial" w:hAnsi="Arial" w:cs="Arial"/>
          <w:sz w:val="20"/>
          <w:szCs w:val="20"/>
        </w:rPr>
        <w:tab/>
      </w:r>
    </w:p>
    <w:p w:rsidR="005A7268" w:rsidRDefault="005A7268" w:rsidP="005A7268">
      <w:pPr>
        <w:tabs>
          <w:tab w:val="left" w:pos="5810"/>
        </w:tabs>
        <w:jc w:val="both"/>
        <w:rPr>
          <w:rFonts w:ascii="Arial" w:hAnsi="Arial" w:cs="Arial"/>
          <w:sz w:val="20"/>
          <w:szCs w:val="20"/>
        </w:rPr>
      </w:pPr>
    </w:p>
    <w:p w:rsidR="005A7268" w:rsidRDefault="005A7268" w:rsidP="005A7268">
      <w:pPr>
        <w:tabs>
          <w:tab w:val="left" w:pos="5810"/>
        </w:tabs>
        <w:jc w:val="both"/>
        <w:rPr>
          <w:rFonts w:ascii="Arial" w:hAnsi="Arial" w:cs="Arial"/>
          <w:sz w:val="20"/>
          <w:szCs w:val="20"/>
        </w:rPr>
      </w:pPr>
    </w:p>
    <w:p w:rsidR="005A7268" w:rsidRDefault="005A7268" w:rsidP="006445C8">
      <w:pPr>
        <w:tabs>
          <w:tab w:val="left" w:pos="3907"/>
        </w:tabs>
        <w:jc w:val="both"/>
        <w:rPr>
          <w:rFonts w:ascii="Arial" w:hAnsi="Arial" w:cs="Arial"/>
          <w:b/>
          <w:sz w:val="20"/>
          <w:szCs w:val="20"/>
          <w:u w:val="single"/>
        </w:rPr>
      </w:pPr>
      <w:r w:rsidRPr="006557AF">
        <w:rPr>
          <w:rFonts w:ascii="Arial" w:hAnsi="Arial" w:cs="Arial"/>
          <w:sz w:val="20"/>
          <w:szCs w:val="20"/>
        </w:rPr>
        <w:tab/>
      </w:r>
    </w:p>
    <w:p w:rsidR="005A7268" w:rsidRPr="006557AF" w:rsidRDefault="005A7268" w:rsidP="005A7268">
      <w:pPr>
        <w:pStyle w:val="SemEspaamento"/>
        <w:jc w:val="center"/>
        <w:rPr>
          <w:rFonts w:ascii="Arial" w:hAnsi="Arial" w:cs="Arial"/>
          <w:b/>
          <w:sz w:val="20"/>
          <w:szCs w:val="20"/>
          <w:u w:val="single"/>
        </w:rPr>
      </w:pPr>
      <w:r w:rsidRPr="006557AF">
        <w:rPr>
          <w:rFonts w:ascii="Arial" w:hAnsi="Arial" w:cs="Arial"/>
          <w:b/>
          <w:sz w:val="20"/>
          <w:szCs w:val="20"/>
          <w:u w:val="single"/>
        </w:rPr>
        <w:lastRenderedPageBreak/>
        <w:t>EDITAL DE PREGÃO ELETRÔNICO n° 0</w:t>
      </w:r>
      <w:r>
        <w:rPr>
          <w:rFonts w:ascii="Arial" w:hAnsi="Arial" w:cs="Arial"/>
          <w:b/>
          <w:sz w:val="20"/>
          <w:szCs w:val="20"/>
          <w:u w:val="single"/>
        </w:rPr>
        <w:t>4</w:t>
      </w:r>
      <w:r w:rsidR="004340BE">
        <w:rPr>
          <w:rFonts w:ascii="Arial" w:hAnsi="Arial" w:cs="Arial"/>
          <w:b/>
          <w:sz w:val="20"/>
          <w:szCs w:val="20"/>
          <w:u w:val="single"/>
        </w:rPr>
        <w:t>9</w:t>
      </w:r>
      <w:r w:rsidRPr="006557AF">
        <w:rPr>
          <w:rFonts w:ascii="Arial" w:hAnsi="Arial" w:cs="Arial"/>
          <w:b/>
          <w:sz w:val="20"/>
          <w:szCs w:val="20"/>
          <w:u w:val="single"/>
        </w:rPr>
        <w:t>/2023.</w:t>
      </w:r>
    </w:p>
    <w:p w:rsidR="005A7268" w:rsidRPr="006557AF" w:rsidRDefault="005A7268" w:rsidP="005A7268">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 xml:space="preserve">.º </w:t>
      </w:r>
      <w:r w:rsidR="004340BE">
        <w:rPr>
          <w:rFonts w:ascii="Arial" w:hAnsi="Arial" w:cs="Arial"/>
          <w:b/>
          <w:sz w:val="20"/>
          <w:szCs w:val="20"/>
          <w:u w:val="single"/>
        </w:rPr>
        <w:t>208</w:t>
      </w:r>
      <w:r w:rsidRPr="001B388F">
        <w:rPr>
          <w:rFonts w:ascii="Arial" w:hAnsi="Arial" w:cs="Arial"/>
          <w:b/>
          <w:sz w:val="20"/>
          <w:szCs w:val="20"/>
          <w:u w:val="single"/>
        </w:rPr>
        <w:t>/2023</w:t>
      </w:r>
    </w:p>
    <w:p w:rsidR="005A7268" w:rsidRPr="006557AF" w:rsidRDefault="005A7268" w:rsidP="005A7268">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5A7268" w:rsidRPr="006557AF" w:rsidRDefault="005A7268" w:rsidP="005A7268">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5A7268" w:rsidRPr="006557AF" w:rsidRDefault="005A7268" w:rsidP="005A7268">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Pr="006557AF">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006445C8">
        <w:rPr>
          <w:rFonts w:ascii="Arial" w:hAnsi="Arial" w:cs="Arial"/>
          <w:color w:val="000000"/>
          <w:sz w:val="18"/>
          <w:szCs w:val="18"/>
        </w:rPr>
        <w:t>a</w:t>
      </w:r>
      <w:r w:rsidR="006445C8" w:rsidRPr="00A0484B">
        <w:rPr>
          <w:rFonts w:ascii="Arial" w:hAnsi="Arial" w:cs="Arial"/>
          <w:sz w:val="18"/>
          <w:szCs w:val="18"/>
        </w:rPr>
        <w:t>quisição de doces e presentes para comemorações do “Dia das Crianças” e do “dia do Professor”,</w:t>
      </w:r>
      <w:r w:rsidR="006445C8">
        <w:rPr>
          <w:rFonts w:ascii="Arial" w:hAnsi="Arial" w:cs="Arial"/>
          <w:sz w:val="18"/>
          <w:szCs w:val="18"/>
        </w:rPr>
        <w:t xml:space="preserve"> conforme</w:t>
      </w:r>
      <w:r w:rsidR="006445C8">
        <w:rPr>
          <w:rFonts w:ascii="Arial" w:hAnsi="Arial" w:cs="Arial"/>
          <w:sz w:val="20"/>
          <w:szCs w:val="20"/>
        </w:rPr>
        <w:t xml:space="preserve"> solicitação da Secretaria de Educação</w:t>
      </w:r>
      <w:r w:rsidRPr="006557AF">
        <w:rPr>
          <w:rFonts w:ascii="Arial" w:hAnsi="Arial" w:cs="Arial"/>
          <w:sz w:val="20"/>
          <w:szCs w:val="20"/>
        </w:rPr>
        <w:t xml:space="preserve"> e de acordo com as condições estabelecidas neste Edital e seus anexos.</w:t>
      </w:r>
    </w:p>
    <w:p w:rsidR="005A7268" w:rsidRPr="006557AF" w:rsidRDefault="005A7268" w:rsidP="005A7268">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9">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0">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A7268" w:rsidRPr="006557AF" w:rsidTr="005A7268">
        <w:tc>
          <w:tcPr>
            <w:tcW w:w="8956" w:type="dxa"/>
          </w:tcPr>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DATA DA SESSÃO: </w:t>
            </w:r>
            <w:r w:rsidR="004340BE">
              <w:rPr>
                <w:rFonts w:ascii="Arial" w:hAnsi="Arial" w:cs="Arial"/>
                <w:b/>
                <w:sz w:val="20"/>
                <w:szCs w:val="20"/>
              </w:rPr>
              <w:t>06/09</w:t>
            </w:r>
            <w:r w:rsidRPr="006557AF">
              <w:rPr>
                <w:rFonts w:ascii="Arial" w:hAnsi="Arial" w:cs="Arial"/>
                <w:b/>
                <w:sz w:val="20"/>
                <w:szCs w:val="20"/>
              </w:rPr>
              <w:t>/2023</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5A7268" w:rsidRPr="006557AF" w:rsidRDefault="005A7268" w:rsidP="005A7268">
            <w:pPr>
              <w:pStyle w:val="SemEspaamento"/>
              <w:jc w:val="both"/>
              <w:rPr>
                <w:rFonts w:ascii="Arial" w:hAnsi="Arial" w:cs="Arial"/>
                <w:b/>
                <w:sz w:val="20"/>
                <w:szCs w:val="20"/>
              </w:rPr>
            </w:pPr>
            <w:r>
              <w:rPr>
                <w:rFonts w:ascii="Arial" w:hAnsi="Arial" w:cs="Arial"/>
                <w:b/>
                <w:sz w:val="20"/>
                <w:szCs w:val="20"/>
              </w:rPr>
              <w:t>ABERTURA DAS PROPOSTAS: das 09h01min às 09</w:t>
            </w:r>
            <w:r w:rsidRPr="006557AF">
              <w:rPr>
                <w:rFonts w:ascii="Arial" w:hAnsi="Arial" w:cs="Arial"/>
                <w:b/>
                <w:sz w:val="20"/>
                <w:szCs w:val="20"/>
              </w:rPr>
              <w:t>h29min.</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1">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VALOR ESTIMADO: </w:t>
            </w:r>
            <w:r w:rsidR="004340BE" w:rsidRPr="00A0484B">
              <w:rPr>
                <w:rFonts w:ascii="Arial" w:hAnsi="Arial" w:cs="Arial"/>
                <w:b/>
                <w:sz w:val="18"/>
                <w:szCs w:val="18"/>
              </w:rPr>
              <w:t xml:space="preserve">R$ </w:t>
            </w:r>
            <w:r w:rsidR="004340BE" w:rsidRPr="00A0484B">
              <w:rPr>
                <w:rFonts w:ascii="Arial" w:hAnsi="Arial" w:cs="Arial"/>
                <w:b/>
                <w:color w:val="000000"/>
                <w:sz w:val="18"/>
                <w:szCs w:val="18"/>
              </w:rPr>
              <w:t>29.997,55</w:t>
            </w:r>
            <w:r w:rsidR="004340BE" w:rsidRPr="00A0484B">
              <w:rPr>
                <w:rFonts w:ascii="Arial" w:hAnsi="Arial" w:cs="Arial"/>
                <w:sz w:val="18"/>
                <w:szCs w:val="18"/>
              </w:rPr>
              <w:t xml:space="preserve"> (vinte e nove mil novecentos e noventa e sete reais e cinquenta e cinco centavos)</w:t>
            </w:r>
          </w:p>
        </w:tc>
      </w:tr>
    </w:tbl>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A Licitação será regida pela </w:t>
      </w:r>
      <w:hyperlink r:id="rId12"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5A7268" w:rsidRPr="006557AF" w:rsidRDefault="005A7268" w:rsidP="005A7268">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5A7268" w:rsidRPr="006557AF" w:rsidRDefault="005A7268" w:rsidP="005A7268">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DISPOSIÇÕES PRELIMINARES</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HABILITAÇÃO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PAGAMENTO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5A7268" w:rsidRPr="006557AF" w:rsidTr="005A7268">
        <w:tc>
          <w:tcPr>
            <w:tcW w:w="56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DISPOSIÇÕES FINAIS</w:t>
            </w:r>
          </w:p>
        </w:tc>
      </w:tr>
    </w:tbl>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3"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4"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5A7268" w:rsidRPr="006557AF" w:rsidRDefault="005A7268" w:rsidP="005A726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ANEXO 01</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Termo de referência</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ANEXO 02</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ANEXO 03</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ANEXO 06.1</w:t>
            </w:r>
          </w:p>
        </w:tc>
        <w:tc>
          <w:tcPr>
            <w:tcW w:w="7544" w:type="dxa"/>
          </w:tcPr>
          <w:p w:rsidR="005A7268" w:rsidRPr="006557AF" w:rsidRDefault="005A7268" w:rsidP="004340BE">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r w:rsidR="004340BE">
              <w:rPr>
                <w:rFonts w:ascii="Arial" w:hAnsi="Arial" w:cs="Arial"/>
                <w:sz w:val="20"/>
                <w:szCs w:val="20"/>
              </w:rPr>
              <w:t xml:space="preserve"> </w:t>
            </w: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5A7268" w:rsidRPr="006557AF" w:rsidTr="005A7268">
        <w:tc>
          <w:tcPr>
            <w:tcW w:w="1418"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5A7268" w:rsidRPr="006557AF" w:rsidRDefault="005A7268" w:rsidP="005A7268">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5A7268" w:rsidRDefault="005A7268" w:rsidP="005A7268">
      <w:pPr>
        <w:pStyle w:val="SemEspaamento"/>
      </w:pPr>
    </w:p>
    <w:p w:rsidR="005A7268" w:rsidRPr="006557AF" w:rsidRDefault="005A7268" w:rsidP="005A7268">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5A7268" w:rsidRPr="006557AF" w:rsidRDefault="005A7268" w:rsidP="005A7268">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4.3. </w:t>
      </w:r>
      <w:r w:rsidRPr="004340BE">
        <w:rPr>
          <w:rFonts w:ascii="Arial" w:hAnsi="Arial" w:cs="Arial"/>
          <w:sz w:val="20"/>
          <w:szCs w:val="20"/>
        </w:rPr>
        <w:t>A participação</w:t>
      </w:r>
      <w:r w:rsidRPr="006557AF">
        <w:rPr>
          <w:rFonts w:ascii="Arial" w:hAnsi="Arial" w:cs="Arial"/>
          <w:b/>
          <w:sz w:val="20"/>
          <w:szCs w:val="20"/>
        </w:rPr>
        <w:t xml:space="preserve">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5A7268" w:rsidRPr="006557AF" w:rsidRDefault="005A7268" w:rsidP="005A7268">
      <w:pPr>
        <w:pStyle w:val="SemEspaamento"/>
        <w:jc w:val="both"/>
        <w:rPr>
          <w:rFonts w:ascii="Arial" w:hAnsi="Arial" w:cs="Arial"/>
          <w:sz w:val="20"/>
          <w:szCs w:val="20"/>
        </w:rPr>
      </w:pPr>
      <w:r>
        <w:rPr>
          <w:rFonts w:ascii="Arial" w:hAnsi="Arial" w:cs="Arial"/>
          <w:sz w:val="20"/>
          <w:szCs w:val="20"/>
        </w:rPr>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A7268" w:rsidRDefault="005A7268" w:rsidP="005A7268">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5A7268" w:rsidRDefault="005A7268" w:rsidP="005A7268">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5A7268" w:rsidRPr="006557AF" w:rsidRDefault="005A7268" w:rsidP="005A7268">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5A7268" w:rsidRDefault="005A7268" w:rsidP="005A7268">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5A7268" w:rsidRPr="006557AF" w:rsidRDefault="005A7268" w:rsidP="005A7268">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k) abrir processo administrativo para apuração de irregularidades visando à aplicação de penalidades previstas na legislação.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  </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6557AF">
        <w:rPr>
          <w:rFonts w:ascii="Arial" w:hAnsi="Arial" w:cs="Arial"/>
          <w:sz w:val="20"/>
          <w:szCs w:val="20"/>
        </w:rPr>
        <w:lastRenderedPageBreak/>
        <w:t xml:space="preserve">mesmos deverão ser inseridos via upload no sistema BLL, quando da inserção da proposta; sob a pena de desclassificação da proposta;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5A7268" w:rsidRPr="006557AF" w:rsidRDefault="005A7268" w:rsidP="005A7268">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  </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5.33.  Será adotado para o envio de lances no pregão eletrônico o modo de disputa </w:t>
      </w:r>
      <w:r w:rsidRPr="006557AF">
        <w:rPr>
          <w:rFonts w:ascii="Arial" w:hAnsi="Arial" w:cs="Arial"/>
          <w:b/>
          <w:sz w:val="20"/>
          <w:szCs w:val="20"/>
        </w:rPr>
        <w:t>“aberto”.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w:t>
      </w:r>
      <w:r w:rsidRPr="006557AF">
        <w:rPr>
          <w:rFonts w:ascii="Arial" w:hAnsi="Arial" w:cs="Arial"/>
          <w:sz w:val="20"/>
          <w:szCs w:val="20"/>
        </w:rPr>
        <w:lastRenderedPageBreak/>
        <w:t xml:space="preserve">horas da comunicação do fato pelo Pregoeiro aos participantes, no sítio eletrônico utilizado para divulgação.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 xml:space="preserve">MENOR PREÇO PELO VALOR UNITÁRIO DO </w:t>
      </w:r>
      <w:r w:rsidR="004340BE">
        <w:rPr>
          <w:rFonts w:ascii="Arial" w:hAnsi="Arial" w:cs="Arial"/>
          <w:b/>
          <w:sz w:val="20"/>
          <w:szCs w:val="20"/>
        </w:rPr>
        <w:t>LOTE</w:t>
      </w:r>
      <w:r w:rsidRPr="006557AF">
        <w:rPr>
          <w:rFonts w:ascii="Arial" w:hAnsi="Arial" w:cs="Arial"/>
          <w:b/>
          <w:sz w:val="20"/>
          <w:szCs w:val="20"/>
        </w:rPr>
        <w:t>,</w:t>
      </w:r>
      <w:r w:rsidRPr="006557AF">
        <w:rPr>
          <w:rFonts w:ascii="Arial" w:hAnsi="Arial" w:cs="Arial"/>
          <w:sz w:val="20"/>
          <w:szCs w:val="20"/>
        </w:rPr>
        <w:t xml:space="preserve"> conforme definido neste Edital e seus anexos;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5.51. Caso não sejam apresentados lances, será verificada a conformidade entre a proposta de menor preço e valor estimado para a contratação;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b/>
          <w:sz w:val="20"/>
          <w:szCs w:val="20"/>
        </w:rPr>
      </w:pPr>
      <w:r w:rsidRPr="006557AF">
        <w:rPr>
          <w:rFonts w:ascii="Arial" w:hAnsi="Arial" w:cs="Arial"/>
          <w:b/>
          <w:sz w:val="20"/>
          <w:szCs w:val="20"/>
        </w:rPr>
        <w:t xml:space="preserve">PROPOSTA NO SISTEMA ELETRÔNICO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 xml:space="preserve">MENOR PREÇO PELO VALOR UNITÁRIO DO </w:t>
      </w:r>
      <w:r w:rsidR="004340BE">
        <w:rPr>
          <w:rFonts w:ascii="Arial" w:hAnsi="Arial" w:cs="Arial"/>
          <w:b/>
          <w:sz w:val="20"/>
          <w:szCs w:val="20"/>
        </w:rPr>
        <w:t>LOTE</w:t>
      </w:r>
      <w:r w:rsidRPr="006557AF">
        <w:rPr>
          <w:rFonts w:ascii="Arial" w:hAnsi="Arial" w:cs="Arial"/>
          <w:sz w:val="20"/>
          <w:szCs w:val="20"/>
        </w:rPr>
        <w:t>, observado o prazo para fornecimento, as especificações técnicas, parâmetros mínimos de qualidade e demais condições definidas neste 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5A7268" w:rsidRPr="006557AF" w:rsidRDefault="005A7268" w:rsidP="005A7268">
      <w:pPr>
        <w:pStyle w:val="SemEspaamento"/>
        <w:jc w:val="both"/>
        <w:rPr>
          <w:rFonts w:ascii="Arial" w:hAnsi="Arial" w:cs="Arial"/>
          <w:sz w:val="20"/>
          <w:szCs w:val="20"/>
        </w:rPr>
      </w:pPr>
      <w:proofErr w:type="gramStart"/>
      <w:r w:rsidRPr="006557AF">
        <w:rPr>
          <w:rFonts w:ascii="Arial" w:hAnsi="Arial" w:cs="Arial"/>
          <w:sz w:val="20"/>
          <w:szCs w:val="20"/>
        </w:rPr>
        <w:lastRenderedPageBreak/>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b/>
          <w:sz w:val="20"/>
          <w:szCs w:val="20"/>
          <w:u w:val="single"/>
        </w:rPr>
      </w:pPr>
      <w:r w:rsidRPr="006557AF">
        <w:rPr>
          <w:rFonts w:ascii="Arial" w:hAnsi="Arial" w:cs="Arial"/>
          <w:b/>
          <w:sz w:val="20"/>
          <w:szCs w:val="20"/>
          <w:u w:val="single"/>
        </w:rPr>
        <w:t>08. HABILITAÇÃO</w:t>
      </w:r>
    </w:p>
    <w:p w:rsidR="005A7268" w:rsidRPr="006557AF" w:rsidRDefault="005A7268" w:rsidP="005A7268">
      <w:pPr>
        <w:jc w:val="both"/>
        <w:rPr>
          <w:rFonts w:ascii="Arial" w:hAnsi="Arial" w:cs="Arial"/>
          <w:sz w:val="20"/>
          <w:szCs w:val="20"/>
        </w:rPr>
      </w:pPr>
      <w:r w:rsidRPr="006557AF">
        <w:rPr>
          <w:rFonts w:ascii="Arial" w:hAnsi="Arial" w:cs="Arial"/>
          <w:sz w:val="20"/>
          <w:szCs w:val="20"/>
        </w:rPr>
        <w:t xml:space="preserve">8.1 Conforme ANEXO 03. </w:t>
      </w:r>
    </w:p>
    <w:p w:rsidR="005A7268" w:rsidRPr="006557AF" w:rsidRDefault="005A7268" w:rsidP="005A7268">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7"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18"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19"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 advertência;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b) multa;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12.1 - A empresa Detentora do Contrato/Ata de Registro de Preços</w:t>
      </w:r>
      <w:r w:rsidR="004340BE">
        <w:rPr>
          <w:rFonts w:ascii="Arial" w:hAnsi="Arial" w:cs="Arial"/>
          <w:sz w:val="20"/>
          <w:szCs w:val="20"/>
        </w:rPr>
        <w:t>/ ou documento equivalente</w:t>
      </w:r>
      <w:r w:rsidRPr="006557AF">
        <w:rPr>
          <w:rFonts w:ascii="Arial" w:hAnsi="Arial" w:cs="Arial"/>
          <w:sz w:val="20"/>
          <w:szCs w:val="20"/>
        </w:rPr>
        <w:t xml:space="preserve"> deverá </w:t>
      </w:r>
      <w:r w:rsidR="004340BE">
        <w:rPr>
          <w:rFonts w:ascii="Arial" w:hAnsi="Arial" w:cs="Arial"/>
          <w:sz w:val="20"/>
          <w:szCs w:val="20"/>
        </w:rPr>
        <w:t>fornecer os produtos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w:t>
      </w:r>
      <w:r w:rsidRPr="006557AF">
        <w:rPr>
          <w:rFonts w:ascii="Arial" w:hAnsi="Arial" w:cs="Arial"/>
          <w:sz w:val="20"/>
          <w:szCs w:val="20"/>
        </w:rPr>
        <w:lastRenderedPageBreak/>
        <w:t xml:space="preserve">número do Lote, Funcionário requisitante, informações relativas ao nome e número do banco, da agência e da conta corrente da CONTRATADA. </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5A7268" w:rsidRPr="006557AF" w:rsidRDefault="005A7268" w:rsidP="005A7268">
      <w:pPr>
        <w:pStyle w:val="SemEspaamento"/>
        <w:jc w:val="both"/>
        <w:rPr>
          <w:rFonts w:ascii="Arial" w:hAnsi="Arial" w:cs="Arial"/>
          <w:sz w:val="20"/>
          <w:szCs w:val="20"/>
        </w:rPr>
      </w:pPr>
    </w:p>
    <w:p w:rsidR="005A7268" w:rsidRPr="006557AF" w:rsidRDefault="005A7268" w:rsidP="004340BE">
      <w:pPr>
        <w:pStyle w:val="SemEspaamento"/>
        <w:jc w:val="both"/>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5A7268" w:rsidRPr="006557AF" w:rsidRDefault="005A7268" w:rsidP="004340BE">
      <w:pPr>
        <w:pStyle w:val="SemEspaamento"/>
        <w:jc w:val="both"/>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5A7268" w:rsidRPr="006557AF" w:rsidRDefault="005A7268" w:rsidP="004340BE">
      <w:pPr>
        <w:pStyle w:val="SemEspaamento"/>
        <w:jc w:val="both"/>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5A7268" w:rsidRPr="006557AF" w:rsidRDefault="005A7268" w:rsidP="005A7268">
      <w:pPr>
        <w:pStyle w:val="SemEspaamento"/>
        <w:rPr>
          <w:rFonts w:ascii="Arial" w:hAnsi="Arial" w:cs="Arial"/>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17.3. É facultado ao Pregoeiro, ou à autoridade a ele superior, em qualquer fase da licitação, promover diligências com vistas a esclarecer ou a complementar a instrução do processo.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ind w:right="-376"/>
        <w:jc w:val="both"/>
        <w:rPr>
          <w:rFonts w:ascii="Arial" w:hAnsi="Arial" w:cs="Arial"/>
          <w:sz w:val="20"/>
          <w:szCs w:val="20"/>
        </w:rPr>
      </w:pPr>
      <w:r w:rsidRPr="006557AF">
        <w:rPr>
          <w:rFonts w:ascii="Arial" w:hAnsi="Arial" w:cs="Arial"/>
          <w:sz w:val="20"/>
          <w:szCs w:val="20"/>
        </w:rPr>
        <w:t xml:space="preserve">Ribeirão do Pinhal, </w:t>
      </w:r>
      <w:r w:rsidR="004340BE">
        <w:rPr>
          <w:rFonts w:ascii="Arial" w:hAnsi="Arial" w:cs="Arial"/>
          <w:sz w:val="20"/>
          <w:szCs w:val="20"/>
        </w:rPr>
        <w:t>22 de agosto</w:t>
      </w:r>
      <w:r w:rsidRPr="006557AF">
        <w:rPr>
          <w:rFonts w:ascii="Arial" w:hAnsi="Arial" w:cs="Arial"/>
          <w:sz w:val="20"/>
          <w:szCs w:val="20"/>
        </w:rPr>
        <w:t xml:space="preserve"> de 2023.</w:t>
      </w:r>
    </w:p>
    <w:p w:rsidR="005A7268" w:rsidRPr="006557AF" w:rsidRDefault="005A7268" w:rsidP="005A7268">
      <w:pPr>
        <w:ind w:right="-376"/>
        <w:jc w:val="both"/>
        <w:rPr>
          <w:rFonts w:ascii="Arial" w:hAnsi="Arial" w:cs="Arial"/>
          <w:sz w:val="20"/>
          <w:szCs w:val="20"/>
        </w:rPr>
      </w:pPr>
    </w:p>
    <w:p w:rsidR="005A7268" w:rsidRPr="006557AF" w:rsidRDefault="005A7268" w:rsidP="005A7268">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5A7268" w:rsidRPr="006557AF" w:rsidRDefault="005A7268" w:rsidP="005A7268">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Pr="006557AF" w:rsidRDefault="005A7268" w:rsidP="005A7268">
      <w:pPr>
        <w:pStyle w:val="Ttulo"/>
        <w:spacing w:line="360" w:lineRule="auto"/>
        <w:rPr>
          <w:rFonts w:ascii="Arial" w:hAnsi="Arial" w:cs="Arial"/>
          <w:sz w:val="20"/>
          <w:u w:val="single"/>
        </w:rPr>
      </w:pPr>
    </w:p>
    <w:p w:rsidR="005A7268" w:rsidRDefault="005A7268" w:rsidP="005A7268">
      <w:pPr>
        <w:pStyle w:val="Ttulo"/>
        <w:spacing w:line="360" w:lineRule="auto"/>
        <w:rPr>
          <w:rFonts w:ascii="Arial" w:hAnsi="Arial" w:cs="Arial"/>
          <w:sz w:val="20"/>
          <w:u w:val="single"/>
        </w:rPr>
      </w:pPr>
    </w:p>
    <w:p w:rsidR="005A7268" w:rsidRDefault="005A7268" w:rsidP="005A7268">
      <w:pPr>
        <w:pStyle w:val="Ttulo"/>
        <w:spacing w:line="360" w:lineRule="auto"/>
        <w:rPr>
          <w:rFonts w:ascii="Arial" w:hAnsi="Arial" w:cs="Arial"/>
          <w:sz w:val="20"/>
          <w:u w:val="single"/>
        </w:rPr>
      </w:pPr>
    </w:p>
    <w:p w:rsidR="005A7268" w:rsidRDefault="005A7268" w:rsidP="005A7268">
      <w:pPr>
        <w:pStyle w:val="Ttulo"/>
        <w:spacing w:line="360" w:lineRule="auto"/>
        <w:rPr>
          <w:rFonts w:ascii="Arial" w:hAnsi="Arial" w:cs="Arial"/>
          <w:sz w:val="20"/>
          <w:u w:val="single"/>
        </w:rPr>
      </w:pPr>
    </w:p>
    <w:p w:rsidR="004340BE" w:rsidRDefault="004340BE" w:rsidP="005A7268">
      <w:pPr>
        <w:pStyle w:val="Ttulo"/>
        <w:spacing w:line="360" w:lineRule="auto"/>
        <w:rPr>
          <w:rFonts w:ascii="Arial" w:hAnsi="Arial" w:cs="Arial"/>
          <w:sz w:val="20"/>
          <w:u w:val="single"/>
        </w:rPr>
      </w:pPr>
    </w:p>
    <w:p w:rsidR="004340BE" w:rsidRDefault="004340BE" w:rsidP="005A7268">
      <w:pPr>
        <w:pStyle w:val="Ttulo"/>
        <w:spacing w:line="360" w:lineRule="auto"/>
        <w:rPr>
          <w:rFonts w:ascii="Arial" w:hAnsi="Arial" w:cs="Arial"/>
          <w:sz w:val="20"/>
          <w:u w:val="single"/>
        </w:rPr>
      </w:pPr>
    </w:p>
    <w:p w:rsidR="004340BE" w:rsidRDefault="004340BE" w:rsidP="005A7268">
      <w:pPr>
        <w:pStyle w:val="Ttulo"/>
        <w:spacing w:line="360" w:lineRule="auto"/>
        <w:rPr>
          <w:rFonts w:ascii="Arial" w:hAnsi="Arial" w:cs="Arial"/>
          <w:sz w:val="20"/>
          <w:u w:val="single"/>
        </w:rPr>
      </w:pPr>
    </w:p>
    <w:p w:rsidR="004340BE" w:rsidRDefault="004340BE" w:rsidP="005A7268">
      <w:pPr>
        <w:pStyle w:val="Ttulo"/>
        <w:spacing w:line="360" w:lineRule="auto"/>
        <w:rPr>
          <w:rFonts w:ascii="Arial" w:hAnsi="Arial" w:cs="Arial"/>
          <w:sz w:val="20"/>
          <w:u w:val="single"/>
        </w:rPr>
      </w:pPr>
    </w:p>
    <w:p w:rsidR="004340BE" w:rsidRDefault="004340BE" w:rsidP="005A7268">
      <w:pPr>
        <w:pStyle w:val="Ttulo"/>
        <w:spacing w:line="360" w:lineRule="auto"/>
        <w:rPr>
          <w:rFonts w:ascii="Arial" w:hAnsi="Arial" w:cs="Arial"/>
          <w:sz w:val="20"/>
          <w:u w:val="single"/>
        </w:rPr>
      </w:pPr>
    </w:p>
    <w:p w:rsidR="005A7268" w:rsidRDefault="005A7268"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Pr="00A0484B" w:rsidRDefault="004340BE" w:rsidP="004340BE">
      <w:pPr>
        <w:jc w:val="center"/>
        <w:rPr>
          <w:rFonts w:ascii="Arial" w:hAnsi="Arial" w:cs="Arial"/>
          <w:b/>
          <w:bCs/>
          <w:sz w:val="18"/>
          <w:szCs w:val="18"/>
        </w:rPr>
      </w:pPr>
      <w:r w:rsidRPr="00A0484B">
        <w:rPr>
          <w:rFonts w:ascii="Arial" w:hAnsi="Arial" w:cs="Arial"/>
          <w:b/>
          <w:bCs/>
          <w:sz w:val="18"/>
          <w:szCs w:val="18"/>
        </w:rPr>
        <w:t>TERMO DE REFERÊNCIA</w:t>
      </w: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1. DAS CONDIÇÕES GERAIS DA CONTRATAÇÃO (art. 6º, XXIII, “a” e “i” da Lei n. 14.133/2021).</w:t>
      </w:r>
    </w:p>
    <w:p w:rsidR="004340BE" w:rsidRPr="00A0484B" w:rsidRDefault="004340BE" w:rsidP="004340BE">
      <w:pPr>
        <w:pStyle w:val="PargrafodaLista"/>
        <w:widowControl w:val="0"/>
        <w:numPr>
          <w:ilvl w:val="1"/>
          <w:numId w:val="9"/>
        </w:numPr>
        <w:suppressAutoHyphens/>
        <w:ind w:right="-568"/>
        <w:jc w:val="both"/>
        <w:rPr>
          <w:rFonts w:ascii="Arial" w:hAnsi="Arial" w:cs="Arial"/>
          <w:sz w:val="18"/>
          <w:szCs w:val="18"/>
        </w:rPr>
      </w:pPr>
      <w:r w:rsidRPr="00A0484B">
        <w:rPr>
          <w:rFonts w:ascii="Arial" w:hAnsi="Arial" w:cs="Arial"/>
          <w:color w:val="000000"/>
          <w:sz w:val="18"/>
          <w:szCs w:val="18"/>
        </w:rPr>
        <w:t>A</w:t>
      </w:r>
      <w:r w:rsidRPr="00A0484B">
        <w:rPr>
          <w:rFonts w:ascii="Arial" w:hAnsi="Arial" w:cs="Arial"/>
          <w:sz w:val="18"/>
          <w:szCs w:val="18"/>
        </w:rPr>
        <w:t>quisição de doces e presentes para comemorações do “Dia das Crianças” e do “dia do Professor”,</w:t>
      </w:r>
      <w:r w:rsidRPr="00A0484B">
        <w:rPr>
          <w:rFonts w:ascii="Arial" w:hAnsi="Arial" w:cs="Arial"/>
          <w:color w:val="000000"/>
          <w:sz w:val="18"/>
          <w:szCs w:val="18"/>
        </w:rPr>
        <w:t xml:space="preserve"> conforme condições, quantidades e exigências, </w:t>
      </w:r>
      <w:r w:rsidRPr="00A0484B">
        <w:rPr>
          <w:rFonts w:ascii="Arial" w:hAnsi="Arial" w:cs="Arial"/>
          <w:sz w:val="18"/>
          <w:szCs w:val="18"/>
        </w:rPr>
        <w:t>nos termos da tabela abaixo.</w:t>
      </w:r>
    </w:p>
    <w:p w:rsidR="004340BE" w:rsidRPr="00A0484B" w:rsidRDefault="004340BE" w:rsidP="004340BE">
      <w:pPr>
        <w:pStyle w:val="PargrafodaLista"/>
        <w:widowControl w:val="0"/>
        <w:suppressAutoHyphens/>
        <w:ind w:left="-461" w:right="-568"/>
        <w:jc w:val="both"/>
        <w:rPr>
          <w:rFonts w:ascii="Arial" w:hAnsi="Arial" w:cs="Arial"/>
          <w:b/>
          <w:sz w:val="18"/>
          <w:szCs w:val="18"/>
        </w:rPr>
      </w:pPr>
      <w:r w:rsidRPr="00A0484B">
        <w:rPr>
          <w:rFonts w:ascii="Arial" w:hAnsi="Arial" w:cs="Arial"/>
          <w:b/>
          <w:color w:val="000000"/>
          <w:sz w:val="18"/>
          <w:szCs w:val="18"/>
        </w:rPr>
        <w:t>LOTE 01 – DOCES.</w:t>
      </w:r>
    </w:p>
    <w:tbl>
      <w:tblPr>
        <w:tblStyle w:val="Tabelacomgrade"/>
        <w:tblW w:w="10348" w:type="dxa"/>
        <w:tblInd w:w="-601" w:type="dxa"/>
        <w:tblLayout w:type="fixed"/>
        <w:tblLook w:val="0420" w:firstRow="1" w:lastRow="0" w:firstColumn="0" w:lastColumn="0" w:noHBand="0" w:noVBand="1"/>
      </w:tblPr>
      <w:tblGrid>
        <w:gridCol w:w="626"/>
        <w:gridCol w:w="792"/>
        <w:gridCol w:w="5954"/>
        <w:gridCol w:w="708"/>
        <w:gridCol w:w="567"/>
        <w:gridCol w:w="709"/>
        <w:gridCol w:w="992"/>
      </w:tblGrid>
      <w:tr w:rsidR="006445C8" w:rsidRPr="00A0484B" w:rsidTr="006445C8">
        <w:trPr>
          <w:trHeight w:val="454"/>
        </w:trPr>
        <w:tc>
          <w:tcPr>
            <w:tcW w:w="626"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792"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954" w:type="dxa"/>
            <w:vAlign w:val="center"/>
          </w:tcPr>
          <w:p w:rsidR="004340BE" w:rsidRPr="00A0484B" w:rsidRDefault="004340BE" w:rsidP="000B0719">
            <w:pPr>
              <w:pStyle w:val="SemEspaamento"/>
              <w:jc w:val="center"/>
              <w:rPr>
                <w:rFonts w:ascii="Arial" w:hAnsi="Arial" w:cs="Arial"/>
                <w:bCs/>
                <w:sz w:val="10"/>
                <w:szCs w:val="10"/>
              </w:rPr>
            </w:pPr>
            <w:r w:rsidRPr="00A0484B">
              <w:rPr>
                <w:rFonts w:ascii="Arial" w:hAnsi="Arial" w:cs="Arial"/>
                <w:bCs/>
                <w:sz w:val="10"/>
                <w:szCs w:val="10"/>
              </w:rPr>
              <w:t>DESCRIÇÃO</w:t>
            </w:r>
          </w:p>
        </w:tc>
        <w:tc>
          <w:tcPr>
            <w:tcW w:w="708"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567"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709"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2"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343491</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bCs/>
                <w:sz w:val="16"/>
                <w:szCs w:val="16"/>
              </w:rPr>
              <w:t xml:space="preserve">Bala. </w:t>
            </w:r>
            <w:r w:rsidRPr="00A0484B">
              <w:rPr>
                <w:rFonts w:ascii="Arial" w:hAnsi="Arial" w:cs="Arial"/>
                <w:sz w:val="16"/>
                <w:szCs w:val="16"/>
                <w:shd w:val="clear" w:color="auto" w:fill="FFFFFF"/>
              </w:rPr>
              <w:t>Tipo: Goma. Sabor: Variado. 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Caixa com 30 unidades de 32gr.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50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r w:rsidRPr="00A0484B">
              <w:rPr>
                <w:rFonts w:ascii="Arial" w:eastAsia="Calibri" w:hAnsi="Arial" w:cs="Arial"/>
                <w:sz w:val="16"/>
                <w:szCs w:val="16"/>
              </w:rPr>
              <w:t>cx</w:t>
            </w:r>
            <w:proofErr w:type="spell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21,79</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1089,50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474370</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bCs/>
                <w:sz w:val="16"/>
                <w:szCs w:val="16"/>
              </w:rPr>
              <w:t xml:space="preserve">Bala. </w:t>
            </w:r>
            <w:r w:rsidRPr="00A0484B">
              <w:rPr>
                <w:rFonts w:ascii="Arial" w:hAnsi="Arial" w:cs="Arial"/>
                <w:sz w:val="16"/>
                <w:szCs w:val="16"/>
                <w:shd w:val="clear" w:color="auto" w:fill="FFFFFF"/>
              </w:rPr>
              <w:t>Tipo: Mastigável. Sabor: Variado. 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500 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60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pcts</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10,71</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642,60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483581</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sz w:val="16"/>
                <w:szCs w:val="16"/>
              </w:rPr>
              <w:t xml:space="preserve">Bala. </w:t>
            </w:r>
            <w:r w:rsidRPr="00A0484B">
              <w:rPr>
                <w:rFonts w:ascii="Arial" w:hAnsi="Arial" w:cs="Arial"/>
                <w:sz w:val="16"/>
                <w:szCs w:val="16"/>
                <w:shd w:val="clear" w:color="auto" w:fill="FFFFFF"/>
              </w:rPr>
              <w:t xml:space="preserve">Tipo: Pirulito. Características Adicionais: Formato De Coração. Sabor: Morango.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01 kg</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55</w:t>
            </w:r>
          </w:p>
        </w:tc>
        <w:tc>
          <w:tcPr>
            <w:tcW w:w="567" w:type="dxa"/>
          </w:tcPr>
          <w:p w:rsidR="004340BE" w:rsidRPr="00A0484B" w:rsidRDefault="004340BE" w:rsidP="000B0719">
            <w:pPr>
              <w:pStyle w:val="SemEspaamento"/>
              <w:jc w:val="center"/>
              <w:rPr>
                <w:rFonts w:ascii="Arial" w:eastAsia="Calibri" w:hAnsi="Arial" w:cs="Arial"/>
                <w:sz w:val="16"/>
                <w:szCs w:val="16"/>
              </w:rPr>
            </w:pPr>
            <w:proofErr w:type="gramStart"/>
            <w:r w:rsidRPr="00A0484B">
              <w:rPr>
                <w:rFonts w:ascii="Arial" w:eastAsia="Calibri" w:hAnsi="Arial" w:cs="Arial"/>
                <w:sz w:val="16"/>
                <w:szCs w:val="16"/>
              </w:rPr>
              <w:t>kg</w:t>
            </w:r>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26,67</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1466,85</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483634</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sz w:val="16"/>
                <w:szCs w:val="16"/>
              </w:rPr>
              <w:t xml:space="preserve">Bala. </w:t>
            </w:r>
            <w:r w:rsidRPr="00A0484B">
              <w:rPr>
                <w:rFonts w:ascii="Arial" w:hAnsi="Arial" w:cs="Arial"/>
                <w:sz w:val="16"/>
                <w:szCs w:val="16"/>
                <w:shd w:val="clear" w:color="auto" w:fill="FFFFFF"/>
              </w:rPr>
              <w:t xml:space="preserve">Tipo: Pirulito. Sabor: Variado.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Pirulito psicodélico 600 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30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pcts</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21,62</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648,60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389186</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Biscoito. </w:t>
            </w:r>
            <w:r w:rsidRPr="00A0484B">
              <w:rPr>
                <w:rFonts w:ascii="Arial" w:hAnsi="Arial" w:cs="Arial"/>
                <w:color w:val="000000"/>
                <w:sz w:val="16"/>
                <w:szCs w:val="16"/>
                <w:shd w:val="clear" w:color="auto" w:fill="FFFFFF"/>
              </w:rPr>
              <w:t xml:space="preserve">Ingredientes: Queijo Parmesão. Características Adicionais: 0% Gordura </w:t>
            </w:r>
            <w:proofErr w:type="spellStart"/>
            <w:proofErr w:type="gramStart"/>
            <w:r w:rsidRPr="00A0484B">
              <w:rPr>
                <w:rFonts w:ascii="Arial" w:hAnsi="Arial" w:cs="Arial"/>
                <w:color w:val="000000"/>
                <w:sz w:val="16"/>
                <w:szCs w:val="16"/>
                <w:shd w:val="clear" w:color="auto" w:fill="FFFFFF"/>
              </w:rPr>
              <w:t>Trans.</w:t>
            </w:r>
            <w:proofErr w:type="gramEnd"/>
            <w:r w:rsidRPr="00A0484B">
              <w:rPr>
                <w:rFonts w:ascii="Arial" w:hAnsi="Arial" w:cs="Arial"/>
                <w:color w:val="000000"/>
                <w:sz w:val="16"/>
                <w:szCs w:val="16"/>
                <w:shd w:val="clear" w:color="auto" w:fill="FFFFFF"/>
              </w:rPr>
              <w:t>Sabor</w:t>
            </w:r>
            <w:proofErr w:type="spellEnd"/>
            <w:r w:rsidRPr="00A0484B">
              <w:rPr>
                <w:rFonts w:ascii="Arial" w:hAnsi="Arial" w:cs="Arial"/>
                <w:color w:val="000000"/>
                <w:sz w:val="16"/>
                <w:szCs w:val="16"/>
                <w:shd w:val="clear" w:color="auto" w:fill="FFFFFF"/>
              </w:rPr>
              <w:t xml:space="preserve">: Queijo.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Com 60 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1300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unid</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6,17</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8021,00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464004</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sz w:val="16"/>
                <w:szCs w:val="16"/>
              </w:rPr>
              <w:t xml:space="preserve">Bombom. </w:t>
            </w:r>
            <w:r w:rsidRPr="00A0484B">
              <w:rPr>
                <w:rFonts w:ascii="Arial" w:hAnsi="Arial" w:cs="Arial"/>
                <w:color w:val="000000"/>
                <w:sz w:val="16"/>
                <w:szCs w:val="16"/>
                <w:shd w:val="clear" w:color="auto" w:fill="FFFFFF"/>
              </w:rPr>
              <w:t xml:space="preserve">Recheio: Com Recheio. Cobertura: Chocolate Preto. Sabor: Diversos.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xml:space="preserve">: Ingredientes: açúcar, farinha de trigo enriquecida com ferro, ácido fólico, vitaminas B1, B2, B3 e zinco, gordura vegetal hidrogenada, gordura vegetal, cacau em pó, massa de cacau, farinha de soja, permeado soro de leite em pó, amendoim, sal, flocos de arroz, soro de leite em pó, óleo vegetal, leite em pó integral, manteiga de cacau, extrato de malte, gordura de manteiga desidratada, emulsificantes lecitina de soja e </w:t>
            </w:r>
            <w:proofErr w:type="spellStart"/>
            <w:r w:rsidRPr="00A0484B">
              <w:rPr>
                <w:rFonts w:ascii="Arial" w:hAnsi="Arial" w:cs="Arial"/>
                <w:sz w:val="16"/>
                <w:szCs w:val="16"/>
                <w:shd w:val="clear" w:color="auto" w:fill="FFFFFF"/>
              </w:rPr>
              <w:t>poliglicerol</w:t>
            </w:r>
            <w:proofErr w:type="spellEnd"/>
            <w:r w:rsidRPr="00A0484B">
              <w:rPr>
                <w:rFonts w:ascii="Arial" w:hAnsi="Arial" w:cs="Arial"/>
                <w:sz w:val="16"/>
                <w:szCs w:val="16"/>
                <w:shd w:val="clear" w:color="auto" w:fill="FFFFFF"/>
              </w:rPr>
              <w:t xml:space="preserve"> </w:t>
            </w:r>
            <w:proofErr w:type="spellStart"/>
            <w:r w:rsidRPr="00A0484B">
              <w:rPr>
                <w:rFonts w:ascii="Arial" w:hAnsi="Arial" w:cs="Arial"/>
                <w:sz w:val="16"/>
                <w:szCs w:val="16"/>
                <w:shd w:val="clear" w:color="auto" w:fill="FFFFFF"/>
              </w:rPr>
              <w:t>polirricinoleato</w:t>
            </w:r>
            <w:proofErr w:type="spellEnd"/>
            <w:r w:rsidRPr="00A0484B">
              <w:rPr>
                <w:rFonts w:ascii="Arial" w:hAnsi="Arial" w:cs="Arial"/>
                <w:sz w:val="16"/>
                <w:szCs w:val="16"/>
                <w:shd w:val="clear" w:color="auto" w:fill="FFFFFF"/>
              </w:rPr>
              <w:t>, fermento químico bicarbonato de sódio e aromatizante. Caixa com 126 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150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r w:rsidRPr="00A0484B">
              <w:rPr>
                <w:rFonts w:ascii="Arial" w:eastAsia="Calibri" w:hAnsi="Arial" w:cs="Arial"/>
                <w:sz w:val="16"/>
                <w:szCs w:val="16"/>
              </w:rPr>
              <w:t>cx</w:t>
            </w:r>
            <w:proofErr w:type="spell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7,75</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1162,50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464004</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sz w:val="16"/>
                <w:szCs w:val="16"/>
              </w:rPr>
              <w:t xml:space="preserve">Bombom. </w:t>
            </w:r>
            <w:r w:rsidRPr="00A0484B">
              <w:rPr>
                <w:rFonts w:ascii="Arial" w:hAnsi="Arial" w:cs="Arial"/>
                <w:color w:val="000000"/>
                <w:sz w:val="16"/>
                <w:szCs w:val="16"/>
                <w:shd w:val="clear" w:color="auto" w:fill="FFFFFF"/>
              </w:rPr>
              <w:t xml:space="preserve">Recheio: Com Recheio. Cobertura: Chocolate Preto. Sabor: Diversos.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xml:space="preserve">: Com recheio sabor morango e cobertura chocolate ao leite. Ingredientes: açúcar, xarope de glicose, gordura vegetal, cacau em pó, leite integral em pó, albumina, soro de leite em pó, ácido cítrico, ácido ascórbico e sal. Umectante </w:t>
            </w:r>
            <w:proofErr w:type="spellStart"/>
            <w:r w:rsidRPr="00A0484B">
              <w:rPr>
                <w:rFonts w:ascii="Arial" w:hAnsi="Arial" w:cs="Arial"/>
                <w:sz w:val="16"/>
                <w:szCs w:val="16"/>
                <w:shd w:val="clear" w:color="auto" w:fill="FFFFFF"/>
              </w:rPr>
              <w:t>sorbitol</w:t>
            </w:r>
            <w:proofErr w:type="spellEnd"/>
            <w:r w:rsidRPr="00A0484B">
              <w:rPr>
                <w:rFonts w:ascii="Arial" w:hAnsi="Arial" w:cs="Arial"/>
                <w:sz w:val="16"/>
                <w:szCs w:val="16"/>
                <w:shd w:val="clear" w:color="auto" w:fill="FFFFFF"/>
              </w:rPr>
              <w:t>, emulsificante INS-322 (lecitina de soja) e INS-476 (</w:t>
            </w:r>
            <w:proofErr w:type="spellStart"/>
            <w:r w:rsidRPr="00A0484B">
              <w:rPr>
                <w:rFonts w:ascii="Arial" w:hAnsi="Arial" w:cs="Arial"/>
                <w:sz w:val="16"/>
                <w:szCs w:val="16"/>
                <w:shd w:val="clear" w:color="auto" w:fill="FFFFFF"/>
              </w:rPr>
              <w:t>Polirricinoleato</w:t>
            </w:r>
            <w:proofErr w:type="spellEnd"/>
            <w:r w:rsidRPr="00A0484B">
              <w:rPr>
                <w:rFonts w:ascii="Arial" w:hAnsi="Arial" w:cs="Arial"/>
                <w:sz w:val="16"/>
                <w:szCs w:val="16"/>
                <w:shd w:val="clear" w:color="auto" w:fill="FFFFFF"/>
              </w:rPr>
              <w:t xml:space="preserve"> de </w:t>
            </w:r>
            <w:proofErr w:type="spellStart"/>
            <w:r w:rsidRPr="00A0484B">
              <w:rPr>
                <w:rFonts w:ascii="Arial" w:hAnsi="Arial" w:cs="Arial"/>
                <w:sz w:val="16"/>
                <w:szCs w:val="16"/>
                <w:shd w:val="clear" w:color="auto" w:fill="FFFFFF"/>
              </w:rPr>
              <w:t>poliglicerol</w:t>
            </w:r>
            <w:proofErr w:type="spellEnd"/>
            <w:r w:rsidRPr="00A0484B">
              <w:rPr>
                <w:rFonts w:ascii="Arial" w:hAnsi="Arial" w:cs="Arial"/>
                <w:sz w:val="16"/>
                <w:szCs w:val="16"/>
                <w:shd w:val="clear" w:color="auto" w:fill="FFFFFF"/>
              </w:rPr>
              <w:t>). Aromatizantes, corante E-129. Caixa com 160 unidades de 13gr.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20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r w:rsidRPr="00A0484B">
              <w:rPr>
                <w:rFonts w:ascii="Arial" w:eastAsia="Calibri" w:hAnsi="Arial" w:cs="Arial"/>
                <w:sz w:val="16"/>
                <w:szCs w:val="16"/>
              </w:rPr>
              <w:t>cx</w:t>
            </w:r>
            <w:proofErr w:type="spell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70,55</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1411,00</w:t>
            </w:r>
          </w:p>
        </w:tc>
      </w:tr>
      <w:tr w:rsidR="006445C8" w:rsidRPr="00A0484B" w:rsidTr="006445C8">
        <w:trPr>
          <w:trHeight w:val="275"/>
        </w:trPr>
        <w:tc>
          <w:tcPr>
            <w:tcW w:w="626" w:type="dxa"/>
            <w:vAlign w:val="center"/>
          </w:tcPr>
          <w:p w:rsidR="004340BE" w:rsidRPr="00A0484B" w:rsidRDefault="004340BE" w:rsidP="004340BE">
            <w:pPr>
              <w:pStyle w:val="PargrafodaLista"/>
              <w:numPr>
                <w:ilvl w:val="0"/>
                <w:numId w:val="7"/>
              </w:numPr>
              <w:spacing w:before="240" w:after="60"/>
              <w:jc w:val="center"/>
              <w:rPr>
                <w:rFonts w:ascii="Arial"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464004</w:t>
            </w:r>
          </w:p>
        </w:tc>
        <w:tc>
          <w:tcPr>
            <w:tcW w:w="5954" w:type="dxa"/>
          </w:tcPr>
          <w:p w:rsidR="004340BE" w:rsidRPr="00A0484B" w:rsidRDefault="004340BE" w:rsidP="000B0719">
            <w:pPr>
              <w:pStyle w:val="SemEspaamento"/>
              <w:jc w:val="both"/>
              <w:rPr>
                <w:rFonts w:ascii="Arial" w:eastAsia="Calibri" w:hAnsi="Arial" w:cs="Arial"/>
                <w:sz w:val="16"/>
                <w:szCs w:val="16"/>
              </w:rPr>
            </w:pPr>
            <w:r w:rsidRPr="00A0484B">
              <w:rPr>
                <w:rFonts w:ascii="Arial" w:hAnsi="Arial" w:cs="Arial"/>
                <w:sz w:val="16"/>
                <w:szCs w:val="16"/>
              </w:rPr>
              <w:t xml:space="preserve">Bombom. </w:t>
            </w:r>
            <w:r w:rsidRPr="00A0484B">
              <w:rPr>
                <w:rFonts w:ascii="Arial" w:hAnsi="Arial" w:cs="Arial"/>
                <w:color w:val="000000"/>
                <w:sz w:val="16"/>
                <w:szCs w:val="16"/>
                <w:shd w:val="clear" w:color="auto" w:fill="FFFFFF"/>
              </w:rPr>
              <w:t xml:space="preserve">Recheio: Com Recheio. Cobertura: Chocolate Preto. Sabor: Diversos.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xml:space="preserve">: recheado com </w:t>
            </w:r>
            <w:proofErr w:type="spellStart"/>
            <w:r w:rsidRPr="00A0484B">
              <w:rPr>
                <w:rFonts w:ascii="Arial" w:hAnsi="Arial" w:cs="Arial"/>
                <w:sz w:val="16"/>
                <w:szCs w:val="16"/>
                <w:shd w:val="clear" w:color="auto" w:fill="FFFFFF"/>
              </w:rPr>
              <w:t>wafer</w:t>
            </w:r>
            <w:proofErr w:type="spellEnd"/>
            <w:r w:rsidRPr="00A0484B">
              <w:rPr>
                <w:rFonts w:ascii="Arial" w:hAnsi="Arial" w:cs="Arial"/>
                <w:sz w:val="16"/>
                <w:szCs w:val="16"/>
                <w:shd w:val="clear" w:color="auto" w:fill="FFFFFF"/>
              </w:rPr>
              <w:t xml:space="preserve">, chocolate branco e avelã, embalagem de 01 kg, com aproximadamente 50 bombons de 21,5 </w:t>
            </w:r>
            <w:proofErr w:type="spellStart"/>
            <w:proofErr w:type="gramStart"/>
            <w:r w:rsidRPr="00A0484B">
              <w:rPr>
                <w:rFonts w:ascii="Arial" w:hAnsi="Arial" w:cs="Arial"/>
                <w:sz w:val="16"/>
                <w:szCs w:val="16"/>
                <w:shd w:val="clear" w:color="auto" w:fill="FFFFFF"/>
              </w:rPr>
              <w:t>gr</w:t>
            </w:r>
            <w:proofErr w:type="spellEnd"/>
            <w:proofErr w:type="gramEnd"/>
            <w:r w:rsidRPr="00A0484B">
              <w:rPr>
                <w:rFonts w:ascii="Arial" w:hAnsi="Arial" w:cs="Arial"/>
                <w:sz w:val="16"/>
                <w:szCs w:val="16"/>
                <w:shd w:val="clear" w:color="auto" w:fill="FFFFFF"/>
              </w:rPr>
              <w:t xml:space="preserve"> cada. </w:t>
            </w:r>
            <w:proofErr w:type="spellStart"/>
            <w:r w:rsidRPr="00A0484B">
              <w:rPr>
                <w:rFonts w:ascii="Arial" w:hAnsi="Arial" w:cs="Arial"/>
                <w:sz w:val="16"/>
                <w:szCs w:val="16"/>
                <w:shd w:val="clear" w:color="auto" w:fill="FFFFFF"/>
              </w:rPr>
              <w:t>Frabricação</w:t>
            </w:r>
            <w:proofErr w:type="spellEnd"/>
            <w:r w:rsidRPr="00A0484B">
              <w:rPr>
                <w:rFonts w:ascii="Arial" w:hAnsi="Arial" w:cs="Arial"/>
                <w:sz w:val="16"/>
                <w:szCs w:val="16"/>
                <w:shd w:val="clear" w:color="auto" w:fill="FFFFFF"/>
              </w:rPr>
              <w:t xml:space="preserve"> com no máximo 30 dias no ato da entrega. Produto com qualidade igual ou superior as marcas Sonho de Valsa.</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30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pcts</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54,85</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1645,50</w:t>
            </w:r>
          </w:p>
        </w:tc>
      </w:tr>
      <w:tr w:rsidR="006445C8"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9.</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364371</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Doce Confeitado. </w:t>
            </w:r>
            <w:r w:rsidRPr="00A0484B">
              <w:rPr>
                <w:rFonts w:ascii="Arial" w:hAnsi="Arial" w:cs="Arial"/>
                <w:color w:val="000000"/>
                <w:sz w:val="16"/>
                <w:szCs w:val="16"/>
                <w:shd w:val="clear" w:color="auto" w:fill="FFFFFF"/>
              </w:rPr>
              <w:t xml:space="preserve">Ingredientes: Milho, </w:t>
            </w:r>
            <w:proofErr w:type="spellStart"/>
            <w:proofErr w:type="gramStart"/>
            <w:r w:rsidRPr="00A0484B">
              <w:rPr>
                <w:rFonts w:ascii="Arial" w:hAnsi="Arial" w:cs="Arial"/>
                <w:color w:val="000000"/>
                <w:sz w:val="16"/>
                <w:szCs w:val="16"/>
                <w:shd w:val="clear" w:color="auto" w:fill="FFFFFF"/>
              </w:rPr>
              <w:t>Açúcar.</w:t>
            </w:r>
            <w:proofErr w:type="gramEnd"/>
            <w:r w:rsidRPr="00A0484B">
              <w:rPr>
                <w:rFonts w:ascii="Arial" w:hAnsi="Arial" w:cs="Arial"/>
                <w:color w:val="000000"/>
                <w:sz w:val="16"/>
                <w:szCs w:val="16"/>
                <w:shd w:val="clear" w:color="auto" w:fill="FFFFFF"/>
              </w:rPr>
              <w:t>Tipo</w:t>
            </w:r>
            <w:proofErr w:type="spellEnd"/>
            <w:r w:rsidRPr="00A0484B">
              <w:rPr>
                <w:rFonts w:ascii="Arial" w:hAnsi="Arial" w:cs="Arial"/>
                <w:color w:val="000000"/>
                <w:sz w:val="16"/>
                <w:szCs w:val="16"/>
                <w:shd w:val="clear" w:color="auto" w:fill="FFFFFF"/>
              </w:rPr>
              <w:t>: Pipoca Doce. Peso: 50 G.</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1300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unid</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1,60</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2080,00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10.</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474412</w:t>
            </w:r>
          </w:p>
        </w:tc>
        <w:tc>
          <w:tcPr>
            <w:tcW w:w="5954" w:type="dxa"/>
          </w:tcPr>
          <w:p w:rsidR="004340BE" w:rsidRPr="00A0484B" w:rsidRDefault="004340BE" w:rsidP="000B0719">
            <w:pPr>
              <w:pStyle w:val="SemEspaamento"/>
              <w:jc w:val="both"/>
              <w:rPr>
                <w:rFonts w:ascii="Arial" w:hAnsi="Arial" w:cs="Arial"/>
                <w:b/>
                <w:bCs/>
                <w:sz w:val="16"/>
                <w:szCs w:val="16"/>
              </w:rPr>
            </w:pPr>
            <w:r w:rsidRPr="00A0484B">
              <w:rPr>
                <w:rFonts w:ascii="Arial" w:hAnsi="Arial" w:cs="Arial"/>
                <w:bCs/>
                <w:sz w:val="16"/>
                <w:szCs w:val="16"/>
              </w:rPr>
              <w:t>Doce Confeitado</w:t>
            </w:r>
            <w:r w:rsidRPr="00A0484B">
              <w:rPr>
                <w:rFonts w:ascii="Arial" w:hAnsi="Arial" w:cs="Arial"/>
                <w:b/>
                <w:bCs/>
                <w:sz w:val="16"/>
                <w:szCs w:val="16"/>
              </w:rPr>
              <w:t xml:space="preserve">. </w:t>
            </w:r>
            <w:r w:rsidRPr="00A0484B">
              <w:rPr>
                <w:rFonts w:ascii="Arial" w:hAnsi="Arial" w:cs="Arial"/>
                <w:color w:val="000000"/>
                <w:sz w:val="16"/>
                <w:szCs w:val="16"/>
                <w:shd w:val="clear" w:color="auto" w:fill="FFFFFF"/>
              </w:rPr>
              <w:t xml:space="preserve">Tipo: Suspiro. Características Adicionais: Quadrado.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xml:space="preserve">: Com 750 </w:t>
            </w:r>
            <w:proofErr w:type="spellStart"/>
            <w:proofErr w:type="gramStart"/>
            <w:r w:rsidRPr="00A0484B">
              <w:rPr>
                <w:rFonts w:ascii="Arial" w:hAnsi="Arial" w:cs="Arial"/>
                <w:sz w:val="16"/>
                <w:szCs w:val="16"/>
                <w:shd w:val="clear" w:color="auto" w:fill="FFFFFF"/>
              </w:rPr>
              <w:t>gr</w:t>
            </w:r>
            <w:proofErr w:type="spellEnd"/>
            <w:proofErr w:type="gramEnd"/>
            <w:r w:rsidRPr="00A0484B">
              <w:rPr>
                <w:rFonts w:ascii="Arial" w:hAnsi="Arial" w:cs="Arial"/>
                <w:sz w:val="16"/>
                <w:szCs w:val="16"/>
                <w:shd w:val="clear" w:color="auto" w:fill="FFFFFF"/>
              </w:rPr>
              <w:t xml:space="preserve"> e 50 unidades.</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30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r w:rsidRPr="00A0484B">
              <w:rPr>
                <w:rFonts w:ascii="Arial" w:eastAsia="Calibri" w:hAnsi="Arial" w:cs="Arial"/>
                <w:sz w:val="16"/>
                <w:szCs w:val="16"/>
              </w:rPr>
              <w:t>Cx</w:t>
            </w:r>
            <w:proofErr w:type="spell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30,43</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912,90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11.</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462638</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Doce Não Confeitado. </w:t>
            </w:r>
            <w:r w:rsidRPr="00A0484B">
              <w:rPr>
                <w:rFonts w:ascii="Arial" w:hAnsi="Arial" w:cs="Arial"/>
                <w:color w:val="000000"/>
                <w:sz w:val="16"/>
                <w:szCs w:val="16"/>
                <w:shd w:val="clear" w:color="auto" w:fill="FFFFFF"/>
              </w:rPr>
              <w:t xml:space="preserve">Forma Apresentação: Rolha. Tipo: Massa. Sabor: Paçoca.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Com 1,5kg e 100 unidades.</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20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r w:rsidRPr="00A0484B">
              <w:rPr>
                <w:rFonts w:ascii="Arial" w:eastAsia="Calibri" w:hAnsi="Arial" w:cs="Arial"/>
                <w:sz w:val="16"/>
                <w:szCs w:val="16"/>
              </w:rPr>
              <w:t>cx</w:t>
            </w:r>
            <w:proofErr w:type="spell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27,66</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553,20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12.</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462643</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Doce Não Confeitado. </w:t>
            </w:r>
            <w:r w:rsidRPr="00A0484B">
              <w:rPr>
                <w:rFonts w:ascii="Arial" w:hAnsi="Arial" w:cs="Arial"/>
                <w:color w:val="000000"/>
                <w:sz w:val="16"/>
                <w:szCs w:val="16"/>
                <w:shd w:val="clear" w:color="auto" w:fill="FFFFFF"/>
              </w:rPr>
              <w:t xml:space="preserve">Ingrediente Adicional: Recheio Leite Condensado. Forma Apresentação: Tablete. Tipo: Massa. Sabor: Cocada Branca.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Com 20 unidades. 01 kg</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70</w:t>
            </w:r>
          </w:p>
        </w:tc>
        <w:tc>
          <w:tcPr>
            <w:tcW w:w="567"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Pote</w:t>
            </w:r>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30,92</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2164,40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13.</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462652</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Doce Não Confeitado. </w:t>
            </w:r>
            <w:r w:rsidRPr="00A0484B">
              <w:rPr>
                <w:rFonts w:ascii="Arial" w:hAnsi="Arial" w:cs="Arial"/>
                <w:color w:val="000000"/>
                <w:sz w:val="16"/>
                <w:szCs w:val="16"/>
                <w:shd w:val="clear" w:color="auto" w:fill="FFFFFF"/>
              </w:rPr>
              <w:t>Forma Apresentação: Tablete. Tipo: Massa. Sabor: Pé De Moleque. 14gr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1300</w:t>
            </w:r>
          </w:p>
        </w:tc>
        <w:tc>
          <w:tcPr>
            <w:tcW w:w="567" w:type="dxa"/>
          </w:tcPr>
          <w:p w:rsidR="004340BE" w:rsidRPr="00A0484B" w:rsidRDefault="004340BE" w:rsidP="000B0719">
            <w:pPr>
              <w:pStyle w:val="SemEspaamento"/>
              <w:jc w:val="center"/>
              <w:rPr>
                <w:rFonts w:ascii="Arial" w:eastAsia="Calibri" w:hAnsi="Arial" w:cs="Arial"/>
                <w:sz w:val="16"/>
                <w:szCs w:val="16"/>
              </w:rPr>
            </w:pPr>
            <w:proofErr w:type="spellStart"/>
            <w:proofErr w:type="gramStart"/>
            <w:r w:rsidRPr="00A0484B">
              <w:rPr>
                <w:rFonts w:ascii="Arial" w:eastAsia="Calibri" w:hAnsi="Arial" w:cs="Arial"/>
                <w:sz w:val="16"/>
                <w:szCs w:val="16"/>
              </w:rPr>
              <w:t>unid</w:t>
            </w:r>
            <w:proofErr w:type="spellEnd"/>
            <w:proofErr w:type="gramEnd"/>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0,61</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793,00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14.</w:t>
            </w:r>
          </w:p>
        </w:tc>
        <w:tc>
          <w:tcPr>
            <w:tcW w:w="792"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465681</w:t>
            </w: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Doce Não Confeitado. </w:t>
            </w:r>
            <w:r w:rsidRPr="00A0484B">
              <w:rPr>
                <w:rFonts w:ascii="Arial" w:hAnsi="Arial" w:cs="Arial"/>
                <w:color w:val="000000"/>
                <w:sz w:val="16"/>
                <w:szCs w:val="16"/>
                <w:shd w:val="clear" w:color="auto" w:fill="FFFFFF"/>
              </w:rPr>
              <w:t xml:space="preserve">Característica Adicional: Pingo De Leite. Forma Apresentação: Palito. Tipo: Massa. Sabor: Doce De Leite.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Com 20 unidades. 900gr.</w:t>
            </w:r>
          </w:p>
        </w:tc>
        <w:tc>
          <w:tcPr>
            <w:tcW w:w="708"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70</w:t>
            </w:r>
          </w:p>
        </w:tc>
        <w:tc>
          <w:tcPr>
            <w:tcW w:w="567" w:type="dxa"/>
          </w:tcPr>
          <w:p w:rsidR="004340BE" w:rsidRPr="00A0484B" w:rsidRDefault="004340BE" w:rsidP="000B0719">
            <w:pPr>
              <w:pStyle w:val="SemEspaamento"/>
              <w:jc w:val="center"/>
              <w:rPr>
                <w:rFonts w:ascii="Arial" w:eastAsia="Calibri" w:hAnsi="Arial" w:cs="Arial"/>
                <w:sz w:val="16"/>
                <w:szCs w:val="16"/>
              </w:rPr>
            </w:pPr>
            <w:r w:rsidRPr="00A0484B">
              <w:rPr>
                <w:rFonts w:ascii="Arial" w:eastAsia="Calibri" w:hAnsi="Arial" w:cs="Arial"/>
                <w:sz w:val="16"/>
                <w:szCs w:val="16"/>
              </w:rPr>
              <w:t>Pote</w:t>
            </w:r>
          </w:p>
        </w:tc>
        <w:tc>
          <w:tcPr>
            <w:tcW w:w="709" w:type="dxa"/>
          </w:tcPr>
          <w:p w:rsidR="004340BE" w:rsidRPr="00A0484B" w:rsidRDefault="004340BE" w:rsidP="000B0719">
            <w:pPr>
              <w:jc w:val="right"/>
              <w:rPr>
                <w:rFonts w:ascii="Arial" w:eastAsia="Times New Roman" w:hAnsi="Arial" w:cs="Arial"/>
                <w:sz w:val="16"/>
                <w:szCs w:val="16"/>
              </w:rPr>
            </w:pPr>
            <w:r w:rsidRPr="00A0484B">
              <w:rPr>
                <w:rFonts w:ascii="Arial" w:eastAsia="Times New Roman" w:hAnsi="Arial" w:cs="Arial"/>
                <w:sz w:val="16"/>
                <w:szCs w:val="16"/>
              </w:rPr>
              <w:t>31,95</w:t>
            </w: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2236,50</w:t>
            </w:r>
          </w:p>
        </w:tc>
      </w:tr>
      <w:tr w:rsidR="004340BE"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p>
        </w:tc>
        <w:tc>
          <w:tcPr>
            <w:tcW w:w="792" w:type="dxa"/>
          </w:tcPr>
          <w:p w:rsidR="004340BE" w:rsidRPr="00A0484B" w:rsidRDefault="004340BE" w:rsidP="000B0719">
            <w:pPr>
              <w:pStyle w:val="SemEspaamento"/>
              <w:jc w:val="both"/>
              <w:rPr>
                <w:rFonts w:ascii="Arial" w:hAnsi="Arial" w:cs="Arial"/>
                <w:sz w:val="16"/>
                <w:szCs w:val="16"/>
              </w:rPr>
            </w:pPr>
          </w:p>
        </w:tc>
        <w:tc>
          <w:tcPr>
            <w:tcW w:w="595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t xml:space="preserve">Total </w:t>
            </w:r>
          </w:p>
        </w:tc>
        <w:tc>
          <w:tcPr>
            <w:tcW w:w="708" w:type="dxa"/>
          </w:tcPr>
          <w:p w:rsidR="004340BE" w:rsidRPr="00A0484B" w:rsidRDefault="004340BE" w:rsidP="000B0719">
            <w:pPr>
              <w:pStyle w:val="SemEspaamento"/>
              <w:jc w:val="center"/>
              <w:rPr>
                <w:rFonts w:ascii="Arial" w:eastAsia="Calibri" w:hAnsi="Arial" w:cs="Arial"/>
                <w:sz w:val="16"/>
                <w:szCs w:val="16"/>
              </w:rPr>
            </w:pPr>
          </w:p>
        </w:tc>
        <w:tc>
          <w:tcPr>
            <w:tcW w:w="567" w:type="dxa"/>
          </w:tcPr>
          <w:p w:rsidR="004340BE" w:rsidRPr="00A0484B" w:rsidRDefault="004340BE" w:rsidP="000B0719">
            <w:pPr>
              <w:pStyle w:val="SemEspaamento"/>
              <w:jc w:val="center"/>
              <w:rPr>
                <w:rFonts w:ascii="Arial" w:eastAsia="Calibri" w:hAnsi="Arial" w:cs="Arial"/>
                <w:sz w:val="16"/>
                <w:szCs w:val="16"/>
              </w:rPr>
            </w:pPr>
          </w:p>
        </w:tc>
        <w:tc>
          <w:tcPr>
            <w:tcW w:w="709" w:type="dxa"/>
          </w:tcPr>
          <w:p w:rsidR="004340BE" w:rsidRPr="00A0484B" w:rsidRDefault="004340BE" w:rsidP="000B0719">
            <w:pPr>
              <w:jc w:val="right"/>
              <w:rPr>
                <w:rFonts w:ascii="Arial" w:eastAsia="Times New Roman" w:hAnsi="Arial" w:cs="Arial"/>
                <w:sz w:val="16"/>
                <w:szCs w:val="16"/>
              </w:rPr>
            </w:pPr>
          </w:p>
        </w:tc>
        <w:tc>
          <w:tcPr>
            <w:tcW w:w="992" w:type="dxa"/>
          </w:tcPr>
          <w:p w:rsidR="004340BE" w:rsidRPr="00A0484B" w:rsidRDefault="004340BE" w:rsidP="000B0719">
            <w:pPr>
              <w:jc w:val="right"/>
              <w:rPr>
                <w:rFonts w:ascii="Arial" w:hAnsi="Arial" w:cs="Arial"/>
                <w:color w:val="000000"/>
                <w:sz w:val="16"/>
                <w:szCs w:val="16"/>
              </w:rPr>
            </w:pPr>
            <w:r w:rsidRPr="00A0484B">
              <w:rPr>
                <w:rFonts w:ascii="Arial" w:hAnsi="Arial" w:cs="Arial"/>
                <w:color w:val="000000"/>
                <w:sz w:val="16"/>
                <w:szCs w:val="16"/>
              </w:rPr>
              <w:t>24.827,55</w:t>
            </w:r>
          </w:p>
        </w:tc>
      </w:tr>
    </w:tbl>
    <w:p w:rsidR="004340BE" w:rsidRPr="00A0484B" w:rsidRDefault="004340BE" w:rsidP="004340BE">
      <w:pPr>
        <w:pStyle w:val="PargrafodaLista"/>
        <w:widowControl w:val="0"/>
        <w:suppressAutoHyphens/>
        <w:ind w:left="-461" w:right="-568"/>
        <w:jc w:val="both"/>
        <w:rPr>
          <w:rFonts w:ascii="Arial" w:hAnsi="Arial" w:cs="Arial"/>
          <w:b/>
          <w:sz w:val="18"/>
          <w:szCs w:val="18"/>
        </w:rPr>
      </w:pPr>
      <w:r w:rsidRPr="00A0484B">
        <w:rPr>
          <w:rFonts w:ascii="Arial" w:hAnsi="Arial" w:cs="Arial"/>
          <w:b/>
          <w:color w:val="000000"/>
          <w:sz w:val="18"/>
          <w:szCs w:val="18"/>
        </w:rPr>
        <w:t>LOTE 02 – CANECAS.</w:t>
      </w:r>
    </w:p>
    <w:tbl>
      <w:tblPr>
        <w:tblStyle w:val="Tabelacomgrade"/>
        <w:tblW w:w="10348" w:type="dxa"/>
        <w:tblInd w:w="-601" w:type="dxa"/>
        <w:tblLayout w:type="fixed"/>
        <w:tblLook w:val="0420" w:firstRow="1" w:lastRow="0" w:firstColumn="0" w:lastColumn="0" w:noHBand="0" w:noVBand="1"/>
      </w:tblPr>
      <w:tblGrid>
        <w:gridCol w:w="626"/>
        <w:gridCol w:w="934"/>
        <w:gridCol w:w="5812"/>
        <w:gridCol w:w="708"/>
        <w:gridCol w:w="567"/>
        <w:gridCol w:w="709"/>
        <w:gridCol w:w="992"/>
      </w:tblGrid>
      <w:tr w:rsidR="004340BE" w:rsidRPr="00A0484B" w:rsidTr="006445C8">
        <w:trPr>
          <w:trHeight w:val="454"/>
        </w:trPr>
        <w:tc>
          <w:tcPr>
            <w:tcW w:w="626"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ITEM</w:t>
            </w:r>
          </w:p>
        </w:tc>
        <w:tc>
          <w:tcPr>
            <w:tcW w:w="934"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CATMAT</w:t>
            </w:r>
          </w:p>
        </w:tc>
        <w:tc>
          <w:tcPr>
            <w:tcW w:w="5812" w:type="dxa"/>
            <w:vAlign w:val="center"/>
          </w:tcPr>
          <w:p w:rsidR="004340BE" w:rsidRPr="00A0484B" w:rsidRDefault="004340BE" w:rsidP="000B0719">
            <w:pPr>
              <w:pStyle w:val="SemEspaamento"/>
              <w:jc w:val="center"/>
              <w:rPr>
                <w:rFonts w:ascii="Arial" w:hAnsi="Arial" w:cs="Arial"/>
                <w:bCs/>
                <w:sz w:val="10"/>
                <w:szCs w:val="10"/>
              </w:rPr>
            </w:pPr>
            <w:r w:rsidRPr="00A0484B">
              <w:rPr>
                <w:rFonts w:ascii="Arial" w:hAnsi="Arial" w:cs="Arial"/>
                <w:bCs/>
                <w:sz w:val="10"/>
                <w:szCs w:val="10"/>
              </w:rPr>
              <w:t>DESCRIÇÃO</w:t>
            </w:r>
          </w:p>
        </w:tc>
        <w:tc>
          <w:tcPr>
            <w:tcW w:w="708"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QTDE</w:t>
            </w:r>
          </w:p>
        </w:tc>
        <w:tc>
          <w:tcPr>
            <w:tcW w:w="567"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UNID</w:t>
            </w:r>
          </w:p>
        </w:tc>
        <w:tc>
          <w:tcPr>
            <w:tcW w:w="709"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VR UNIT.</w:t>
            </w:r>
          </w:p>
        </w:tc>
        <w:tc>
          <w:tcPr>
            <w:tcW w:w="992" w:type="dxa"/>
            <w:vAlign w:val="center"/>
          </w:tcPr>
          <w:p w:rsidR="004340BE" w:rsidRPr="00A0484B" w:rsidRDefault="004340BE" w:rsidP="000B0719">
            <w:pPr>
              <w:spacing w:before="240" w:after="60"/>
              <w:jc w:val="center"/>
              <w:rPr>
                <w:rFonts w:ascii="Arial" w:eastAsia="Times New Roman" w:hAnsi="Arial" w:cs="Arial"/>
                <w:bCs/>
                <w:sz w:val="10"/>
                <w:szCs w:val="10"/>
              </w:rPr>
            </w:pPr>
            <w:r w:rsidRPr="00A0484B">
              <w:rPr>
                <w:rFonts w:ascii="Arial" w:eastAsia="Times New Roman" w:hAnsi="Arial" w:cs="Arial"/>
                <w:bCs/>
                <w:sz w:val="10"/>
                <w:szCs w:val="10"/>
              </w:rPr>
              <w:t>TOTAL</w:t>
            </w:r>
          </w:p>
        </w:tc>
      </w:tr>
      <w:tr w:rsidR="006445C8" w:rsidRPr="00A0484B" w:rsidTr="006445C8">
        <w:trPr>
          <w:trHeight w:val="275"/>
        </w:trPr>
        <w:tc>
          <w:tcPr>
            <w:tcW w:w="626" w:type="dxa"/>
            <w:vAlign w:val="center"/>
          </w:tcPr>
          <w:p w:rsidR="004340BE" w:rsidRPr="00A0484B" w:rsidRDefault="004340BE" w:rsidP="000B0719">
            <w:pPr>
              <w:spacing w:before="240" w:after="60"/>
              <w:rPr>
                <w:rFonts w:ascii="Arial" w:eastAsia="Times New Roman" w:hAnsi="Arial" w:cs="Arial"/>
                <w:sz w:val="16"/>
                <w:szCs w:val="16"/>
              </w:rPr>
            </w:pPr>
            <w:r w:rsidRPr="00A0484B">
              <w:rPr>
                <w:rFonts w:ascii="Arial" w:eastAsia="Times New Roman" w:hAnsi="Arial" w:cs="Arial"/>
                <w:sz w:val="16"/>
                <w:szCs w:val="16"/>
              </w:rPr>
              <w:t>1.</w:t>
            </w: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p w:rsidR="004340BE" w:rsidRPr="00A0484B" w:rsidRDefault="004340BE" w:rsidP="000B0719">
            <w:pPr>
              <w:pStyle w:val="PargrafodaLista"/>
              <w:spacing w:before="240" w:after="60"/>
              <w:ind w:left="360"/>
              <w:rPr>
                <w:rFonts w:ascii="Arial" w:hAnsi="Arial" w:cs="Arial"/>
                <w:sz w:val="16"/>
                <w:szCs w:val="16"/>
              </w:rPr>
            </w:pPr>
          </w:p>
        </w:tc>
        <w:tc>
          <w:tcPr>
            <w:tcW w:w="934" w:type="dxa"/>
          </w:tcPr>
          <w:p w:rsidR="004340BE" w:rsidRPr="00A0484B" w:rsidRDefault="004340BE" w:rsidP="000B0719">
            <w:pPr>
              <w:pStyle w:val="SemEspaamento"/>
              <w:jc w:val="both"/>
              <w:rPr>
                <w:rFonts w:ascii="Arial" w:hAnsi="Arial" w:cs="Arial"/>
                <w:sz w:val="16"/>
                <w:szCs w:val="16"/>
              </w:rPr>
            </w:pPr>
            <w:r w:rsidRPr="00A0484B">
              <w:rPr>
                <w:rFonts w:ascii="Arial" w:hAnsi="Arial" w:cs="Arial"/>
                <w:sz w:val="16"/>
                <w:szCs w:val="16"/>
              </w:rPr>
              <w:lastRenderedPageBreak/>
              <w:t>369796</w:t>
            </w:r>
          </w:p>
        </w:tc>
        <w:tc>
          <w:tcPr>
            <w:tcW w:w="5812" w:type="dxa"/>
          </w:tcPr>
          <w:p w:rsidR="004340BE" w:rsidRPr="00A0484B" w:rsidRDefault="004340BE" w:rsidP="000B0719">
            <w:pPr>
              <w:pStyle w:val="SemEspaamento"/>
              <w:jc w:val="both"/>
              <w:rPr>
                <w:rFonts w:ascii="Arial" w:hAnsi="Arial" w:cs="Arial"/>
                <w:b/>
                <w:i/>
                <w:sz w:val="16"/>
                <w:szCs w:val="16"/>
              </w:rPr>
            </w:pPr>
            <w:r w:rsidRPr="00A0484B">
              <w:rPr>
                <w:rFonts w:ascii="Arial" w:hAnsi="Arial" w:cs="Arial"/>
                <w:sz w:val="16"/>
                <w:szCs w:val="16"/>
              </w:rPr>
              <w:t xml:space="preserve">Caneca. </w:t>
            </w:r>
            <w:r w:rsidRPr="00A0484B">
              <w:rPr>
                <w:rFonts w:ascii="Arial" w:hAnsi="Arial" w:cs="Arial"/>
                <w:sz w:val="16"/>
                <w:szCs w:val="16"/>
                <w:shd w:val="clear" w:color="auto" w:fill="FFFFFF"/>
              </w:rPr>
              <w:t xml:space="preserve">Material: Porcelana. Uso: Copa E Cozinha. Altura: </w:t>
            </w:r>
            <w:proofErr w:type="gramStart"/>
            <w:r w:rsidRPr="00A0484B">
              <w:rPr>
                <w:rFonts w:ascii="Arial" w:hAnsi="Arial" w:cs="Arial"/>
                <w:sz w:val="16"/>
                <w:szCs w:val="16"/>
                <w:shd w:val="clear" w:color="auto" w:fill="FFFFFF"/>
              </w:rPr>
              <w:t>9 CM</w:t>
            </w:r>
            <w:proofErr w:type="gramEnd"/>
            <w:r w:rsidRPr="00A0484B">
              <w:rPr>
                <w:rFonts w:ascii="Arial" w:hAnsi="Arial" w:cs="Arial"/>
                <w:sz w:val="16"/>
                <w:szCs w:val="16"/>
                <w:shd w:val="clear" w:color="auto" w:fill="FFFFFF"/>
              </w:rPr>
              <w:t xml:space="preserve">. Capacidade: 300 ML. Diâmetro: </w:t>
            </w:r>
            <w:proofErr w:type="gramStart"/>
            <w:r w:rsidRPr="00A0484B">
              <w:rPr>
                <w:rFonts w:ascii="Arial" w:hAnsi="Arial" w:cs="Arial"/>
                <w:sz w:val="16"/>
                <w:szCs w:val="16"/>
                <w:shd w:val="clear" w:color="auto" w:fill="FFFFFF"/>
              </w:rPr>
              <w:t>8 CM</w:t>
            </w:r>
            <w:proofErr w:type="gramEnd"/>
            <w:r w:rsidRPr="00A0484B">
              <w:rPr>
                <w:rFonts w:ascii="Arial" w:hAnsi="Arial" w:cs="Arial"/>
                <w:sz w:val="16"/>
                <w:szCs w:val="16"/>
                <w:shd w:val="clear" w:color="auto" w:fill="FFFFFF"/>
              </w:rPr>
              <w:t xml:space="preserve">. Características Adicionais: Com Alça/Impressão Personalizada </w:t>
            </w:r>
            <w:proofErr w:type="spellStart"/>
            <w:r w:rsidRPr="00A0484B">
              <w:rPr>
                <w:rFonts w:ascii="Arial" w:hAnsi="Arial" w:cs="Arial"/>
                <w:sz w:val="16"/>
                <w:szCs w:val="16"/>
                <w:shd w:val="clear" w:color="auto" w:fill="FFFFFF"/>
              </w:rPr>
              <w:t>Silkcreen</w:t>
            </w:r>
            <w:proofErr w:type="spellEnd"/>
            <w:r w:rsidRPr="00A0484B">
              <w:rPr>
                <w:rFonts w:ascii="Arial" w:hAnsi="Arial" w:cs="Arial"/>
                <w:sz w:val="16"/>
                <w:szCs w:val="16"/>
                <w:shd w:val="clear" w:color="auto" w:fill="FFFFFF"/>
              </w:rPr>
              <w:t xml:space="preserve">/C0r 4/0. </w:t>
            </w:r>
            <w:r w:rsidRPr="00A0484B">
              <w:rPr>
                <w:rFonts w:ascii="Arial" w:hAnsi="Arial" w:cs="Arial"/>
                <w:sz w:val="16"/>
                <w:szCs w:val="16"/>
                <w:u w:val="single"/>
                <w:shd w:val="clear" w:color="auto" w:fill="FFFFFF"/>
              </w:rPr>
              <w:t>E</w:t>
            </w:r>
            <w:r w:rsidRPr="00A0484B">
              <w:rPr>
                <w:rFonts w:ascii="Arial" w:hAnsi="Arial" w:cs="Arial"/>
                <w:i/>
                <w:sz w:val="16"/>
                <w:szCs w:val="16"/>
                <w:u w:val="single"/>
                <w:shd w:val="clear" w:color="auto" w:fill="FFFFFF"/>
              </w:rPr>
              <w:t>SPECIFICAÇÃO</w:t>
            </w:r>
            <w:r w:rsidRPr="00A0484B">
              <w:rPr>
                <w:rFonts w:ascii="Arial" w:hAnsi="Arial" w:cs="Arial"/>
                <w:sz w:val="16"/>
                <w:szCs w:val="16"/>
                <w:shd w:val="clear" w:color="auto" w:fill="FFFFFF"/>
              </w:rPr>
              <w:t xml:space="preserve">: Personalizada com o logotipo da Prefeitura e da Secretaria de Educação. Modelo em anexo. </w:t>
            </w:r>
            <w:r w:rsidRPr="00A0484B">
              <w:rPr>
                <w:rFonts w:ascii="Arial" w:hAnsi="Arial" w:cs="Arial"/>
                <w:sz w:val="16"/>
                <w:szCs w:val="16"/>
              </w:rPr>
              <w:t xml:space="preserve">FRASE: </w:t>
            </w:r>
            <w:r w:rsidRPr="00A0484B">
              <w:rPr>
                <w:rFonts w:ascii="Arial" w:hAnsi="Arial" w:cs="Arial"/>
                <w:b/>
                <w:i/>
                <w:sz w:val="16"/>
                <w:szCs w:val="16"/>
              </w:rPr>
              <w:t xml:space="preserve">“APRENDE PARA ENSINAR, ENSINA PARA </w:t>
            </w:r>
            <w:r w:rsidRPr="00A0484B">
              <w:rPr>
                <w:rFonts w:ascii="Arial" w:hAnsi="Arial" w:cs="Arial"/>
                <w:b/>
                <w:i/>
                <w:sz w:val="16"/>
                <w:szCs w:val="16"/>
              </w:rPr>
              <w:lastRenderedPageBreak/>
              <w:t>VIVER, VIVE PARA EDUCAR.</w:t>
            </w:r>
            <w:proofErr w:type="gramStart"/>
            <w:r w:rsidRPr="00A0484B">
              <w:rPr>
                <w:rFonts w:ascii="Arial" w:hAnsi="Arial" w:cs="Arial"/>
                <w:b/>
                <w:i/>
                <w:sz w:val="16"/>
                <w:szCs w:val="16"/>
              </w:rPr>
              <w:t>”</w:t>
            </w:r>
            <w:proofErr w:type="gramEnd"/>
          </w:p>
          <w:p w:rsidR="004340BE" w:rsidRPr="00A0484B" w:rsidRDefault="004340BE" w:rsidP="000B0719">
            <w:pPr>
              <w:pStyle w:val="SemEspaamento"/>
              <w:jc w:val="both"/>
              <w:rPr>
                <w:rFonts w:ascii="Arial" w:hAnsi="Arial" w:cs="Arial"/>
                <w:b/>
                <w:i/>
                <w:sz w:val="16"/>
                <w:szCs w:val="16"/>
              </w:rPr>
            </w:pPr>
            <w:r w:rsidRPr="00A0484B">
              <w:rPr>
                <w:rFonts w:ascii="Arial" w:hAnsi="Arial" w:cs="Arial"/>
                <w:noProof/>
                <w:sz w:val="16"/>
                <w:szCs w:val="16"/>
              </w:rPr>
              <w:drawing>
                <wp:anchor distT="0" distB="0" distL="114300" distR="114300" simplePos="0" relativeHeight="251659264" behindDoc="0" locked="0" layoutInCell="1" allowOverlap="1" wp14:anchorId="51F25B2C" wp14:editId="59A08EC2">
                  <wp:simplePos x="0" y="0"/>
                  <wp:positionH relativeFrom="column">
                    <wp:posOffset>51435</wp:posOffset>
                  </wp:positionH>
                  <wp:positionV relativeFrom="paragraph">
                    <wp:posOffset>58420</wp:posOffset>
                  </wp:positionV>
                  <wp:extent cx="1543050" cy="718820"/>
                  <wp:effectExtent l="19050" t="19050" r="19050" b="2413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1490" t="14939" r="3501" b="6265"/>
                          <a:stretch/>
                        </pic:blipFill>
                        <pic:spPr bwMode="auto">
                          <a:xfrm>
                            <a:off x="0" y="0"/>
                            <a:ext cx="1543050" cy="718820"/>
                          </a:xfrm>
                          <a:prstGeom prst="rect">
                            <a:avLst/>
                          </a:prstGeom>
                          <a:ln>
                            <a:solidFill>
                              <a:srgbClr val="4F81B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40BE" w:rsidRPr="00A0484B" w:rsidRDefault="004340BE" w:rsidP="000B0719">
            <w:pPr>
              <w:pStyle w:val="SemEspaamento"/>
              <w:jc w:val="both"/>
              <w:rPr>
                <w:rFonts w:ascii="Arial" w:hAnsi="Arial" w:cs="Arial"/>
                <w:b/>
                <w:i/>
                <w:sz w:val="16"/>
                <w:szCs w:val="16"/>
              </w:rPr>
            </w:pPr>
          </w:p>
          <w:p w:rsidR="004340BE" w:rsidRPr="00A0484B" w:rsidRDefault="004340BE" w:rsidP="000B0719">
            <w:pPr>
              <w:pStyle w:val="SemEspaamento"/>
              <w:jc w:val="both"/>
              <w:rPr>
                <w:rFonts w:ascii="Arial" w:hAnsi="Arial" w:cs="Arial"/>
                <w:sz w:val="16"/>
                <w:szCs w:val="16"/>
                <w:shd w:val="clear" w:color="auto" w:fill="FFFFFF"/>
              </w:rPr>
            </w:pPr>
          </w:p>
          <w:p w:rsidR="004340BE" w:rsidRPr="00A0484B" w:rsidRDefault="004340BE" w:rsidP="000B0719">
            <w:pPr>
              <w:pStyle w:val="SemEspaamento"/>
              <w:jc w:val="both"/>
              <w:rPr>
                <w:rFonts w:ascii="Arial" w:hAnsi="Arial" w:cs="Arial"/>
                <w:sz w:val="16"/>
                <w:szCs w:val="16"/>
                <w:shd w:val="clear" w:color="auto" w:fill="FFFFFF"/>
              </w:rPr>
            </w:pPr>
          </w:p>
          <w:p w:rsidR="004340BE" w:rsidRPr="00A0484B" w:rsidRDefault="004340BE" w:rsidP="000B0719">
            <w:pPr>
              <w:pStyle w:val="SemEspaamento"/>
              <w:jc w:val="both"/>
              <w:rPr>
                <w:rFonts w:ascii="Arial" w:hAnsi="Arial" w:cs="Arial"/>
                <w:sz w:val="16"/>
                <w:szCs w:val="16"/>
                <w:shd w:val="clear" w:color="auto" w:fill="FFFFFF"/>
              </w:rPr>
            </w:pPr>
          </w:p>
          <w:p w:rsidR="004340BE" w:rsidRPr="00A0484B" w:rsidRDefault="004340BE" w:rsidP="000B0719">
            <w:pPr>
              <w:pStyle w:val="SemEspaamento"/>
              <w:tabs>
                <w:tab w:val="left" w:pos="1498"/>
              </w:tabs>
              <w:jc w:val="both"/>
              <w:rPr>
                <w:rFonts w:ascii="Arial" w:hAnsi="Arial" w:cs="Arial"/>
                <w:sz w:val="16"/>
                <w:szCs w:val="16"/>
              </w:rPr>
            </w:pPr>
          </w:p>
        </w:tc>
        <w:tc>
          <w:tcPr>
            <w:tcW w:w="708" w:type="dxa"/>
          </w:tcPr>
          <w:p w:rsidR="004340BE" w:rsidRPr="004340BE" w:rsidRDefault="004340BE" w:rsidP="000B0719">
            <w:pPr>
              <w:pStyle w:val="SemEspaamento"/>
              <w:jc w:val="center"/>
              <w:rPr>
                <w:rFonts w:ascii="Arial" w:eastAsia="Calibri" w:hAnsi="Arial" w:cs="Arial"/>
                <w:sz w:val="16"/>
                <w:szCs w:val="16"/>
              </w:rPr>
            </w:pPr>
            <w:r w:rsidRPr="004340BE">
              <w:rPr>
                <w:rFonts w:ascii="Arial" w:eastAsia="Calibri" w:hAnsi="Arial" w:cs="Arial"/>
                <w:sz w:val="16"/>
                <w:szCs w:val="16"/>
              </w:rPr>
              <w:lastRenderedPageBreak/>
              <w:t>235</w:t>
            </w:r>
          </w:p>
        </w:tc>
        <w:tc>
          <w:tcPr>
            <w:tcW w:w="567" w:type="dxa"/>
          </w:tcPr>
          <w:p w:rsidR="004340BE" w:rsidRPr="004340BE" w:rsidRDefault="004340BE" w:rsidP="000B0719">
            <w:pPr>
              <w:pStyle w:val="SemEspaamento"/>
              <w:jc w:val="center"/>
              <w:rPr>
                <w:rFonts w:ascii="Arial" w:eastAsia="Calibri" w:hAnsi="Arial" w:cs="Arial"/>
                <w:sz w:val="16"/>
                <w:szCs w:val="16"/>
              </w:rPr>
            </w:pPr>
            <w:proofErr w:type="spellStart"/>
            <w:proofErr w:type="gramStart"/>
            <w:r w:rsidRPr="004340BE">
              <w:rPr>
                <w:rFonts w:ascii="Arial" w:eastAsia="Calibri" w:hAnsi="Arial" w:cs="Arial"/>
                <w:sz w:val="16"/>
                <w:szCs w:val="16"/>
              </w:rPr>
              <w:t>unid</w:t>
            </w:r>
            <w:proofErr w:type="spellEnd"/>
            <w:proofErr w:type="gramEnd"/>
          </w:p>
        </w:tc>
        <w:tc>
          <w:tcPr>
            <w:tcW w:w="709" w:type="dxa"/>
          </w:tcPr>
          <w:p w:rsidR="004340BE" w:rsidRPr="004340BE" w:rsidRDefault="004340BE" w:rsidP="000B0719">
            <w:pPr>
              <w:jc w:val="right"/>
              <w:rPr>
                <w:rFonts w:ascii="Arial" w:eastAsia="Times New Roman" w:hAnsi="Arial" w:cs="Arial"/>
                <w:sz w:val="16"/>
                <w:szCs w:val="16"/>
              </w:rPr>
            </w:pPr>
            <w:r w:rsidRPr="004340BE">
              <w:rPr>
                <w:rFonts w:ascii="Arial" w:eastAsia="Times New Roman" w:hAnsi="Arial" w:cs="Arial"/>
                <w:sz w:val="16"/>
                <w:szCs w:val="16"/>
              </w:rPr>
              <w:t>22,00</w:t>
            </w:r>
          </w:p>
        </w:tc>
        <w:tc>
          <w:tcPr>
            <w:tcW w:w="992" w:type="dxa"/>
          </w:tcPr>
          <w:p w:rsidR="004340BE" w:rsidRPr="004340BE" w:rsidRDefault="004340BE" w:rsidP="000B0719">
            <w:pPr>
              <w:jc w:val="right"/>
              <w:rPr>
                <w:rFonts w:ascii="Arial" w:hAnsi="Arial" w:cs="Arial"/>
                <w:color w:val="000000"/>
                <w:sz w:val="16"/>
                <w:szCs w:val="16"/>
              </w:rPr>
            </w:pPr>
            <w:r w:rsidRPr="004340BE">
              <w:rPr>
                <w:rFonts w:ascii="Arial" w:hAnsi="Arial" w:cs="Arial"/>
                <w:color w:val="000000"/>
                <w:sz w:val="16"/>
                <w:szCs w:val="16"/>
              </w:rPr>
              <w:t>5170,00</w:t>
            </w:r>
          </w:p>
        </w:tc>
      </w:tr>
    </w:tbl>
    <w:p w:rsidR="004340BE" w:rsidRPr="00A0484B" w:rsidRDefault="004340BE" w:rsidP="004340BE">
      <w:pPr>
        <w:pStyle w:val="PargrafodaLista"/>
        <w:widowControl w:val="0"/>
        <w:suppressAutoHyphens/>
        <w:ind w:left="-461" w:right="-568"/>
        <w:jc w:val="both"/>
        <w:rPr>
          <w:rFonts w:ascii="Arial" w:hAnsi="Arial" w:cs="Arial"/>
          <w:b/>
          <w:i/>
          <w:sz w:val="18"/>
          <w:szCs w:val="18"/>
          <w:u w:val="single"/>
        </w:rPr>
      </w:pPr>
      <w:r w:rsidRPr="00A0484B">
        <w:rPr>
          <w:rFonts w:ascii="Arial" w:hAnsi="Arial" w:cs="Arial"/>
          <w:b/>
          <w:i/>
          <w:sz w:val="18"/>
          <w:szCs w:val="18"/>
          <w:u w:val="single"/>
        </w:rPr>
        <w:lastRenderedPageBreak/>
        <w:t>Havendo qualquer discordância entre a descrição do CATMAT e a do Edital, prevalecerá a descrição constante no Edital.</w:t>
      </w:r>
    </w:p>
    <w:p w:rsidR="004340BE" w:rsidRPr="00A0484B" w:rsidRDefault="004340BE" w:rsidP="004340BE">
      <w:pPr>
        <w:pStyle w:val="PargrafodaLista"/>
        <w:widowControl w:val="0"/>
        <w:numPr>
          <w:ilvl w:val="1"/>
          <w:numId w:val="9"/>
        </w:numPr>
        <w:suppressAutoHyphens/>
        <w:ind w:right="-568"/>
        <w:jc w:val="both"/>
        <w:rPr>
          <w:rFonts w:ascii="Arial" w:hAnsi="Arial" w:cs="Arial"/>
          <w:sz w:val="18"/>
          <w:szCs w:val="18"/>
        </w:rPr>
      </w:pPr>
      <w:r w:rsidRPr="00A0484B">
        <w:rPr>
          <w:rFonts w:ascii="Arial" w:hAnsi="Arial" w:cs="Arial"/>
          <w:sz w:val="18"/>
          <w:szCs w:val="18"/>
        </w:rPr>
        <w:t xml:space="preserve"> Os bens objeto desta aquisição são caracterizados como comuns, conforme justificativa constante do Estudo Técnico Preliminar.</w:t>
      </w:r>
    </w:p>
    <w:p w:rsidR="004340BE" w:rsidRPr="00A0484B" w:rsidRDefault="004340BE" w:rsidP="004340BE">
      <w:pPr>
        <w:pStyle w:val="PargrafodaLista"/>
        <w:widowControl w:val="0"/>
        <w:numPr>
          <w:ilvl w:val="1"/>
          <w:numId w:val="9"/>
        </w:numPr>
        <w:suppressAutoHyphens/>
        <w:ind w:right="-568"/>
        <w:jc w:val="both"/>
        <w:rPr>
          <w:rFonts w:ascii="Arial" w:hAnsi="Arial" w:cs="Arial"/>
          <w:sz w:val="18"/>
          <w:szCs w:val="18"/>
        </w:rPr>
      </w:pPr>
      <w:r w:rsidRPr="00A0484B">
        <w:rPr>
          <w:rFonts w:ascii="Arial" w:hAnsi="Arial" w:cs="Arial"/>
          <w:sz w:val="18"/>
          <w:szCs w:val="18"/>
        </w:rPr>
        <w:t xml:space="preserve">O custo estimado total da aquisição é de </w:t>
      </w:r>
      <w:r w:rsidRPr="00A0484B">
        <w:rPr>
          <w:rFonts w:ascii="Arial" w:hAnsi="Arial" w:cs="Arial"/>
          <w:b/>
          <w:sz w:val="18"/>
          <w:szCs w:val="18"/>
        </w:rPr>
        <w:t xml:space="preserve">R$ </w:t>
      </w:r>
      <w:r w:rsidRPr="00A0484B">
        <w:rPr>
          <w:rFonts w:ascii="Arial" w:hAnsi="Arial" w:cs="Arial"/>
          <w:b/>
          <w:color w:val="000000"/>
          <w:sz w:val="18"/>
          <w:szCs w:val="18"/>
        </w:rPr>
        <w:t>29.997,55</w:t>
      </w:r>
      <w:r w:rsidRPr="00A0484B">
        <w:rPr>
          <w:rFonts w:ascii="Arial" w:hAnsi="Arial" w:cs="Arial"/>
          <w:sz w:val="18"/>
          <w:szCs w:val="18"/>
        </w:rPr>
        <w:t xml:space="preserve"> (vinte e nove mil novecentos e noventa e sete reais e cinquenta e cinco centavos) conforme tabela acima.</w:t>
      </w:r>
    </w:p>
    <w:p w:rsidR="004340BE" w:rsidRPr="00A0484B" w:rsidRDefault="004340BE" w:rsidP="004340BE">
      <w:pPr>
        <w:pStyle w:val="PargrafodaLista"/>
        <w:widowControl w:val="0"/>
        <w:suppressAutoHyphens/>
        <w:ind w:left="-461" w:right="-568"/>
        <w:jc w:val="both"/>
        <w:rPr>
          <w:rFonts w:ascii="Arial" w:hAnsi="Arial" w:cs="Arial"/>
          <w:sz w:val="18"/>
          <w:szCs w:val="18"/>
        </w:rPr>
      </w:pP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0484B">
        <w:rPr>
          <w:rFonts w:ascii="Arial" w:hAnsi="Arial" w:cs="Arial"/>
          <w:b/>
          <w:sz w:val="18"/>
          <w:szCs w:val="18"/>
        </w:rPr>
        <w:t xml:space="preserve">2. </w:t>
      </w:r>
      <w:r w:rsidRPr="00A0484B">
        <w:rPr>
          <w:rFonts w:ascii="Arial" w:hAnsi="Arial" w:cs="Arial"/>
          <w:b/>
          <w:bCs/>
          <w:sz w:val="18"/>
          <w:szCs w:val="18"/>
        </w:rPr>
        <w:t>FUNDAMENTAÇÃO E DESCRIÇÃO DA NECESSIDADE DA CONTRATAÇÃO (art. 6º, inciso XXIII, alínea ‘b’ da Lei n. 14.133/2021).</w:t>
      </w:r>
    </w:p>
    <w:p w:rsidR="004340BE" w:rsidRPr="00A0484B" w:rsidRDefault="004340BE" w:rsidP="004340BE">
      <w:pPr>
        <w:ind w:left="-851" w:right="-568"/>
        <w:jc w:val="both"/>
        <w:rPr>
          <w:rFonts w:ascii="Arial" w:hAnsi="Arial" w:cs="Arial"/>
          <w:sz w:val="18"/>
          <w:szCs w:val="18"/>
        </w:rPr>
      </w:pPr>
      <w:r w:rsidRPr="00A0484B">
        <w:rPr>
          <w:rFonts w:ascii="Arial" w:hAnsi="Arial" w:cs="Arial"/>
          <w:sz w:val="18"/>
          <w:szCs w:val="18"/>
        </w:rPr>
        <w:t>2.1. A presente aquisição tem por objetivo presentear tanto os alunos quanto os professores nas festividades em comemoração ao Dia das Crianças e Dia do Professor.</w:t>
      </w: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A0484B">
        <w:rPr>
          <w:rFonts w:ascii="Arial" w:hAnsi="Arial" w:cs="Arial"/>
          <w:b/>
          <w:sz w:val="18"/>
          <w:szCs w:val="18"/>
        </w:rPr>
        <w:t xml:space="preserve">3. </w:t>
      </w:r>
      <w:proofErr w:type="gramStart"/>
      <w:r w:rsidRPr="00A0484B">
        <w:rPr>
          <w:rFonts w:ascii="Arial" w:hAnsi="Arial" w:cs="Arial"/>
          <w:b/>
          <w:bCs/>
          <w:sz w:val="18"/>
          <w:szCs w:val="18"/>
        </w:rPr>
        <w:t>DESCRIÇÃO DA SOLUÇÃO COMO UM TODO CONSIDERADO</w:t>
      </w:r>
      <w:proofErr w:type="gramEnd"/>
      <w:r w:rsidRPr="00A0484B">
        <w:rPr>
          <w:rFonts w:ascii="Arial" w:hAnsi="Arial" w:cs="Arial"/>
          <w:b/>
          <w:bCs/>
          <w:sz w:val="18"/>
          <w:szCs w:val="18"/>
        </w:rPr>
        <w:t xml:space="preserve"> O CICLO DE VIDA DO OBJETO (art. 6º, inciso XXIII, alínea ‘c’)</w:t>
      </w:r>
    </w:p>
    <w:p w:rsidR="004340BE" w:rsidRPr="00A0484B" w:rsidRDefault="004340BE" w:rsidP="004340BE">
      <w:pPr>
        <w:ind w:left="-851" w:right="-568"/>
        <w:jc w:val="both"/>
        <w:rPr>
          <w:rFonts w:ascii="Arial" w:hAnsi="Arial" w:cs="Arial"/>
          <w:color w:val="000000"/>
          <w:sz w:val="18"/>
          <w:szCs w:val="18"/>
        </w:rPr>
      </w:pPr>
      <w:r w:rsidRPr="00A0484B">
        <w:rPr>
          <w:rFonts w:ascii="Arial" w:hAnsi="Arial" w:cs="Arial"/>
          <w:sz w:val="18"/>
          <w:szCs w:val="18"/>
        </w:rPr>
        <w:t>3.1 Em face da inexistência de contrato vigente para aquisição dos itens solicitados, a solução encontrada é a contratação de empresa especializada para fornecer os itens da tabela acima conforme ETP.</w:t>
      </w:r>
    </w:p>
    <w:p w:rsidR="004340BE" w:rsidRPr="00A0484B" w:rsidRDefault="004340BE" w:rsidP="004340BE">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A0484B">
        <w:rPr>
          <w:rFonts w:ascii="Arial" w:hAnsi="Arial" w:cs="Arial"/>
          <w:b/>
          <w:sz w:val="18"/>
          <w:szCs w:val="18"/>
        </w:rPr>
        <w:t xml:space="preserve">4. </w:t>
      </w:r>
      <w:r w:rsidRPr="00A0484B">
        <w:rPr>
          <w:rFonts w:ascii="Arial" w:hAnsi="Arial" w:cs="Arial"/>
          <w:b/>
          <w:bCs/>
          <w:sz w:val="18"/>
          <w:szCs w:val="18"/>
        </w:rPr>
        <w:t>REQUISITOS DA CONTRATAÇÃO</w:t>
      </w:r>
      <w:r w:rsidRPr="00A0484B">
        <w:rPr>
          <w:rFonts w:ascii="Arial" w:hAnsi="Arial" w:cs="Arial"/>
          <w:sz w:val="18"/>
          <w:szCs w:val="18"/>
        </w:rPr>
        <w:t xml:space="preserve"> (art. 6º, XXIII, alínea ‘d’ da Lei nº 14.133/21</w:t>
      </w:r>
      <w:proofErr w:type="gramStart"/>
      <w:r w:rsidRPr="00A0484B">
        <w:rPr>
          <w:rFonts w:ascii="Arial" w:hAnsi="Arial" w:cs="Arial"/>
          <w:sz w:val="18"/>
          <w:szCs w:val="18"/>
        </w:rPr>
        <w:t>)</w:t>
      </w:r>
      <w:proofErr w:type="gramEnd"/>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4.1 Não </w:t>
      </w:r>
      <w:proofErr w:type="gramStart"/>
      <w:r w:rsidRPr="00A0484B">
        <w:rPr>
          <w:rFonts w:ascii="Arial" w:hAnsi="Arial" w:cs="Arial"/>
          <w:sz w:val="18"/>
          <w:szCs w:val="18"/>
        </w:rPr>
        <w:t>será</w:t>
      </w:r>
      <w:proofErr w:type="gramEnd"/>
      <w:r w:rsidRPr="00A0484B">
        <w:rPr>
          <w:rFonts w:ascii="Arial" w:hAnsi="Arial" w:cs="Arial"/>
          <w:sz w:val="18"/>
          <w:szCs w:val="18"/>
        </w:rPr>
        <w:t xml:space="preserve"> admitida a subcontratação do objeto contratual.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4.2. Não haverá exigência da garantia da contratação dos </w:t>
      </w:r>
      <w:proofErr w:type="spellStart"/>
      <w:r w:rsidRPr="00A0484B">
        <w:rPr>
          <w:rFonts w:ascii="Arial" w:hAnsi="Arial" w:cs="Arial"/>
          <w:sz w:val="18"/>
          <w:szCs w:val="18"/>
        </w:rPr>
        <w:t>arts</w:t>
      </w:r>
      <w:proofErr w:type="spellEnd"/>
      <w:r w:rsidRPr="00A0484B">
        <w:rPr>
          <w:rFonts w:ascii="Arial" w:hAnsi="Arial" w:cs="Arial"/>
          <w:sz w:val="18"/>
          <w:szCs w:val="18"/>
        </w:rPr>
        <w:t xml:space="preserve">. 96 e seguintes da Lei nº 14.133/21, por tratar-se de contratação comum, não havendo risco ou complexidade que justifique a exigência de garantia de execução.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4.3</w:t>
      </w:r>
      <w:proofErr w:type="gramStart"/>
      <w:r w:rsidRPr="00A0484B">
        <w:rPr>
          <w:rFonts w:ascii="Arial" w:hAnsi="Arial" w:cs="Arial"/>
          <w:sz w:val="18"/>
          <w:szCs w:val="18"/>
        </w:rPr>
        <w:t xml:space="preserve">  </w:t>
      </w:r>
      <w:proofErr w:type="gramEnd"/>
      <w:r w:rsidRPr="00A0484B">
        <w:rPr>
          <w:rFonts w:ascii="Arial" w:hAnsi="Arial" w:cs="Arial"/>
          <w:sz w:val="18"/>
          <w:szCs w:val="18"/>
        </w:rPr>
        <w:t xml:space="preserve">A CONTRATADA compromete-se e obriga-se a cumprir o estabelecido neste Termo de Referência;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4.4 A CONTRATADA deverá arcar com todas as despesas, diretas e indiretas, decorrentes do cumprimento das obrigações assumidas, sem qualquer ônus à CONTRATANTE;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4.5 A CONTRATADA será responsável pela observância de toda legislação pertinente direta ou indiretamente aplicável ao objeto deste Termo de Referência;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4.6 </w:t>
      </w:r>
      <w:proofErr w:type="gramStart"/>
      <w:r w:rsidRPr="00A0484B">
        <w:rPr>
          <w:rFonts w:ascii="Arial" w:hAnsi="Arial" w:cs="Arial"/>
          <w:sz w:val="18"/>
          <w:szCs w:val="18"/>
        </w:rPr>
        <w:t>Fica</w:t>
      </w:r>
      <w:proofErr w:type="gramEnd"/>
      <w:r w:rsidRPr="00A0484B">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4340BE" w:rsidRPr="00A0484B" w:rsidRDefault="004340BE" w:rsidP="004340BE">
      <w:pPr>
        <w:pStyle w:val="SemEspaamento"/>
        <w:ind w:left="-851" w:right="-567"/>
        <w:jc w:val="both"/>
        <w:rPr>
          <w:rFonts w:ascii="Arial" w:hAnsi="Arial" w:cs="Arial"/>
          <w:sz w:val="18"/>
          <w:szCs w:val="18"/>
        </w:rPr>
      </w:pPr>
      <w:r w:rsidRPr="00A0484B">
        <w:rPr>
          <w:rFonts w:ascii="Arial" w:hAnsi="Arial" w:cs="Arial"/>
          <w:sz w:val="18"/>
          <w:szCs w:val="18"/>
        </w:rPr>
        <w:t>4.9 Manter, durante a execução dos serviços do objeto deste Termo de Referência, em compatibilidade com as obrigações a serem assumidas, todas as condições de habilitação e qualificação exigidas na licitação.</w:t>
      </w:r>
    </w:p>
    <w:p w:rsidR="004340BE" w:rsidRPr="00A0484B" w:rsidRDefault="004340BE" w:rsidP="004340BE">
      <w:pPr>
        <w:pStyle w:val="SemEspaamento"/>
        <w:ind w:left="-851" w:right="-567"/>
        <w:jc w:val="both"/>
        <w:rPr>
          <w:rFonts w:ascii="Arial" w:hAnsi="Arial" w:cs="Arial"/>
          <w:sz w:val="18"/>
          <w:szCs w:val="18"/>
        </w:rPr>
      </w:pP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 xml:space="preserve">5. </w:t>
      </w:r>
      <w:r w:rsidRPr="00A0484B">
        <w:rPr>
          <w:rFonts w:ascii="Arial" w:hAnsi="Arial" w:cs="Arial"/>
          <w:b/>
          <w:bCs/>
          <w:sz w:val="18"/>
          <w:szCs w:val="18"/>
        </w:rPr>
        <w:t>EXECUÇÃO CONTRATUAL</w:t>
      </w:r>
      <w:r w:rsidRPr="00A0484B">
        <w:rPr>
          <w:rFonts w:ascii="Arial" w:hAnsi="Arial" w:cs="Arial"/>
          <w:sz w:val="18"/>
          <w:szCs w:val="18"/>
        </w:rPr>
        <w:t xml:space="preserve"> (</w:t>
      </w:r>
      <w:proofErr w:type="spellStart"/>
      <w:r w:rsidRPr="00A0484B">
        <w:rPr>
          <w:rFonts w:ascii="Arial" w:hAnsi="Arial" w:cs="Arial"/>
          <w:sz w:val="18"/>
          <w:szCs w:val="18"/>
        </w:rPr>
        <w:t>arts</w:t>
      </w:r>
      <w:proofErr w:type="spellEnd"/>
      <w:r w:rsidRPr="00A0484B">
        <w:rPr>
          <w:rFonts w:ascii="Arial" w:hAnsi="Arial" w:cs="Arial"/>
          <w:sz w:val="18"/>
          <w:szCs w:val="18"/>
        </w:rPr>
        <w:t>. 6º, XXIII, alínea “e” da Lei n. 14.133/2021).</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 xml:space="preserve">5.1 A data de entrega dos produtos do lote 01 e lote 02 será de até 10 (dez) dias corridos no seguinte endereço: SECRETARIA DE EDUCAÇÃO - </w:t>
      </w:r>
      <w:r w:rsidRPr="00A0484B">
        <w:rPr>
          <w:rFonts w:ascii="Arial" w:hAnsi="Arial" w:cs="Arial"/>
          <w:b/>
          <w:sz w:val="18"/>
          <w:szCs w:val="18"/>
        </w:rPr>
        <w:t>RUA SÃO PAULO N.º 1204 - CENTRO entre as 09h00min até às 16h00min</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 xml:space="preserve">5.2. Os produtos do lote 02 deverão ser personalizados, e serem entregues em perfeito estado, sem sinais de riscos, quebras ou manchas. As artes serão fornecidas pela Secretaria de Educação, a qual deverá aprovar a amostra virtual e física da arte pronta, antes da finalização do pedido. A empresa deverá apresentar amostra virtual no prazo de 01 (um) dias útil e amostra física no prazo de </w:t>
      </w:r>
      <w:proofErr w:type="gramStart"/>
      <w:r w:rsidRPr="00A0484B">
        <w:rPr>
          <w:rFonts w:ascii="Arial" w:hAnsi="Arial" w:cs="Arial"/>
          <w:sz w:val="18"/>
          <w:szCs w:val="18"/>
        </w:rPr>
        <w:t>2</w:t>
      </w:r>
      <w:proofErr w:type="gramEnd"/>
      <w:r w:rsidRPr="00A0484B">
        <w:rPr>
          <w:rFonts w:ascii="Arial" w:hAnsi="Arial" w:cs="Arial"/>
          <w:sz w:val="18"/>
          <w:szCs w:val="18"/>
        </w:rPr>
        <w:t>(dois) dias úteis, após o recebimento da Autorização de Fornecimento e a Secretaria de Educação terá até 01 (um) dia útil para avaliação e aprovação e/ou recusa do produto ofertado. Caso haja recusa outra amostra deverá ser enviada e a contagem de tempo será reiniciada e assim sucessivamente.</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5.3 Havendo qualquer divergência de marcas e qualidade dos produtos a CONTRATANTE deverá substituí-la no prazo de 24 horas a partir da notificação por e-mail.</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5.4 O prazo de validade dos produtos do lote 01 na data da entrega não poderá ser inferior a 80% (oitenta por cento) da validade total, recomendada pelo fabricante, a partir da sua data de fabricação.</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5.5 Os produtos do lote 01 deverão ser entregues em suas embalagens originais contendo a data e número do lote de fabricação e prazo de validade, sem avarias, sem quebras e violação;</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lastRenderedPageBreak/>
        <w:t xml:space="preserve">5.6.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5.7. A administração rejeitará, no todo ou em parte, o fornecimento executado em desacordo com os termos do Edital e seus anexos.</w:t>
      </w:r>
    </w:p>
    <w:p w:rsidR="004340BE" w:rsidRPr="00A0484B" w:rsidRDefault="004340BE" w:rsidP="004340BE">
      <w:pPr>
        <w:pStyle w:val="SemEspaamento"/>
        <w:ind w:left="-851" w:right="-426"/>
        <w:jc w:val="both"/>
        <w:rPr>
          <w:rFonts w:ascii="Arial" w:hAnsi="Arial" w:cs="Arial"/>
          <w:sz w:val="18"/>
          <w:szCs w:val="18"/>
        </w:rPr>
      </w:pP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 xml:space="preserve">6. </w:t>
      </w:r>
      <w:r w:rsidRPr="00A0484B">
        <w:rPr>
          <w:rFonts w:ascii="Arial" w:hAnsi="Arial" w:cs="Arial"/>
          <w:b/>
          <w:bCs/>
          <w:sz w:val="18"/>
          <w:szCs w:val="18"/>
        </w:rPr>
        <w:t>GESTÃO DO CONTRATO</w:t>
      </w:r>
      <w:r w:rsidRPr="00A0484B">
        <w:rPr>
          <w:rFonts w:ascii="Arial" w:hAnsi="Arial" w:cs="Arial"/>
          <w:sz w:val="18"/>
          <w:szCs w:val="18"/>
        </w:rPr>
        <w:t xml:space="preserve"> (art. 6º, XXIII, alínea “f” da Lei nº 14.133/21</w:t>
      </w:r>
      <w:proofErr w:type="gramStart"/>
      <w:r w:rsidRPr="00A0484B">
        <w:rPr>
          <w:rFonts w:ascii="Arial" w:hAnsi="Arial" w:cs="Arial"/>
          <w:sz w:val="18"/>
          <w:szCs w:val="18"/>
        </w:rPr>
        <w:t>)</w:t>
      </w:r>
      <w:proofErr w:type="gramEnd"/>
    </w:p>
    <w:p w:rsidR="004340BE" w:rsidRPr="00A0484B" w:rsidRDefault="004340BE" w:rsidP="004340BE">
      <w:pPr>
        <w:pStyle w:val="SemEspaamento"/>
        <w:ind w:left="-851" w:right="-426"/>
        <w:jc w:val="both"/>
        <w:rPr>
          <w:rFonts w:ascii="Arial" w:eastAsia="Arial" w:hAnsi="Arial" w:cs="Arial"/>
          <w:sz w:val="18"/>
          <w:szCs w:val="18"/>
        </w:rPr>
      </w:pPr>
      <w:r w:rsidRPr="00A0484B">
        <w:rPr>
          <w:rFonts w:ascii="Arial" w:eastAsia="Arial" w:hAnsi="Arial" w:cs="Arial"/>
          <w:sz w:val="18"/>
          <w:szCs w:val="18"/>
        </w:rPr>
        <w:t>6.1. O contrato ou documento equivalente deverá ser executado fielmente pelas partes, de acordo com as cláusulas avençadas e as normas da Lei nº 14.133, de 2021, e cada parte responderão pelas consequências de sua inexecução total ou parcial.</w:t>
      </w:r>
    </w:p>
    <w:p w:rsidR="004340BE" w:rsidRPr="00A0484B" w:rsidRDefault="004340BE" w:rsidP="004340BE">
      <w:pPr>
        <w:pStyle w:val="SemEspaamento"/>
        <w:ind w:left="-851" w:right="-426"/>
        <w:jc w:val="both"/>
        <w:rPr>
          <w:rFonts w:ascii="Arial" w:hAnsi="Arial" w:cs="Arial"/>
          <w:sz w:val="18"/>
          <w:szCs w:val="18"/>
        </w:rPr>
      </w:pPr>
      <w:r w:rsidRPr="00A0484B">
        <w:rPr>
          <w:rFonts w:ascii="Arial" w:eastAsia="Arial" w:hAnsi="Arial" w:cs="Arial"/>
          <w:sz w:val="18"/>
          <w:szCs w:val="18"/>
        </w:rPr>
        <w:t xml:space="preserve">6.2. </w:t>
      </w:r>
      <w:r w:rsidRPr="00A0484B">
        <w:rPr>
          <w:rFonts w:ascii="Arial" w:hAnsi="Arial" w:cs="Arial"/>
          <w:sz w:val="18"/>
          <w:szCs w:val="18"/>
        </w:rPr>
        <w:t xml:space="preserve">Em caso de impedimento, ordem de paralisação ou suspensão do contrato </w:t>
      </w:r>
      <w:r w:rsidRPr="00A0484B">
        <w:rPr>
          <w:rFonts w:ascii="Arial" w:eastAsia="Arial" w:hAnsi="Arial" w:cs="Arial"/>
          <w:sz w:val="18"/>
          <w:szCs w:val="18"/>
        </w:rPr>
        <w:t>ou documento equivalente</w:t>
      </w:r>
      <w:r w:rsidRPr="00A0484B">
        <w:rPr>
          <w:rFonts w:ascii="Arial" w:hAnsi="Arial" w:cs="Arial"/>
          <w:sz w:val="18"/>
          <w:szCs w:val="18"/>
        </w:rPr>
        <w:t>, o mesmo será prorrogado automaticamente pelo tempo correspondente, anotadas tais circunstâncias mediante simples apostila.</w:t>
      </w:r>
    </w:p>
    <w:p w:rsidR="004340BE" w:rsidRPr="00A0484B" w:rsidRDefault="004340BE" w:rsidP="004340BE">
      <w:pPr>
        <w:pStyle w:val="SemEspaamento"/>
        <w:ind w:left="-851" w:right="-426"/>
        <w:jc w:val="both"/>
        <w:rPr>
          <w:rFonts w:ascii="Arial" w:eastAsia="Arial" w:hAnsi="Arial" w:cs="Arial"/>
          <w:sz w:val="18"/>
          <w:szCs w:val="18"/>
        </w:rPr>
      </w:pPr>
      <w:r w:rsidRPr="00A0484B">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4340BE" w:rsidRPr="00A0484B" w:rsidRDefault="004340BE" w:rsidP="004340BE">
      <w:pPr>
        <w:pStyle w:val="SemEspaamento"/>
        <w:ind w:left="-851" w:right="-426"/>
        <w:jc w:val="both"/>
        <w:rPr>
          <w:rFonts w:ascii="Arial" w:hAnsi="Arial" w:cs="Arial"/>
          <w:sz w:val="18"/>
          <w:szCs w:val="18"/>
        </w:rPr>
      </w:pPr>
      <w:r w:rsidRPr="00A0484B">
        <w:rPr>
          <w:rFonts w:ascii="Arial" w:eastAsia="Arial" w:hAnsi="Arial" w:cs="Arial"/>
          <w:sz w:val="18"/>
          <w:szCs w:val="18"/>
        </w:rPr>
        <w:t xml:space="preserve">6.4. </w:t>
      </w:r>
      <w:r w:rsidRPr="00A0484B">
        <w:rPr>
          <w:rFonts w:ascii="Arial" w:hAnsi="Arial" w:cs="Arial"/>
          <w:sz w:val="18"/>
          <w:szCs w:val="18"/>
        </w:rPr>
        <w:t xml:space="preserve">O órgão ou entidade poderá convocar representante da empresa para adoção de providências que devam ser cumpridas de imediato. </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 xml:space="preserve">6.5. A execução do contrato </w:t>
      </w:r>
      <w:r w:rsidRPr="00A0484B">
        <w:rPr>
          <w:rFonts w:ascii="Arial" w:eastAsia="Arial" w:hAnsi="Arial" w:cs="Arial"/>
          <w:sz w:val="18"/>
          <w:szCs w:val="18"/>
        </w:rPr>
        <w:t>ou documento equivalente</w:t>
      </w:r>
      <w:r w:rsidRPr="00A0484B">
        <w:rPr>
          <w:rFonts w:ascii="Arial" w:hAnsi="Arial" w:cs="Arial"/>
          <w:sz w:val="18"/>
          <w:szCs w:val="18"/>
        </w:rPr>
        <w:t xml:space="preserve"> deverá ser acompanhada e fiscalizada pelo(s) </w:t>
      </w:r>
      <w:proofErr w:type="gramStart"/>
      <w:r w:rsidRPr="00A0484B">
        <w:rPr>
          <w:rFonts w:ascii="Arial" w:hAnsi="Arial" w:cs="Arial"/>
          <w:sz w:val="18"/>
          <w:szCs w:val="18"/>
        </w:rPr>
        <w:t>fiscal(</w:t>
      </w:r>
      <w:proofErr w:type="spellStart"/>
      <w:proofErr w:type="gramEnd"/>
      <w:r w:rsidRPr="00A0484B">
        <w:rPr>
          <w:rFonts w:ascii="Arial" w:hAnsi="Arial" w:cs="Arial"/>
          <w:sz w:val="18"/>
          <w:szCs w:val="18"/>
        </w:rPr>
        <w:t>is</w:t>
      </w:r>
      <w:proofErr w:type="spellEnd"/>
      <w:r w:rsidRPr="00A0484B">
        <w:rPr>
          <w:rFonts w:ascii="Arial" w:hAnsi="Arial" w:cs="Arial"/>
          <w:sz w:val="18"/>
          <w:szCs w:val="18"/>
        </w:rPr>
        <w:t>) do contrato, ou pelos respectivos substitutos (</w:t>
      </w:r>
      <w:hyperlink r:id="rId21" w:anchor="art117" w:history="1">
        <w:r w:rsidRPr="00A0484B">
          <w:rPr>
            <w:rStyle w:val="Hyperlink"/>
            <w:rFonts w:ascii="Arial" w:hAnsi="Arial" w:cs="Arial"/>
            <w:sz w:val="18"/>
            <w:szCs w:val="18"/>
          </w:rPr>
          <w:t>Lei nº 14.133, de 2021, art. 117, caput</w:t>
        </w:r>
      </w:hyperlink>
      <w:r w:rsidRPr="00A0484B">
        <w:rPr>
          <w:rFonts w:ascii="Arial" w:hAnsi="Arial" w:cs="Arial"/>
          <w:sz w:val="18"/>
          <w:szCs w:val="18"/>
        </w:rPr>
        <w:t xml:space="preserve">). </w:t>
      </w:r>
    </w:p>
    <w:p w:rsidR="004340BE" w:rsidRPr="00A0484B" w:rsidRDefault="004340BE" w:rsidP="004340BE">
      <w:pPr>
        <w:pStyle w:val="SemEspaamento"/>
        <w:ind w:left="-851" w:right="-426"/>
        <w:jc w:val="both"/>
        <w:rPr>
          <w:rStyle w:val="Hyperlink"/>
          <w:rFonts w:ascii="Arial" w:hAnsi="Arial" w:cs="Arial"/>
          <w:sz w:val="18"/>
          <w:szCs w:val="18"/>
        </w:rPr>
      </w:pPr>
      <w:r w:rsidRPr="00A0484B">
        <w:rPr>
          <w:rFonts w:ascii="Arial" w:eastAsia="Arial" w:hAnsi="Arial" w:cs="Arial"/>
          <w:sz w:val="18"/>
          <w:szCs w:val="18"/>
        </w:rPr>
        <w:t xml:space="preserve">6.6. </w:t>
      </w:r>
      <w:r w:rsidRPr="00A0484B">
        <w:rPr>
          <w:rFonts w:ascii="Arial" w:hAnsi="Arial" w:cs="Arial"/>
          <w:sz w:val="18"/>
          <w:szCs w:val="18"/>
        </w:rPr>
        <w:t xml:space="preserve">O gestor do contrato coordenará a atualização do processo de acompanhamento e fiscalização do contrato </w:t>
      </w:r>
      <w:r w:rsidRPr="00A0484B">
        <w:rPr>
          <w:rFonts w:ascii="Arial" w:eastAsia="Arial" w:hAnsi="Arial" w:cs="Arial"/>
          <w:sz w:val="18"/>
          <w:szCs w:val="18"/>
        </w:rPr>
        <w:t>ou documento equivalente</w:t>
      </w:r>
      <w:r w:rsidRPr="00A0484B">
        <w:rPr>
          <w:rFonts w:ascii="Arial" w:hAnsi="Arial" w:cs="Arial"/>
          <w:sz w:val="18"/>
          <w:szCs w:val="18"/>
        </w:rPr>
        <w:t xml:space="preserve">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2" w:anchor="art21" w:history="1">
        <w:r w:rsidRPr="00A0484B">
          <w:rPr>
            <w:rStyle w:val="Hyperlink"/>
            <w:rFonts w:ascii="Arial" w:hAnsi="Arial" w:cs="Arial"/>
            <w:sz w:val="18"/>
            <w:szCs w:val="18"/>
          </w:rPr>
          <w:t>Decreto nº 11.246, de 2022, art. 21, IV</w:t>
        </w:r>
      </w:hyperlink>
      <w:r w:rsidRPr="00A0484B">
        <w:rPr>
          <w:rStyle w:val="Hyperlink"/>
          <w:rFonts w:ascii="Arial" w:hAnsi="Arial" w:cs="Arial"/>
          <w:sz w:val="18"/>
          <w:szCs w:val="18"/>
        </w:rPr>
        <w:t>).</w:t>
      </w:r>
    </w:p>
    <w:p w:rsidR="004340BE" w:rsidRPr="00A0484B" w:rsidRDefault="004340BE" w:rsidP="004340BE">
      <w:pPr>
        <w:pStyle w:val="SemEspaamento"/>
        <w:ind w:left="-851" w:right="-426"/>
        <w:jc w:val="both"/>
        <w:rPr>
          <w:rFonts w:ascii="Arial" w:hAnsi="Arial" w:cs="Arial"/>
          <w:sz w:val="18"/>
          <w:szCs w:val="18"/>
        </w:rPr>
      </w:pPr>
      <w:r w:rsidRPr="00A0484B">
        <w:rPr>
          <w:rFonts w:ascii="Arial" w:eastAsia="Arial" w:hAnsi="Arial" w:cs="Arial"/>
          <w:sz w:val="18"/>
          <w:szCs w:val="18"/>
        </w:rPr>
        <w:t xml:space="preserve">6.7. </w:t>
      </w:r>
      <w:r w:rsidRPr="00A0484B">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4340BE" w:rsidRPr="00A0484B" w:rsidRDefault="004340BE" w:rsidP="004340BE">
      <w:pPr>
        <w:pStyle w:val="SemEspaamento"/>
        <w:ind w:left="-851" w:right="-426"/>
        <w:jc w:val="both"/>
        <w:rPr>
          <w:rFonts w:ascii="Arial" w:hAnsi="Arial" w:cs="Arial"/>
          <w:sz w:val="18"/>
          <w:szCs w:val="18"/>
        </w:rPr>
      </w:pPr>
      <w:r w:rsidRPr="00A0484B">
        <w:rPr>
          <w:rFonts w:ascii="Arial" w:eastAsia="Arial" w:hAnsi="Arial" w:cs="Arial"/>
          <w:sz w:val="18"/>
          <w:szCs w:val="18"/>
        </w:rPr>
        <w:t>6.</w:t>
      </w:r>
      <w:r w:rsidRPr="00A0484B">
        <w:rPr>
          <w:rFonts w:ascii="Arial" w:hAnsi="Arial" w:cs="Arial"/>
          <w:sz w:val="18"/>
          <w:szCs w:val="18"/>
        </w:rPr>
        <w:t>8. A CONTRATADA sujeitar-se-á a multa de 10% sobre o valor dos itens solicitados, em caso de recusa injustificada e demais sanções estabelecidas no edital, na Lei Federal nº 14.133/21 e demais normas que regem a matéria.</w:t>
      </w:r>
    </w:p>
    <w:p w:rsidR="004340BE" w:rsidRPr="00A0484B" w:rsidRDefault="004340BE" w:rsidP="004340BE">
      <w:pPr>
        <w:pStyle w:val="SemEspaamento"/>
        <w:ind w:left="-851" w:right="-426"/>
        <w:jc w:val="both"/>
        <w:rPr>
          <w:rFonts w:ascii="Arial" w:hAnsi="Arial" w:cs="Arial"/>
          <w:sz w:val="18"/>
          <w:szCs w:val="18"/>
        </w:rPr>
      </w:pPr>
      <w:r w:rsidRPr="00A0484B">
        <w:rPr>
          <w:rFonts w:ascii="Arial" w:hAnsi="Arial" w:cs="Arial"/>
          <w:sz w:val="18"/>
          <w:szCs w:val="18"/>
        </w:rPr>
        <w:t xml:space="preserve"> </w:t>
      </w:r>
    </w:p>
    <w:p w:rsidR="004340BE" w:rsidRPr="00A0484B" w:rsidRDefault="004340BE" w:rsidP="004340BE">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A0484B">
        <w:rPr>
          <w:rFonts w:ascii="Arial" w:hAnsi="Arial" w:cs="Arial"/>
          <w:b/>
          <w:bCs/>
          <w:sz w:val="18"/>
          <w:szCs w:val="18"/>
        </w:rPr>
        <w:t>CRITÉRIOS DE MEDIÇÃO E DE PAGAMENTO</w:t>
      </w:r>
      <w:r w:rsidRPr="00A0484B">
        <w:rPr>
          <w:rFonts w:ascii="Arial" w:hAnsi="Arial" w:cs="Arial"/>
          <w:sz w:val="18"/>
          <w:szCs w:val="18"/>
        </w:rPr>
        <w:t xml:space="preserve"> (art. 6º, inciso XXIII, alínea ‘h’, da Lei n. 14.133/2021</w:t>
      </w:r>
      <w:proofErr w:type="gramStart"/>
      <w:r w:rsidRPr="00A0484B">
        <w:rPr>
          <w:rFonts w:ascii="Arial" w:hAnsi="Arial" w:cs="Arial"/>
          <w:sz w:val="18"/>
          <w:szCs w:val="18"/>
        </w:rPr>
        <w:t>)</w:t>
      </w:r>
      <w:proofErr w:type="gramEnd"/>
    </w:p>
    <w:p w:rsidR="004340BE" w:rsidRPr="00A0484B" w:rsidRDefault="004340BE" w:rsidP="006445C8">
      <w:pPr>
        <w:ind w:left="-851" w:right="-426"/>
        <w:jc w:val="both"/>
        <w:rPr>
          <w:rFonts w:ascii="Arial" w:hAnsi="Arial" w:cs="Arial"/>
          <w:sz w:val="18"/>
          <w:szCs w:val="18"/>
        </w:rPr>
      </w:pPr>
      <w:r w:rsidRPr="00A0484B">
        <w:rPr>
          <w:rFonts w:ascii="Arial" w:hAnsi="Arial" w:cs="Arial"/>
          <w:sz w:val="18"/>
          <w:szCs w:val="18"/>
        </w:rPr>
        <w:t>Recebimento do objeto.</w:t>
      </w:r>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hAnsi="Arial" w:cs="Arial"/>
          <w:sz w:val="18"/>
          <w:szCs w:val="18"/>
          <w:lang w:eastAsia="en-US"/>
        </w:rPr>
        <w:t xml:space="preserve">Os produtos serão recebidos provisoriamente no ato da entrega, juntamente com a </w:t>
      </w:r>
      <w:r w:rsidRPr="00A0484B">
        <w:rPr>
          <w:rFonts w:ascii="Arial" w:eastAsia="Calibri" w:hAnsi="Arial" w:cs="Arial"/>
          <w:sz w:val="18"/>
          <w:szCs w:val="18"/>
          <w:lang w:eastAsia="en-US"/>
        </w:rPr>
        <w:t>nota</w:t>
      </w:r>
      <w:r w:rsidRPr="00A0484B">
        <w:rPr>
          <w:rFonts w:ascii="Arial" w:hAnsi="Arial" w:cs="Arial"/>
          <w:sz w:val="18"/>
          <w:szCs w:val="18"/>
          <w:lang w:eastAsia="en-US"/>
        </w:rPr>
        <w:t xml:space="preserve"> fiscal ou instrumento de cobrança equivalente, </w:t>
      </w:r>
      <w:proofErr w:type="gramStart"/>
      <w:r w:rsidRPr="00A0484B">
        <w:rPr>
          <w:rFonts w:ascii="Arial" w:hAnsi="Arial" w:cs="Arial"/>
          <w:sz w:val="18"/>
          <w:szCs w:val="18"/>
          <w:lang w:eastAsia="en-US"/>
        </w:rPr>
        <w:t>pelo(</w:t>
      </w:r>
      <w:proofErr w:type="gramEnd"/>
      <w:r w:rsidRPr="00A0484B">
        <w:rPr>
          <w:rFonts w:ascii="Arial" w:hAnsi="Arial" w:cs="Arial"/>
          <w:sz w:val="18"/>
          <w:szCs w:val="18"/>
          <w:lang w:eastAsia="en-US"/>
        </w:rPr>
        <w:t xml:space="preserve">a) responsável pelo acompanhamento e fiscalização do contrato, para efeito de posterior verificação de sua conformidade com as especificações constantes no Termo de Referência e na proposta. </w:t>
      </w:r>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hAnsi="Arial" w:cs="Arial"/>
          <w:sz w:val="18"/>
          <w:szCs w:val="18"/>
          <w:lang w:eastAsia="en-US"/>
        </w:rPr>
        <w:t xml:space="preserve">A Nota Fiscal dos produtos deverá ser emitida em nome do </w:t>
      </w:r>
      <w:r w:rsidRPr="00A0484B">
        <w:rPr>
          <w:rFonts w:ascii="Arial" w:hAnsi="Arial" w:cs="Arial"/>
          <w:b/>
          <w:sz w:val="18"/>
          <w:szCs w:val="18"/>
          <w:lang w:eastAsia="en-US"/>
        </w:rPr>
        <w:t>MUNICÍPIO DE RIBEIRÃO DO PINHAL – CNPJ: 76.968.064/0001-42</w:t>
      </w:r>
      <w:r w:rsidRPr="00A0484B">
        <w:rPr>
          <w:rFonts w:ascii="Arial" w:hAnsi="Arial" w:cs="Arial"/>
          <w:sz w:val="18"/>
          <w:szCs w:val="18"/>
          <w:lang w:eastAsia="en-US"/>
        </w:rPr>
        <w:t xml:space="preserve"> – RUA PARANÁ N.º 983 – CENTRO – CEP: 86.490-000 </w:t>
      </w:r>
      <w:r w:rsidRPr="00A0484B">
        <w:rPr>
          <w:rFonts w:ascii="Arial" w:hAnsi="Arial" w:cs="Arial"/>
          <w:sz w:val="18"/>
          <w:szCs w:val="18"/>
        </w:rPr>
        <w:t>e encaminhada no e-mail</w:t>
      </w:r>
      <w:r w:rsidRPr="00A0484B">
        <w:rPr>
          <w:rFonts w:ascii="Arial" w:hAnsi="Arial" w:cs="Arial"/>
          <w:b/>
          <w:sz w:val="18"/>
          <w:szCs w:val="18"/>
        </w:rPr>
        <w:t xml:space="preserve"> </w:t>
      </w:r>
      <w:hyperlink r:id="rId23" w:history="1">
        <w:r w:rsidRPr="00A0484B">
          <w:rPr>
            <w:rStyle w:val="Hyperlink"/>
            <w:rFonts w:ascii="Arial" w:hAnsi="Arial" w:cs="Arial"/>
            <w:b/>
            <w:sz w:val="18"/>
            <w:szCs w:val="18"/>
            <w:u w:val="none"/>
          </w:rPr>
          <w:t>pmrpinhal@uol.com.br</w:t>
        </w:r>
      </w:hyperlink>
      <w:r w:rsidRPr="00A0484B">
        <w:rPr>
          <w:rStyle w:val="Hyperlink"/>
          <w:rFonts w:ascii="Arial" w:hAnsi="Arial" w:cs="Arial"/>
          <w:b/>
          <w:sz w:val="18"/>
          <w:szCs w:val="18"/>
          <w:u w:val="none"/>
        </w:rPr>
        <w:t xml:space="preserve"> </w:t>
      </w:r>
      <w:r w:rsidRPr="00A0484B">
        <w:rPr>
          <w:rFonts w:ascii="Arial" w:hAnsi="Arial" w:cs="Arial"/>
          <w:b/>
          <w:sz w:val="18"/>
          <w:szCs w:val="18"/>
        </w:rPr>
        <w:t xml:space="preserve">e/ou </w:t>
      </w:r>
      <w:hyperlink r:id="rId24" w:history="1">
        <w:r w:rsidRPr="00A0484B">
          <w:rPr>
            <w:rStyle w:val="Hyperlink"/>
            <w:rFonts w:ascii="Arial" w:hAnsi="Arial" w:cs="Arial"/>
            <w:b/>
            <w:sz w:val="18"/>
            <w:szCs w:val="18"/>
            <w:u w:val="none"/>
          </w:rPr>
          <w:t>compras.pmrpinhal@gmail.com</w:t>
        </w:r>
      </w:hyperlink>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hAnsi="Arial" w:cs="Arial"/>
          <w:sz w:val="18"/>
          <w:szCs w:val="18"/>
          <w:lang w:eastAsia="en-US"/>
        </w:rPr>
        <w:t>Os produtos poderão ser rejeitados, no todo ou em parte, inclusive antes do recebimento provisório, quando em desacordo com as especificações constantes no Termo de Referência e na proposta, devendo ser substituídos no prazo de 24 (vinte e quatro) horas, a contar da notificação da contratada, às suas custas, sem prejuízo da aplicação das penalidades.</w:t>
      </w:r>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hAnsi="Arial" w:cs="Arial"/>
          <w:sz w:val="18"/>
          <w:szCs w:val="18"/>
          <w:lang w:eastAsia="en-US"/>
        </w:rPr>
        <w:t>O recebimento definitivo ocorrerá no prazo de 30 (trinta) dias, a contar do recebimento provisório, nos termos do artigo 144, III do Decreto Municipal 020/2023.</w:t>
      </w:r>
    </w:p>
    <w:p w:rsidR="004340BE" w:rsidRPr="00A0484B" w:rsidRDefault="004340BE" w:rsidP="006445C8">
      <w:pPr>
        <w:pStyle w:val="PargrafodaLista"/>
        <w:numPr>
          <w:ilvl w:val="1"/>
          <w:numId w:val="8"/>
        </w:numPr>
        <w:ind w:right="-426"/>
        <w:jc w:val="both"/>
        <w:rPr>
          <w:rFonts w:ascii="Arial" w:hAnsi="Arial" w:cs="Arial"/>
          <w:sz w:val="18"/>
          <w:szCs w:val="18"/>
        </w:rPr>
      </w:pPr>
      <w:bookmarkStart w:id="0" w:name="_Hlk131247242"/>
      <w:r w:rsidRPr="00A0484B">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A0484B">
        <w:rPr>
          <w:rFonts w:ascii="Arial" w:hAnsi="Arial" w:cs="Arial"/>
          <w:sz w:val="18"/>
          <w:szCs w:val="18"/>
          <w:lang w:eastAsia="en-US"/>
        </w:rPr>
        <w:t>.</w:t>
      </w:r>
    </w:p>
    <w:p w:rsidR="004340BE" w:rsidRPr="00A0484B" w:rsidRDefault="004340BE" w:rsidP="006445C8">
      <w:pPr>
        <w:ind w:left="-851" w:right="-426"/>
        <w:jc w:val="both"/>
        <w:rPr>
          <w:rFonts w:ascii="Arial" w:hAnsi="Arial" w:cs="Arial"/>
          <w:b/>
          <w:sz w:val="18"/>
          <w:szCs w:val="18"/>
        </w:rPr>
      </w:pPr>
      <w:r w:rsidRPr="00A0484B">
        <w:rPr>
          <w:rFonts w:ascii="Arial" w:hAnsi="Arial" w:cs="Arial"/>
          <w:b/>
          <w:sz w:val="18"/>
          <w:szCs w:val="18"/>
        </w:rPr>
        <w:t>LIQUIDAÇÃO E PAGAMENTO</w:t>
      </w:r>
    </w:p>
    <w:p w:rsidR="004340BE" w:rsidRPr="00A0484B" w:rsidRDefault="004340BE" w:rsidP="006445C8">
      <w:pPr>
        <w:pStyle w:val="PargrafodaLista"/>
        <w:numPr>
          <w:ilvl w:val="1"/>
          <w:numId w:val="8"/>
        </w:numPr>
        <w:ind w:right="-426"/>
        <w:jc w:val="both"/>
        <w:rPr>
          <w:rStyle w:val="Hyperlink"/>
          <w:rFonts w:ascii="Arial" w:hAnsi="Arial" w:cs="Arial"/>
          <w:sz w:val="18"/>
          <w:szCs w:val="18"/>
        </w:rPr>
      </w:pPr>
      <w:r w:rsidRPr="00A0484B">
        <w:rPr>
          <w:rFonts w:ascii="Arial" w:hAnsi="Arial" w:cs="Arial"/>
          <w:sz w:val="18"/>
          <w:szCs w:val="18"/>
          <w:lang w:eastAsia="en-US"/>
        </w:rPr>
        <w:t>Recebida a Nota Fiscal ou documento de cobrança equivalente, correrá o prazo de dez dias úteis para fins de liquidação</w:t>
      </w:r>
      <w:r w:rsidRPr="00A0484B">
        <w:rPr>
          <w:rStyle w:val="Hyperlink"/>
          <w:rFonts w:ascii="Arial" w:hAnsi="Arial" w:cs="Arial"/>
          <w:sz w:val="18"/>
          <w:szCs w:val="18"/>
          <w:lang w:eastAsia="en-US"/>
        </w:rPr>
        <w:t>.</w:t>
      </w:r>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eastAsia="Calibri" w:hAnsi="Arial" w:cs="Arial"/>
          <w:sz w:val="18"/>
          <w:szCs w:val="18"/>
          <w:lang w:eastAsia="en-US"/>
        </w:rPr>
        <w:t xml:space="preserve">Havendo erro na apresentação da nota fiscal ou instrumento de cobrança equivalente, ou circunstância que impeça a </w:t>
      </w:r>
      <w:r w:rsidRPr="00A0484B">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4340BE" w:rsidRPr="00A0484B" w:rsidRDefault="004340BE" w:rsidP="006445C8">
      <w:pPr>
        <w:pStyle w:val="PargrafodaLista"/>
        <w:numPr>
          <w:ilvl w:val="1"/>
          <w:numId w:val="8"/>
        </w:numPr>
        <w:ind w:right="-426"/>
        <w:jc w:val="both"/>
        <w:rPr>
          <w:rStyle w:val="Hyperlink"/>
          <w:rFonts w:ascii="Arial" w:hAnsi="Arial" w:cs="Arial"/>
          <w:sz w:val="18"/>
          <w:szCs w:val="18"/>
        </w:rPr>
      </w:pPr>
      <w:r w:rsidRPr="00A0484B">
        <w:rPr>
          <w:rFonts w:ascii="Arial" w:hAnsi="Arial" w:cs="Arial"/>
          <w:sz w:val="18"/>
          <w:szCs w:val="18"/>
          <w:lang w:eastAsia="en-US"/>
        </w:rPr>
        <w:t xml:space="preserve">O pagamento será realizado por meio de TED, para crédito em banco, agência e conta </w:t>
      </w:r>
      <w:proofErr w:type="gramStart"/>
      <w:r w:rsidRPr="00A0484B">
        <w:rPr>
          <w:rFonts w:ascii="Arial" w:hAnsi="Arial" w:cs="Arial"/>
          <w:sz w:val="18"/>
          <w:szCs w:val="18"/>
          <w:lang w:eastAsia="en-US"/>
        </w:rPr>
        <w:t>corrente indicados pelo contratado em até 05 (cinco) dias úteis, com a retenção tributária prevista na legislação aplicável</w:t>
      </w:r>
      <w:proofErr w:type="gramEnd"/>
      <w:r w:rsidRPr="00A0484B">
        <w:rPr>
          <w:rStyle w:val="Hyperlink"/>
          <w:rFonts w:ascii="Arial" w:hAnsi="Arial" w:cs="Arial"/>
          <w:sz w:val="18"/>
          <w:szCs w:val="18"/>
          <w:lang w:eastAsia="en-US"/>
        </w:rPr>
        <w:t>.</w:t>
      </w:r>
    </w:p>
    <w:p w:rsidR="004340BE" w:rsidRPr="00A0484B" w:rsidRDefault="004340BE" w:rsidP="006445C8">
      <w:pPr>
        <w:pStyle w:val="PargrafodaLista"/>
        <w:numPr>
          <w:ilvl w:val="1"/>
          <w:numId w:val="8"/>
        </w:numPr>
        <w:ind w:right="-426"/>
        <w:jc w:val="both"/>
        <w:rPr>
          <w:rFonts w:ascii="Arial" w:hAnsi="Arial" w:cs="Arial"/>
          <w:sz w:val="18"/>
          <w:szCs w:val="18"/>
        </w:rPr>
      </w:pPr>
      <w:r w:rsidRPr="00A0484B">
        <w:rPr>
          <w:rFonts w:ascii="Arial" w:hAnsi="Arial" w:cs="Arial"/>
          <w:sz w:val="18"/>
          <w:szCs w:val="18"/>
          <w:lang w:eastAsia="en-US"/>
        </w:rPr>
        <w:t>A presente aquisição NÃO permite a antecipação de pagamento em hipótese alguma.</w:t>
      </w:r>
    </w:p>
    <w:p w:rsidR="004340BE" w:rsidRPr="00A0484B" w:rsidRDefault="004340BE" w:rsidP="004340BE">
      <w:pPr>
        <w:pStyle w:val="PargrafodaLista"/>
        <w:ind w:left="-491" w:right="-568"/>
        <w:jc w:val="both"/>
        <w:rPr>
          <w:rFonts w:ascii="Arial" w:hAnsi="Arial" w:cs="Arial"/>
          <w:sz w:val="18"/>
          <w:szCs w:val="18"/>
        </w:rPr>
      </w:pP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8. FORMA E CRITÉRIOS DE SELEÇÃO DO FORNECEDOR</w:t>
      </w:r>
    </w:p>
    <w:p w:rsidR="004340BE" w:rsidRPr="00A0484B" w:rsidRDefault="004340BE" w:rsidP="006445C8">
      <w:pPr>
        <w:pStyle w:val="SemEspaamento"/>
        <w:ind w:left="-851" w:right="-284"/>
        <w:jc w:val="both"/>
        <w:rPr>
          <w:rFonts w:ascii="Arial" w:eastAsia="Arial" w:hAnsi="Arial" w:cs="Arial"/>
          <w:sz w:val="18"/>
          <w:szCs w:val="18"/>
        </w:rPr>
      </w:pPr>
      <w:r w:rsidRPr="00A0484B">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LOTE.</w:t>
      </w:r>
    </w:p>
    <w:p w:rsidR="004340BE" w:rsidRPr="00A0484B" w:rsidRDefault="004340BE" w:rsidP="004340BE">
      <w:pPr>
        <w:pStyle w:val="SemEspaamento"/>
        <w:ind w:left="-851" w:right="-567"/>
        <w:jc w:val="both"/>
        <w:rPr>
          <w:rFonts w:ascii="Arial" w:eastAsia="Arial" w:hAnsi="Arial" w:cs="Arial"/>
          <w:sz w:val="18"/>
          <w:szCs w:val="18"/>
        </w:rPr>
      </w:pP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9. ADEQUAÇÃO ORÇAMENTÁRIA</w:t>
      </w:r>
    </w:p>
    <w:p w:rsidR="004340BE" w:rsidRPr="00A0484B" w:rsidRDefault="004340BE" w:rsidP="004340BE">
      <w:pPr>
        <w:ind w:left="-851" w:right="-568"/>
        <w:jc w:val="both"/>
        <w:rPr>
          <w:rFonts w:ascii="Arial" w:hAnsi="Arial" w:cs="Arial"/>
          <w:sz w:val="18"/>
          <w:szCs w:val="18"/>
        </w:rPr>
      </w:pPr>
      <w:r w:rsidRPr="00A0484B">
        <w:rPr>
          <w:rFonts w:ascii="Arial" w:eastAsia="Arial" w:hAnsi="Arial" w:cs="Arial"/>
          <w:sz w:val="18"/>
          <w:szCs w:val="18"/>
        </w:rPr>
        <w:lastRenderedPageBreak/>
        <w:t xml:space="preserve">As despesas decorrentes </w:t>
      </w:r>
      <w:proofErr w:type="gramStart"/>
      <w:r w:rsidRPr="00A0484B">
        <w:rPr>
          <w:rFonts w:ascii="Arial" w:eastAsia="Arial" w:hAnsi="Arial" w:cs="Arial"/>
          <w:sz w:val="18"/>
          <w:szCs w:val="18"/>
        </w:rPr>
        <w:t>da presente</w:t>
      </w:r>
      <w:proofErr w:type="gramEnd"/>
      <w:r w:rsidRPr="00A0484B">
        <w:rPr>
          <w:rFonts w:ascii="Arial" w:eastAsia="Arial" w:hAnsi="Arial" w:cs="Arial"/>
          <w:sz w:val="18"/>
          <w:szCs w:val="18"/>
        </w:rPr>
        <w:t xml:space="preserve"> contratação correrão à conta de recursos específicos consignados no Orçamento do município sendo atendidas </w:t>
      </w:r>
      <w:r w:rsidRPr="00A0484B">
        <w:rPr>
          <w:rFonts w:ascii="Arial" w:hAnsi="Arial" w:cs="Arial"/>
          <w:sz w:val="18"/>
          <w:szCs w:val="18"/>
        </w:rPr>
        <w:t>pelas seguintes dotações 2130-103;2140-104;2200-103;2210-104;2600-103;2610-104-3390300000.</w:t>
      </w:r>
    </w:p>
    <w:p w:rsidR="004340BE" w:rsidRPr="00A0484B" w:rsidRDefault="004340BE" w:rsidP="004340BE">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A0484B">
        <w:rPr>
          <w:rFonts w:ascii="Arial" w:hAnsi="Arial" w:cs="Arial"/>
          <w:b/>
          <w:sz w:val="18"/>
          <w:szCs w:val="18"/>
        </w:rPr>
        <w:t>10. CRITÉRIOS DE SUSTENTABILIDADE</w:t>
      </w:r>
    </w:p>
    <w:p w:rsidR="004340BE" w:rsidRPr="00A0484B" w:rsidRDefault="004340BE" w:rsidP="006445C8">
      <w:pPr>
        <w:pStyle w:val="SemEspaamento"/>
        <w:ind w:left="-851" w:right="-567"/>
        <w:jc w:val="both"/>
        <w:rPr>
          <w:rFonts w:ascii="Arial" w:hAnsi="Arial" w:cs="Arial"/>
          <w:sz w:val="18"/>
          <w:szCs w:val="18"/>
        </w:rPr>
      </w:pPr>
      <w:r w:rsidRPr="00A0484B">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4340BE" w:rsidRPr="00A0484B" w:rsidRDefault="004340BE" w:rsidP="006445C8">
      <w:pPr>
        <w:pStyle w:val="SemEspaamento"/>
        <w:ind w:left="-851" w:right="-567"/>
        <w:jc w:val="both"/>
        <w:rPr>
          <w:rFonts w:ascii="Arial" w:hAnsi="Arial" w:cs="Arial"/>
          <w:sz w:val="18"/>
          <w:szCs w:val="18"/>
        </w:rPr>
      </w:pPr>
      <w:r w:rsidRPr="00A0484B">
        <w:rPr>
          <w:rFonts w:ascii="Arial" w:hAnsi="Arial" w:cs="Arial"/>
          <w:sz w:val="18"/>
          <w:szCs w:val="18"/>
        </w:rPr>
        <w:t>10.1.1 A contratada observará a Resolução RDC ANVISA 216, de 2004, alterada pela RDC 52/2014, bem como legislação e/ou normas de órgãos de vigilância sanitária estaduais, distrital e municipal e demais instrumentos normativos aplicáveis.</w:t>
      </w:r>
    </w:p>
    <w:p w:rsidR="004340BE" w:rsidRPr="00A0484B" w:rsidRDefault="004340BE" w:rsidP="006445C8">
      <w:pPr>
        <w:pStyle w:val="SemEspaamento"/>
        <w:ind w:left="-851" w:right="-567"/>
        <w:jc w:val="both"/>
        <w:rPr>
          <w:rFonts w:ascii="Arial" w:hAnsi="Arial" w:cs="Arial"/>
          <w:sz w:val="18"/>
          <w:szCs w:val="18"/>
        </w:rPr>
      </w:pPr>
      <w:r w:rsidRPr="00A0484B">
        <w:rPr>
          <w:rFonts w:ascii="Arial" w:hAnsi="Arial" w:cs="Arial"/>
          <w:sz w:val="18"/>
          <w:szCs w:val="18"/>
        </w:rPr>
        <w:t xml:space="preserve">10.2 os produtos a serem entregues deverão ser preferencialmente, acondicionados em embalagem individual adequada, com o menor volume possível, que utilize materiais recicláveis, de forma a garantir a máxima proteção durante o transporte e o armazenamento; </w:t>
      </w:r>
    </w:p>
    <w:p w:rsidR="004340BE" w:rsidRPr="00A0484B" w:rsidRDefault="004340BE" w:rsidP="006445C8">
      <w:pPr>
        <w:pStyle w:val="SemEspaamento"/>
        <w:ind w:left="-851" w:right="-567"/>
        <w:jc w:val="both"/>
        <w:rPr>
          <w:rFonts w:ascii="Arial" w:hAnsi="Arial" w:cs="Arial"/>
          <w:sz w:val="18"/>
          <w:szCs w:val="18"/>
        </w:rPr>
      </w:pPr>
      <w:r w:rsidRPr="00A0484B">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4340BE" w:rsidRPr="00A0484B" w:rsidRDefault="004340BE" w:rsidP="004340BE">
      <w:pPr>
        <w:pStyle w:val="SemEspaamento"/>
        <w:ind w:left="-851" w:right="-567"/>
        <w:rPr>
          <w:rFonts w:ascii="Arial" w:hAnsi="Arial" w:cs="Arial"/>
          <w:sz w:val="18"/>
          <w:szCs w:val="18"/>
        </w:rPr>
      </w:pPr>
    </w:p>
    <w:p w:rsidR="004340BE" w:rsidRPr="00A0484B" w:rsidRDefault="004340BE" w:rsidP="004340BE">
      <w:pPr>
        <w:tabs>
          <w:tab w:val="num" w:pos="-851"/>
        </w:tabs>
        <w:spacing w:after="360"/>
        <w:ind w:left="-851" w:right="-568"/>
        <w:rPr>
          <w:rFonts w:ascii="Arial" w:hAnsi="Arial" w:cs="Arial"/>
          <w:sz w:val="18"/>
          <w:szCs w:val="18"/>
        </w:rPr>
      </w:pPr>
      <w:r w:rsidRPr="00A0484B">
        <w:rPr>
          <w:rFonts w:ascii="Arial" w:hAnsi="Arial" w:cs="Arial"/>
          <w:sz w:val="18"/>
          <w:szCs w:val="18"/>
        </w:rPr>
        <w:t>Ribeirão do Pinhal, 22 de agosto de 2023.</w:t>
      </w:r>
    </w:p>
    <w:p w:rsidR="004340BE" w:rsidRPr="00A0484B" w:rsidRDefault="004340BE" w:rsidP="004340BE">
      <w:pPr>
        <w:tabs>
          <w:tab w:val="num" w:pos="-851"/>
        </w:tabs>
        <w:spacing w:after="360"/>
        <w:ind w:left="-851" w:right="-568"/>
        <w:rPr>
          <w:rFonts w:ascii="Arial" w:hAnsi="Arial" w:cs="Arial"/>
          <w:sz w:val="18"/>
          <w:szCs w:val="18"/>
        </w:rPr>
      </w:pPr>
    </w:p>
    <w:p w:rsidR="004340BE" w:rsidRPr="00A0484B" w:rsidRDefault="004340BE" w:rsidP="004340BE">
      <w:pPr>
        <w:pStyle w:val="SemEspaamento"/>
        <w:jc w:val="center"/>
        <w:rPr>
          <w:rFonts w:ascii="Arial" w:hAnsi="Arial" w:cs="Arial"/>
          <w:b/>
          <w:bCs/>
          <w:sz w:val="18"/>
          <w:szCs w:val="18"/>
        </w:rPr>
      </w:pPr>
      <w:r w:rsidRPr="00A0484B">
        <w:rPr>
          <w:rFonts w:ascii="Arial" w:hAnsi="Arial" w:cs="Arial"/>
          <w:b/>
          <w:bCs/>
          <w:sz w:val="18"/>
          <w:szCs w:val="18"/>
        </w:rPr>
        <w:t>LÚCIA HELENA NOGARI MOREIRA</w:t>
      </w:r>
    </w:p>
    <w:p w:rsidR="004340BE" w:rsidRPr="00A0484B" w:rsidRDefault="004340BE" w:rsidP="004340BE">
      <w:pPr>
        <w:pStyle w:val="SemEspaamento"/>
        <w:jc w:val="center"/>
        <w:rPr>
          <w:rFonts w:ascii="Arial" w:hAnsi="Arial" w:cs="Arial"/>
          <w:sz w:val="18"/>
          <w:szCs w:val="18"/>
        </w:rPr>
      </w:pPr>
      <w:r w:rsidRPr="00A0484B">
        <w:rPr>
          <w:rFonts w:ascii="Arial" w:hAnsi="Arial" w:cs="Arial"/>
          <w:b/>
          <w:bCs/>
          <w:sz w:val="18"/>
          <w:szCs w:val="18"/>
        </w:rPr>
        <w:t>SECRETÁRIA DE EDUCAÇÃO</w:t>
      </w:r>
    </w:p>
    <w:p w:rsidR="004340BE" w:rsidRDefault="004340BE" w:rsidP="005A7268">
      <w:pPr>
        <w:pStyle w:val="SemEspaamento"/>
        <w:jc w:val="center"/>
        <w:rPr>
          <w:rFonts w:ascii="Arial" w:hAnsi="Arial" w:cs="Arial"/>
          <w:b/>
          <w:sz w:val="20"/>
          <w:szCs w:val="20"/>
          <w:u w:val="single"/>
        </w:rPr>
      </w:pPr>
    </w:p>
    <w:p w:rsidR="005A7268" w:rsidRDefault="005A7268"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Default="004340BE" w:rsidP="005A7268">
      <w:pPr>
        <w:pStyle w:val="SemEspaamento"/>
        <w:jc w:val="center"/>
        <w:rPr>
          <w:rFonts w:ascii="Arial" w:hAnsi="Arial" w:cs="Arial"/>
          <w:b/>
          <w:sz w:val="20"/>
          <w:szCs w:val="20"/>
          <w:u w:val="single"/>
        </w:rPr>
      </w:pPr>
    </w:p>
    <w:p w:rsidR="004340BE" w:rsidRPr="006557AF" w:rsidRDefault="004340BE" w:rsidP="005A7268">
      <w:pPr>
        <w:pStyle w:val="SemEspaamento"/>
        <w:jc w:val="center"/>
        <w:rPr>
          <w:rFonts w:ascii="Arial" w:hAnsi="Arial" w:cs="Arial"/>
          <w:b/>
          <w:sz w:val="20"/>
          <w:szCs w:val="20"/>
          <w:u w:val="single"/>
        </w:rPr>
      </w:pPr>
    </w:p>
    <w:p w:rsidR="005A7268" w:rsidRPr="006557AF" w:rsidRDefault="005A7268" w:rsidP="005A7268">
      <w:pPr>
        <w:pStyle w:val="SemEspaamento"/>
        <w:jc w:val="center"/>
        <w:rPr>
          <w:rFonts w:ascii="Arial" w:hAnsi="Arial" w:cs="Arial"/>
          <w:b/>
          <w:sz w:val="20"/>
          <w:szCs w:val="20"/>
          <w:u w:val="single"/>
        </w:rPr>
      </w:pPr>
    </w:p>
    <w:p w:rsidR="005A7268" w:rsidRPr="006557AF" w:rsidRDefault="005A7268" w:rsidP="005A7268">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5A7268" w:rsidRPr="006557AF" w:rsidRDefault="005A7268" w:rsidP="005A7268">
      <w:pPr>
        <w:pStyle w:val="SemEspaamento"/>
        <w:jc w:val="center"/>
        <w:rPr>
          <w:rFonts w:ascii="Arial" w:hAnsi="Arial" w:cs="Arial"/>
          <w:b/>
          <w:sz w:val="20"/>
          <w:szCs w:val="20"/>
          <w:u w:val="single"/>
        </w:rPr>
      </w:pPr>
    </w:p>
    <w:p w:rsidR="005A7268" w:rsidRPr="006445C8" w:rsidRDefault="006445C8" w:rsidP="006445C8">
      <w:pPr>
        <w:spacing w:before="16"/>
        <w:ind w:left="-142" w:right="-142"/>
        <w:jc w:val="both"/>
        <w:rPr>
          <w:rFonts w:ascii="Arial" w:hAnsi="Arial" w:cs="Arial"/>
          <w:b/>
          <w:sz w:val="20"/>
          <w:szCs w:val="20"/>
        </w:rPr>
      </w:pPr>
      <w:r w:rsidRPr="006445C8">
        <w:rPr>
          <w:rFonts w:ascii="Arial" w:hAnsi="Arial" w:cs="Arial"/>
          <w:b/>
          <w:sz w:val="20"/>
          <w:szCs w:val="20"/>
        </w:rPr>
        <w:t xml:space="preserve">O contrato será substituído por NOTA DE EMPENHO, tendo em vista a aquisição </w:t>
      </w:r>
      <w:r>
        <w:rPr>
          <w:rFonts w:ascii="Arial" w:hAnsi="Arial" w:cs="Arial"/>
          <w:b/>
          <w:sz w:val="20"/>
          <w:szCs w:val="20"/>
        </w:rPr>
        <w:t>dos produtos em</w:t>
      </w:r>
      <w:r w:rsidRPr="006445C8">
        <w:rPr>
          <w:rFonts w:ascii="Arial" w:hAnsi="Arial" w:cs="Arial"/>
          <w:b/>
          <w:sz w:val="20"/>
          <w:szCs w:val="20"/>
        </w:rPr>
        <w:t xml:space="preserve"> uma única remessa</w:t>
      </w:r>
      <w:r>
        <w:rPr>
          <w:rFonts w:ascii="Arial" w:hAnsi="Arial" w:cs="Arial"/>
          <w:b/>
          <w:sz w:val="20"/>
          <w:szCs w:val="20"/>
        </w:rPr>
        <w:t>.</w:t>
      </w:r>
    </w:p>
    <w:p w:rsidR="005A7268" w:rsidRPr="006557AF" w:rsidRDefault="006445C8" w:rsidP="006445C8">
      <w:pPr>
        <w:tabs>
          <w:tab w:val="left" w:pos="3548"/>
        </w:tabs>
        <w:spacing w:before="16"/>
        <w:ind w:left="1688" w:right="1688"/>
        <w:rPr>
          <w:rFonts w:ascii="Arial" w:hAnsi="Arial" w:cs="Arial"/>
          <w:b/>
          <w:spacing w:val="-2"/>
          <w:sz w:val="20"/>
          <w:szCs w:val="20"/>
          <w:u w:val="single"/>
        </w:rPr>
      </w:pPr>
      <w:r w:rsidRPr="006445C8">
        <w:rPr>
          <w:rFonts w:ascii="Arial" w:hAnsi="Arial" w:cs="Arial"/>
          <w:b/>
          <w:sz w:val="20"/>
          <w:szCs w:val="20"/>
        </w:rPr>
        <w:tab/>
      </w:r>
      <w:r w:rsidR="005A7268" w:rsidRPr="006557AF">
        <w:rPr>
          <w:rFonts w:ascii="Arial" w:hAnsi="Arial" w:cs="Arial"/>
          <w:b/>
          <w:sz w:val="20"/>
          <w:szCs w:val="20"/>
          <w:u w:val="single"/>
        </w:rPr>
        <w:t>ANEXO</w:t>
      </w:r>
      <w:r w:rsidR="005A7268" w:rsidRPr="006557AF">
        <w:rPr>
          <w:rFonts w:ascii="Arial" w:hAnsi="Arial" w:cs="Arial"/>
          <w:b/>
          <w:spacing w:val="-4"/>
          <w:sz w:val="20"/>
          <w:szCs w:val="20"/>
          <w:u w:val="single"/>
        </w:rPr>
        <w:t xml:space="preserve"> </w:t>
      </w:r>
      <w:r w:rsidR="005A7268" w:rsidRPr="006557AF">
        <w:rPr>
          <w:rFonts w:ascii="Arial" w:hAnsi="Arial" w:cs="Arial"/>
          <w:b/>
          <w:sz w:val="20"/>
          <w:szCs w:val="20"/>
          <w:u w:val="single"/>
        </w:rPr>
        <w:t>03</w:t>
      </w:r>
    </w:p>
    <w:p w:rsidR="005A7268" w:rsidRPr="006557AF" w:rsidRDefault="005A7268" w:rsidP="005A7268">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A7268" w:rsidRPr="006557AF" w:rsidRDefault="005A7268" w:rsidP="005A7268">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5A7268" w:rsidRDefault="005A7268" w:rsidP="005A7268">
      <w:pPr>
        <w:pStyle w:val="SemEspaamento"/>
        <w:jc w:val="both"/>
        <w:rPr>
          <w:rFonts w:ascii="Arial" w:hAnsi="Arial" w:cs="Arial"/>
          <w:sz w:val="20"/>
          <w:szCs w:val="20"/>
        </w:rPr>
      </w:pPr>
      <w:r w:rsidRPr="006557AF">
        <w:rPr>
          <w:rFonts w:ascii="Arial" w:hAnsi="Arial" w:cs="Arial"/>
          <w:sz w:val="20"/>
          <w:szCs w:val="20"/>
        </w:rPr>
        <w:lastRenderedPageBreak/>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5A7268"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Pr>
          <w:rFonts w:ascii="Arial" w:hAnsi="Arial" w:cs="Arial"/>
          <w:b/>
          <w:sz w:val="20"/>
          <w:szCs w:val="20"/>
        </w:rPr>
        <w:t>4</w:t>
      </w:r>
      <w:r w:rsidRPr="006557AF">
        <w:rPr>
          <w:rFonts w:ascii="Arial" w:hAnsi="Arial" w:cs="Arial"/>
          <w:b/>
          <w:sz w:val="20"/>
          <w:szCs w:val="20"/>
        </w:rPr>
        <w:t>. OUTRAS</w:t>
      </w:r>
      <w:r w:rsidRPr="006557AF">
        <w:rPr>
          <w:rFonts w:ascii="Arial" w:hAnsi="Arial" w:cs="Arial"/>
          <w:b/>
          <w:spacing w:val="-3"/>
          <w:sz w:val="20"/>
          <w:szCs w:val="20"/>
        </w:rPr>
        <w:t xml:space="preserve"> </w:t>
      </w:r>
      <w:r w:rsidRPr="006557AF">
        <w:rPr>
          <w:rFonts w:ascii="Arial" w:hAnsi="Arial" w:cs="Arial"/>
          <w:b/>
          <w:sz w:val="20"/>
          <w:szCs w:val="20"/>
        </w:rPr>
        <w:t>COMPROVAÇÕES</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Pr>
          <w:rFonts w:ascii="Arial" w:hAnsi="Arial" w:cs="Arial"/>
          <w:b/>
          <w:sz w:val="20"/>
          <w:szCs w:val="20"/>
        </w:rPr>
        <w:t>5</w:t>
      </w:r>
      <w:r w:rsidRPr="006557AF">
        <w:rPr>
          <w:rFonts w:ascii="Arial" w:hAnsi="Arial" w:cs="Arial"/>
          <w:b/>
          <w:sz w:val="20"/>
          <w:szCs w:val="20"/>
        </w:rPr>
        <w:t>. DA</w:t>
      </w:r>
      <w:r w:rsidRPr="006557AF">
        <w:rPr>
          <w:rFonts w:ascii="Arial" w:hAnsi="Arial" w:cs="Arial"/>
          <w:b/>
          <w:spacing w:val="-2"/>
          <w:sz w:val="20"/>
          <w:szCs w:val="20"/>
        </w:rPr>
        <w:t xml:space="preserve"> </w:t>
      </w:r>
      <w:r w:rsidRPr="006557AF">
        <w:rPr>
          <w:rFonts w:ascii="Arial" w:hAnsi="Arial" w:cs="Arial"/>
          <w:b/>
          <w:sz w:val="20"/>
          <w:szCs w:val="20"/>
        </w:rPr>
        <w:t>AUTENTICAÇÃO</w:t>
      </w:r>
      <w:r w:rsidRPr="006557AF">
        <w:rPr>
          <w:rFonts w:ascii="Arial" w:hAnsi="Arial" w:cs="Arial"/>
          <w:b/>
          <w:spacing w:val="-4"/>
          <w:sz w:val="20"/>
          <w:szCs w:val="20"/>
        </w:rPr>
        <w:t xml:space="preserve"> </w:t>
      </w:r>
      <w:r w:rsidRPr="006557AF">
        <w:rPr>
          <w:rFonts w:ascii="Arial" w:hAnsi="Arial" w:cs="Arial"/>
          <w:b/>
          <w:sz w:val="20"/>
          <w:szCs w:val="20"/>
        </w:rPr>
        <w:t>DOS</w:t>
      </w:r>
      <w:r w:rsidRPr="006557AF">
        <w:rPr>
          <w:rFonts w:ascii="Arial" w:hAnsi="Arial" w:cs="Arial"/>
          <w:b/>
          <w:spacing w:val="-4"/>
          <w:sz w:val="20"/>
          <w:szCs w:val="20"/>
        </w:rPr>
        <w:t xml:space="preserve"> </w:t>
      </w:r>
      <w:r w:rsidRPr="006557AF">
        <w:rPr>
          <w:rFonts w:ascii="Arial" w:hAnsi="Arial" w:cs="Arial"/>
          <w:b/>
          <w:sz w:val="20"/>
          <w:szCs w:val="20"/>
        </w:rPr>
        <w:t>DOCUMENTOS</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HABILITAÇÃO</w:t>
      </w:r>
    </w:p>
    <w:p w:rsidR="005A7268" w:rsidRPr="006557AF" w:rsidRDefault="005A7268" w:rsidP="005A7268">
      <w:pPr>
        <w:pStyle w:val="SemEspaamento"/>
        <w:jc w:val="both"/>
        <w:rPr>
          <w:rFonts w:ascii="Arial" w:hAnsi="Arial" w:cs="Arial"/>
          <w:b/>
          <w:sz w:val="20"/>
          <w:szCs w:val="20"/>
        </w:rPr>
      </w:pPr>
    </w:p>
    <w:p w:rsidR="006445C8" w:rsidRPr="005A0E2B" w:rsidRDefault="006445C8" w:rsidP="006445C8">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5A7268" w:rsidRPr="006557AF" w:rsidRDefault="005A7268" w:rsidP="005A7268">
      <w:pPr>
        <w:spacing w:before="16"/>
        <w:ind w:left="1256" w:right="1258"/>
        <w:jc w:val="both"/>
        <w:rPr>
          <w:rFonts w:ascii="Arial" w:hAnsi="Arial" w:cs="Arial"/>
          <w:b/>
          <w:sz w:val="20"/>
          <w:szCs w:val="20"/>
          <w:u w:val="single"/>
        </w:rPr>
      </w:pPr>
    </w:p>
    <w:p w:rsidR="005A7268" w:rsidRPr="006557AF" w:rsidRDefault="005A7268" w:rsidP="005A7268">
      <w:pPr>
        <w:spacing w:before="16"/>
        <w:ind w:left="1256" w:right="1258"/>
        <w:jc w:val="center"/>
        <w:rPr>
          <w:rFonts w:ascii="Arial" w:hAnsi="Arial" w:cs="Arial"/>
          <w:b/>
          <w:sz w:val="20"/>
          <w:szCs w:val="20"/>
          <w:u w:val="single"/>
        </w:rPr>
      </w:pPr>
    </w:p>
    <w:p w:rsidR="005A7268" w:rsidRPr="006557AF" w:rsidRDefault="005A7268" w:rsidP="005A7268">
      <w:pPr>
        <w:spacing w:before="16"/>
        <w:ind w:left="1256" w:right="1258"/>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Default="005A7268" w:rsidP="005A7268">
      <w:pPr>
        <w:jc w:val="center"/>
        <w:rPr>
          <w:rFonts w:ascii="Arial" w:hAnsi="Arial" w:cs="Arial"/>
          <w:b/>
          <w:sz w:val="20"/>
          <w:szCs w:val="20"/>
          <w:u w:val="single"/>
        </w:rPr>
      </w:pPr>
    </w:p>
    <w:p w:rsidR="005A7268" w:rsidRPr="006557AF" w:rsidRDefault="005A7268" w:rsidP="005A7268">
      <w:pPr>
        <w:jc w:val="center"/>
        <w:rPr>
          <w:rFonts w:ascii="Arial" w:hAnsi="Arial" w:cs="Arial"/>
          <w:b/>
          <w:sz w:val="20"/>
          <w:szCs w:val="20"/>
          <w:u w:val="single"/>
        </w:rPr>
      </w:pPr>
      <w:r w:rsidRPr="006557AF">
        <w:rPr>
          <w:rFonts w:ascii="Arial" w:hAnsi="Arial" w:cs="Arial"/>
          <w:b/>
          <w:sz w:val="20"/>
          <w:szCs w:val="20"/>
          <w:u w:val="single"/>
        </w:rPr>
        <w:lastRenderedPageBreak/>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5A7268" w:rsidRPr="006557AF" w:rsidRDefault="005A7268" w:rsidP="005A7268">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sidR="006445C8">
        <w:rPr>
          <w:rFonts w:ascii="Arial" w:hAnsi="Arial" w:cs="Arial"/>
          <w:b/>
          <w:sz w:val="20"/>
          <w:szCs w:val="20"/>
        </w:rPr>
        <w:t>49</w:t>
      </w:r>
      <w:r w:rsidRPr="006557AF">
        <w:rPr>
          <w:rFonts w:ascii="Arial" w:hAnsi="Arial" w:cs="Arial"/>
          <w:b/>
          <w:sz w:val="20"/>
          <w:szCs w:val="20"/>
        </w:rPr>
        <w:t>/2023</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OBJETO: </w:t>
      </w:r>
      <w:r w:rsidR="006445C8">
        <w:rPr>
          <w:rFonts w:ascii="Arial" w:hAnsi="Arial" w:cs="Arial"/>
          <w:color w:val="000000"/>
          <w:sz w:val="18"/>
          <w:szCs w:val="18"/>
        </w:rPr>
        <w:t>a</w:t>
      </w:r>
      <w:r w:rsidR="006445C8" w:rsidRPr="00A0484B">
        <w:rPr>
          <w:rFonts w:ascii="Arial" w:hAnsi="Arial" w:cs="Arial"/>
          <w:sz w:val="18"/>
          <w:szCs w:val="18"/>
        </w:rPr>
        <w:t>quisição de doces e presentes para comemorações do “Dia das Crianças” e do “dia do Professor”,</w:t>
      </w:r>
      <w:r w:rsidR="006445C8">
        <w:rPr>
          <w:rFonts w:ascii="Arial" w:hAnsi="Arial" w:cs="Arial"/>
          <w:sz w:val="18"/>
          <w:szCs w:val="18"/>
        </w:rPr>
        <w:t xml:space="preserve"> conforme</w:t>
      </w:r>
      <w:r w:rsidR="006445C8">
        <w:rPr>
          <w:rFonts w:ascii="Arial" w:hAnsi="Arial" w:cs="Arial"/>
          <w:sz w:val="20"/>
          <w:szCs w:val="20"/>
        </w:rPr>
        <w:t xml:space="preserve"> solicitação da Secretaria de Educação</w:t>
      </w:r>
      <w:r w:rsidRPr="006557AF">
        <w:rPr>
          <w:rFonts w:ascii="Arial" w:hAnsi="Arial" w:cs="Arial"/>
          <w:sz w:val="20"/>
          <w:szCs w:val="20"/>
        </w:rPr>
        <w:t>, de acordo com as condições, quantidades e exigências estabelecidas neste edital e seus anexos.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sidR="006445C8">
        <w:rPr>
          <w:rFonts w:ascii="Arial" w:hAnsi="Arial" w:cs="Arial"/>
          <w:sz w:val="20"/>
          <w:szCs w:val="20"/>
        </w:rPr>
        <w:t>49</w:t>
      </w:r>
      <w:r w:rsidRPr="006557AF">
        <w:rPr>
          <w:rFonts w:ascii="Arial" w:hAnsi="Arial" w:cs="Arial"/>
          <w:sz w:val="20"/>
          <w:szCs w:val="20"/>
        </w:rPr>
        <w:t>/2023, instaurado por este município, que:</w:t>
      </w:r>
    </w:p>
    <w:p w:rsidR="005A7268" w:rsidRPr="006557AF" w:rsidRDefault="005A7268" w:rsidP="005A7268">
      <w:pPr>
        <w:pStyle w:val="SemEspaamento"/>
        <w:jc w:val="both"/>
        <w:rPr>
          <w:rFonts w:ascii="Arial" w:hAnsi="Arial" w:cs="Arial"/>
          <w:sz w:val="20"/>
          <w:szCs w:val="20"/>
        </w:rPr>
      </w:pPr>
    </w:p>
    <w:p w:rsidR="006445C8" w:rsidRPr="008F33AE" w:rsidRDefault="006445C8" w:rsidP="006445C8">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6445C8" w:rsidRPr="008F33AE" w:rsidRDefault="006445C8" w:rsidP="006445C8">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6445C8" w:rsidRPr="005A0E2B" w:rsidRDefault="006445C8" w:rsidP="006445C8">
      <w:pPr>
        <w:pStyle w:val="SemEspaamento"/>
        <w:jc w:val="both"/>
        <w:rPr>
          <w:rFonts w:ascii="Arial" w:eastAsiaTheme="minorHAnsi" w:hAnsi="Arial" w:cs="Arial"/>
          <w:bCs/>
          <w:sz w:val="20"/>
          <w:szCs w:val="20"/>
        </w:rPr>
      </w:pPr>
    </w:p>
    <w:p w:rsidR="006445C8" w:rsidRPr="005A0E2B" w:rsidRDefault="006445C8" w:rsidP="006445C8">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6445C8" w:rsidRPr="005A0E2B" w:rsidRDefault="006445C8" w:rsidP="006445C8">
      <w:pPr>
        <w:pStyle w:val="SemEspaamento"/>
        <w:jc w:val="both"/>
        <w:rPr>
          <w:rFonts w:ascii="Arial" w:hAnsi="Arial" w:cs="Arial"/>
          <w:sz w:val="20"/>
          <w:szCs w:val="20"/>
          <w:u w:val="single"/>
        </w:rPr>
      </w:pPr>
    </w:p>
    <w:p w:rsidR="006445C8" w:rsidRPr="005A0E2B" w:rsidRDefault="006445C8" w:rsidP="006445C8">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6445C8" w:rsidRPr="005A0E2B" w:rsidRDefault="006445C8" w:rsidP="006445C8">
      <w:pPr>
        <w:pStyle w:val="SemEspaamento"/>
        <w:jc w:val="both"/>
        <w:rPr>
          <w:rFonts w:ascii="Arial" w:hAnsi="Arial" w:cs="Arial"/>
          <w:sz w:val="20"/>
          <w:szCs w:val="20"/>
        </w:rPr>
      </w:pPr>
    </w:p>
    <w:p w:rsidR="006445C8" w:rsidRPr="005A0E2B" w:rsidRDefault="006445C8" w:rsidP="006445C8">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ASSINATURA</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sz w:val="20"/>
          <w:szCs w:val="20"/>
        </w:rPr>
      </w:pPr>
    </w:p>
    <w:p w:rsidR="005A7268" w:rsidRDefault="005A7268" w:rsidP="005A7268">
      <w:pPr>
        <w:spacing w:before="16"/>
        <w:ind w:left="1256" w:right="1254"/>
        <w:jc w:val="center"/>
        <w:rPr>
          <w:rFonts w:ascii="Arial" w:hAnsi="Arial" w:cs="Arial"/>
          <w:b/>
          <w:sz w:val="20"/>
          <w:szCs w:val="20"/>
          <w:u w:val="single"/>
        </w:rPr>
      </w:pPr>
    </w:p>
    <w:p w:rsidR="006445C8" w:rsidRDefault="006445C8" w:rsidP="005A7268">
      <w:pPr>
        <w:spacing w:before="16"/>
        <w:ind w:left="1256" w:right="1254"/>
        <w:jc w:val="center"/>
        <w:rPr>
          <w:rFonts w:ascii="Arial" w:hAnsi="Arial" w:cs="Arial"/>
          <w:b/>
          <w:sz w:val="20"/>
          <w:szCs w:val="20"/>
          <w:u w:val="single"/>
        </w:rPr>
      </w:pPr>
    </w:p>
    <w:p w:rsidR="006445C8" w:rsidRPr="006557AF" w:rsidRDefault="006445C8" w:rsidP="005A7268">
      <w:pPr>
        <w:spacing w:before="16"/>
        <w:ind w:left="1256" w:right="1254"/>
        <w:jc w:val="center"/>
        <w:rPr>
          <w:rFonts w:ascii="Arial" w:hAnsi="Arial" w:cs="Arial"/>
          <w:b/>
          <w:sz w:val="20"/>
          <w:szCs w:val="20"/>
          <w:u w:val="single"/>
        </w:rPr>
      </w:pPr>
      <w:bookmarkStart w:id="1" w:name="_GoBack"/>
      <w:bookmarkEnd w:id="1"/>
    </w:p>
    <w:p w:rsidR="005A7268" w:rsidRPr="006557AF" w:rsidRDefault="005A7268" w:rsidP="005A7268">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Pr>
          <w:rFonts w:ascii="Arial" w:hAnsi="Arial" w:cs="Arial"/>
          <w:b/>
          <w:sz w:val="20"/>
          <w:szCs w:val="20"/>
        </w:rPr>
        <w:t>04</w:t>
      </w:r>
      <w:r w:rsidR="006445C8">
        <w:rPr>
          <w:rFonts w:ascii="Arial" w:hAnsi="Arial" w:cs="Arial"/>
          <w:b/>
          <w:sz w:val="20"/>
          <w:szCs w:val="20"/>
        </w:rPr>
        <w:t>9</w:t>
      </w:r>
      <w:r w:rsidRPr="006557AF">
        <w:rPr>
          <w:rFonts w:ascii="Arial" w:hAnsi="Arial" w:cs="Arial"/>
          <w:b/>
          <w:sz w:val="20"/>
          <w:szCs w:val="20"/>
        </w:rPr>
        <w:t>/2023.</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Pr>
          <w:rFonts w:ascii="Arial" w:hAnsi="Arial" w:cs="Arial"/>
          <w:sz w:val="20"/>
          <w:szCs w:val="20"/>
        </w:rPr>
        <w:t>EXECUÇÃO DOS SERVIÇOS dos itens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5A7268" w:rsidRPr="006557AF" w:rsidRDefault="005A7268" w:rsidP="005A7268">
      <w:pPr>
        <w:pStyle w:val="SemEspaamento"/>
        <w:ind w:left="720"/>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5A7268" w:rsidRPr="006557AF" w:rsidRDefault="005A7268" w:rsidP="005A7268">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AGÊNCIA e Nº DA CONTA BANCÁRIA</w:t>
      </w:r>
    </w:p>
    <w:p w:rsidR="005A7268" w:rsidRPr="006557AF" w:rsidRDefault="005A7268" w:rsidP="005A7268">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Assinatura</w:t>
      </w:r>
    </w:p>
    <w:p w:rsidR="005A7268" w:rsidRPr="006557AF" w:rsidRDefault="005A7268" w:rsidP="005A7268">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spacing w:before="16"/>
        <w:ind w:left="1256" w:right="1256"/>
        <w:jc w:val="center"/>
        <w:rPr>
          <w:rFonts w:ascii="Arial" w:hAnsi="Arial" w:cs="Arial"/>
          <w:b/>
          <w:sz w:val="20"/>
          <w:szCs w:val="20"/>
          <w:u w:val="single"/>
        </w:rPr>
      </w:pPr>
    </w:p>
    <w:p w:rsidR="005A7268" w:rsidRPr="006557AF" w:rsidRDefault="005A7268" w:rsidP="005A7268">
      <w:pPr>
        <w:spacing w:before="16"/>
        <w:ind w:left="1256" w:right="1256"/>
        <w:jc w:val="center"/>
        <w:rPr>
          <w:rFonts w:ascii="Arial" w:hAnsi="Arial" w:cs="Arial"/>
          <w:b/>
          <w:sz w:val="20"/>
          <w:szCs w:val="20"/>
          <w:u w:val="single"/>
        </w:rPr>
      </w:pPr>
    </w:p>
    <w:p w:rsidR="005A7268" w:rsidRPr="006557AF" w:rsidRDefault="005A7268" w:rsidP="005A7268">
      <w:pPr>
        <w:spacing w:before="16"/>
        <w:ind w:left="1256" w:right="1256"/>
        <w:jc w:val="center"/>
        <w:rPr>
          <w:rFonts w:ascii="Arial" w:hAnsi="Arial" w:cs="Arial"/>
          <w:b/>
          <w:sz w:val="20"/>
          <w:szCs w:val="20"/>
          <w:u w:val="single"/>
        </w:rPr>
      </w:pPr>
    </w:p>
    <w:p w:rsidR="005A7268" w:rsidRPr="006557AF" w:rsidRDefault="005A7268" w:rsidP="005A7268">
      <w:pPr>
        <w:spacing w:before="16"/>
        <w:ind w:left="1256" w:right="1256"/>
        <w:jc w:val="center"/>
        <w:rPr>
          <w:rFonts w:ascii="Arial" w:hAnsi="Arial" w:cs="Arial"/>
          <w:b/>
          <w:sz w:val="20"/>
          <w:szCs w:val="20"/>
          <w:u w:val="single"/>
        </w:rPr>
      </w:pPr>
    </w:p>
    <w:p w:rsidR="005A7268" w:rsidRPr="006557AF" w:rsidRDefault="005A7268" w:rsidP="005A7268">
      <w:pPr>
        <w:spacing w:before="16"/>
        <w:ind w:left="1256" w:right="1256"/>
        <w:jc w:val="center"/>
        <w:rPr>
          <w:rFonts w:ascii="Arial" w:hAnsi="Arial" w:cs="Arial"/>
          <w:b/>
          <w:sz w:val="20"/>
          <w:szCs w:val="20"/>
          <w:u w:val="single"/>
        </w:rPr>
      </w:pPr>
    </w:p>
    <w:p w:rsidR="005A7268" w:rsidRPr="006557AF" w:rsidRDefault="005A7268" w:rsidP="005A7268">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5A7268" w:rsidRPr="006557AF" w:rsidRDefault="005A7268" w:rsidP="005A726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5A7268" w:rsidRPr="006557AF" w:rsidTr="005A7268">
        <w:trPr>
          <w:trHeight w:val="342"/>
        </w:trPr>
        <w:tc>
          <w:tcPr>
            <w:tcW w:w="5813"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5A7268" w:rsidRPr="006557AF" w:rsidTr="005A7268">
        <w:trPr>
          <w:trHeight w:val="345"/>
        </w:trPr>
        <w:tc>
          <w:tcPr>
            <w:tcW w:w="5813"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UF:</w:t>
            </w:r>
          </w:p>
        </w:tc>
      </w:tr>
      <w:tr w:rsidR="005A7268" w:rsidRPr="006557AF" w:rsidTr="005A7268">
        <w:trPr>
          <w:trHeight w:val="345"/>
        </w:trPr>
        <w:tc>
          <w:tcPr>
            <w:tcW w:w="5813"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CNPJ:</w:t>
            </w:r>
          </w:p>
        </w:tc>
      </w:tr>
      <w:tr w:rsidR="005A7268" w:rsidRPr="006557AF" w:rsidTr="005A7268">
        <w:trPr>
          <w:trHeight w:val="345"/>
        </w:trPr>
        <w:tc>
          <w:tcPr>
            <w:tcW w:w="5813"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5A7268" w:rsidRPr="006557AF" w:rsidTr="005A7268">
        <w:trPr>
          <w:trHeight w:val="345"/>
        </w:trPr>
        <w:tc>
          <w:tcPr>
            <w:tcW w:w="5813"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RG:</w:t>
            </w:r>
          </w:p>
        </w:tc>
      </w:tr>
      <w:tr w:rsidR="005A7268" w:rsidRPr="006557AF" w:rsidTr="005A7268">
        <w:trPr>
          <w:trHeight w:val="345"/>
        </w:trPr>
        <w:tc>
          <w:tcPr>
            <w:tcW w:w="5813"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CPF:</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5A7268" w:rsidRPr="006557AF" w:rsidTr="005A7268">
        <w:trPr>
          <w:trHeight w:val="481"/>
        </w:trPr>
        <w:tc>
          <w:tcPr>
            <w:tcW w:w="5813" w:type="dxa"/>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E-mail</w:t>
            </w:r>
          </w:p>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5A7268" w:rsidRPr="006557AF" w:rsidRDefault="005A7268" w:rsidP="005A7268">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5A7268" w:rsidRPr="006557AF" w:rsidTr="005A7268">
        <w:trPr>
          <w:trHeight w:val="345"/>
        </w:trPr>
        <w:tc>
          <w:tcPr>
            <w:tcW w:w="9640" w:type="dxa"/>
            <w:gridSpan w:val="2"/>
          </w:tcPr>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5A7268" w:rsidRPr="006557AF" w:rsidRDefault="005A7268" w:rsidP="005A7268">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5A7268" w:rsidRPr="006557AF" w:rsidRDefault="005A7268" w:rsidP="005A7268">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5A7268" w:rsidRPr="006557AF" w:rsidRDefault="005A7268" w:rsidP="005A7268">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5A7268" w:rsidRPr="006557AF" w:rsidRDefault="005A7268" w:rsidP="005A7268">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5A7268" w:rsidRPr="006557AF" w:rsidRDefault="005A7268" w:rsidP="005A7268">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5A7268" w:rsidRPr="006557AF" w:rsidRDefault="005A7268" w:rsidP="005A7268">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5A7268" w:rsidRPr="006557AF" w:rsidRDefault="005A7268" w:rsidP="005A7268">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5A7268" w:rsidRPr="006557AF" w:rsidRDefault="005A7268" w:rsidP="005A7268">
      <w:pPr>
        <w:pStyle w:val="SemEspaamento"/>
        <w:ind w:left="720"/>
        <w:jc w:val="both"/>
        <w:rPr>
          <w:rFonts w:ascii="Arial" w:hAnsi="Arial" w:cs="Arial"/>
          <w:b/>
          <w:sz w:val="20"/>
          <w:szCs w:val="20"/>
        </w:rPr>
      </w:pPr>
    </w:p>
    <w:p w:rsidR="005A7268" w:rsidRPr="006557AF" w:rsidRDefault="005A7268" w:rsidP="005A7268">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5A7268" w:rsidRPr="006557AF" w:rsidRDefault="005A7268" w:rsidP="005A7268">
      <w:pPr>
        <w:pStyle w:val="PargrafodaLista"/>
        <w:jc w:val="both"/>
        <w:rPr>
          <w:rFonts w:ascii="Arial" w:hAnsi="Arial" w:cs="Arial"/>
          <w:sz w:val="20"/>
          <w:szCs w:val="20"/>
        </w:rPr>
      </w:pPr>
    </w:p>
    <w:p w:rsidR="005A7268" w:rsidRPr="006557AF" w:rsidRDefault="005A7268" w:rsidP="005A7268">
      <w:pPr>
        <w:pStyle w:val="SemEspaamento"/>
        <w:ind w:left="720"/>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Pr="006557AF" w:rsidRDefault="005A7268" w:rsidP="005A7268">
      <w:pPr>
        <w:spacing w:before="94"/>
        <w:ind w:left="2759" w:right="2760"/>
        <w:jc w:val="both"/>
        <w:rPr>
          <w:rFonts w:ascii="Arial" w:hAnsi="Arial" w:cs="Arial"/>
          <w:b/>
          <w:sz w:val="20"/>
          <w:szCs w:val="20"/>
          <w:u w:val="single"/>
        </w:rPr>
      </w:pPr>
    </w:p>
    <w:p w:rsidR="005A7268" w:rsidRDefault="005A7268" w:rsidP="005A7268">
      <w:pPr>
        <w:spacing w:before="94"/>
        <w:ind w:left="2759" w:right="2760"/>
        <w:jc w:val="center"/>
        <w:rPr>
          <w:rFonts w:ascii="Arial" w:hAnsi="Arial" w:cs="Arial"/>
          <w:b/>
          <w:sz w:val="20"/>
          <w:szCs w:val="20"/>
          <w:u w:val="single"/>
        </w:rPr>
      </w:pPr>
    </w:p>
    <w:p w:rsidR="005A7268" w:rsidRPr="006557AF" w:rsidRDefault="005A7268" w:rsidP="005A7268">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5A7268" w:rsidRPr="006557AF" w:rsidRDefault="005A7268" w:rsidP="005A7268">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5A7268" w:rsidRPr="006557AF" w:rsidRDefault="005A7268" w:rsidP="005A7268">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A7268" w:rsidRPr="006557AF" w:rsidTr="005A7268">
        <w:trPr>
          <w:trHeight w:val="285"/>
        </w:trPr>
        <w:tc>
          <w:tcPr>
            <w:tcW w:w="8884" w:type="dxa"/>
            <w:gridSpan w:val="3"/>
          </w:tcPr>
          <w:p w:rsidR="005A7268" w:rsidRPr="006557AF" w:rsidRDefault="005A7268" w:rsidP="005A7268">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5A7268" w:rsidRPr="006557AF" w:rsidTr="005A7268">
        <w:trPr>
          <w:trHeight w:val="282"/>
        </w:trPr>
        <w:tc>
          <w:tcPr>
            <w:tcW w:w="8884" w:type="dxa"/>
            <w:gridSpan w:val="3"/>
          </w:tcPr>
          <w:p w:rsidR="005A7268" w:rsidRPr="006557AF" w:rsidRDefault="005A7268" w:rsidP="005A7268">
            <w:pPr>
              <w:pStyle w:val="TableParagraph"/>
              <w:spacing w:before="16"/>
              <w:ind w:left="72"/>
              <w:jc w:val="both"/>
              <w:rPr>
                <w:sz w:val="20"/>
                <w:szCs w:val="20"/>
              </w:rPr>
            </w:pPr>
            <w:r w:rsidRPr="006557AF">
              <w:rPr>
                <w:sz w:val="20"/>
                <w:szCs w:val="20"/>
              </w:rPr>
              <w:t>CNPJ/CPF:</w:t>
            </w:r>
          </w:p>
        </w:tc>
      </w:tr>
      <w:tr w:rsidR="005A7268" w:rsidRPr="006557AF" w:rsidTr="005A7268">
        <w:trPr>
          <w:trHeight w:val="285"/>
        </w:trPr>
        <w:tc>
          <w:tcPr>
            <w:tcW w:w="8884" w:type="dxa"/>
            <w:gridSpan w:val="3"/>
          </w:tcPr>
          <w:p w:rsidR="005A7268" w:rsidRPr="006557AF" w:rsidRDefault="005A7268" w:rsidP="005A7268">
            <w:pPr>
              <w:pStyle w:val="TableParagraph"/>
              <w:spacing w:before="19"/>
              <w:ind w:left="72"/>
              <w:jc w:val="both"/>
              <w:rPr>
                <w:i/>
                <w:sz w:val="20"/>
                <w:szCs w:val="20"/>
              </w:rPr>
            </w:pPr>
            <w:r w:rsidRPr="006557AF">
              <w:rPr>
                <w:i/>
                <w:sz w:val="20"/>
                <w:szCs w:val="20"/>
              </w:rPr>
              <w:t>Operadores</w:t>
            </w:r>
          </w:p>
        </w:tc>
      </w:tr>
      <w:tr w:rsidR="005A7268" w:rsidRPr="006557AF" w:rsidTr="005A7268">
        <w:trPr>
          <w:trHeight w:val="282"/>
        </w:trPr>
        <w:tc>
          <w:tcPr>
            <w:tcW w:w="379" w:type="dxa"/>
          </w:tcPr>
          <w:p w:rsidR="005A7268" w:rsidRPr="006557AF" w:rsidRDefault="005A7268" w:rsidP="005A7268">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5A7268" w:rsidRPr="006557AF" w:rsidRDefault="005A7268" w:rsidP="005A7268">
            <w:pPr>
              <w:pStyle w:val="TableParagraph"/>
              <w:spacing w:before="16"/>
              <w:ind w:left="69"/>
              <w:jc w:val="both"/>
              <w:rPr>
                <w:sz w:val="20"/>
                <w:szCs w:val="20"/>
              </w:rPr>
            </w:pPr>
            <w:r w:rsidRPr="006557AF">
              <w:rPr>
                <w:sz w:val="20"/>
                <w:szCs w:val="20"/>
              </w:rPr>
              <w:t>Nome:</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9"/>
              <w:ind w:left="69"/>
              <w:jc w:val="both"/>
              <w:rPr>
                <w:sz w:val="20"/>
                <w:szCs w:val="20"/>
              </w:rPr>
            </w:pPr>
            <w:r w:rsidRPr="006557AF">
              <w:rPr>
                <w:sz w:val="20"/>
                <w:szCs w:val="20"/>
              </w:rPr>
              <w:t>CPF:</w:t>
            </w:r>
          </w:p>
        </w:tc>
        <w:tc>
          <w:tcPr>
            <w:tcW w:w="4252" w:type="dxa"/>
          </w:tcPr>
          <w:p w:rsidR="005A7268" w:rsidRPr="006557AF" w:rsidRDefault="005A7268" w:rsidP="005A7268">
            <w:pPr>
              <w:pStyle w:val="TableParagraph"/>
              <w:spacing w:before="19"/>
              <w:ind w:left="73"/>
              <w:jc w:val="both"/>
              <w:rPr>
                <w:sz w:val="20"/>
                <w:szCs w:val="20"/>
              </w:rPr>
            </w:pPr>
            <w:r w:rsidRPr="006557AF">
              <w:rPr>
                <w:sz w:val="20"/>
                <w:szCs w:val="20"/>
              </w:rPr>
              <w:t>Função:</w:t>
            </w:r>
          </w:p>
        </w:tc>
      </w:tr>
      <w:tr w:rsidR="005A7268" w:rsidRPr="006557AF" w:rsidTr="005A7268">
        <w:trPr>
          <w:trHeight w:val="282"/>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Telefone:</w:t>
            </w:r>
          </w:p>
        </w:tc>
        <w:tc>
          <w:tcPr>
            <w:tcW w:w="4252" w:type="dxa"/>
          </w:tcPr>
          <w:p w:rsidR="005A7268" w:rsidRPr="006557AF" w:rsidRDefault="005A7268" w:rsidP="005A7268">
            <w:pPr>
              <w:pStyle w:val="TableParagraph"/>
              <w:spacing w:before="16"/>
              <w:ind w:left="73"/>
              <w:jc w:val="both"/>
              <w:rPr>
                <w:sz w:val="20"/>
                <w:szCs w:val="20"/>
              </w:rPr>
            </w:pPr>
            <w:r w:rsidRPr="006557AF">
              <w:rPr>
                <w:sz w:val="20"/>
                <w:szCs w:val="20"/>
              </w:rPr>
              <w:t>Celular:</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9"/>
              <w:ind w:left="69"/>
              <w:jc w:val="both"/>
              <w:rPr>
                <w:sz w:val="20"/>
                <w:szCs w:val="20"/>
              </w:rPr>
            </w:pPr>
            <w:r w:rsidRPr="006557AF">
              <w:rPr>
                <w:sz w:val="20"/>
                <w:szCs w:val="20"/>
              </w:rPr>
              <w:t>Fax:</w:t>
            </w:r>
          </w:p>
        </w:tc>
        <w:tc>
          <w:tcPr>
            <w:tcW w:w="4252" w:type="dxa"/>
          </w:tcPr>
          <w:p w:rsidR="005A7268" w:rsidRPr="006557AF" w:rsidRDefault="005A7268" w:rsidP="005A7268">
            <w:pPr>
              <w:pStyle w:val="TableParagraph"/>
              <w:spacing w:before="19"/>
              <w:ind w:left="73"/>
              <w:jc w:val="both"/>
              <w:rPr>
                <w:sz w:val="20"/>
                <w:szCs w:val="20"/>
              </w:rPr>
            </w:pPr>
            <w:r w:rsidRPr="006557AF">
              <w:rPr>
                <w:sz w:val="20"/>
                <w:szCs w:val="20"/>
              </w:rPr>
              <w:t>E-mail:</w:t>
            </w:r>
          </w:p>
        </w:tc>
      </w:tr>
      <w:tr w:rsidR="005A7268" w:rsidRPr="006557AF" w:rsidTr="005A7268">
        <w:trPr>
          <w:trHeight w:val="282"/>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Whatsapp</w:t>
            </w:r>
          </w:p>
        </w:tc>
        <w:tc>
          <w:tcPr>
            <w:tcW w:w="4252" w:type="dxa"/>
          </w:tcPr>
          <w:p w:rsidR="005A7268" w:rsidRPr="006557AF" w:rsidRDefault="005A7268" w:rsidP="005A7268">
            <w:pPr>
              <w:pStyle w:val="TableParagraph"/>
              <w:jc w:val="both"/>
              <w:rPr>
                <w:sz w:val="20"/>
                <w:szCs w:val="20"/>
              </w:rPr>
            </w:pPr>
          </w:p>
        </w:tc>
      </w:tr>
      <w:tr w:rsidR="005A7268" w:rsidRPr="006557AF" w:rsidTr="005A7268">
        <w:trPr>
          <w:trHeight w:val="285"/>
        </w:trPr>
        <w:tc>
          <w:tcPr>
            <w:tcW w:w="379" w:type="dxa"/>
          </w:tcPr>
          <w:p w:rsidR="005A7268" w:rsidRPr="006557AF" w:rsidRDefault="005A7268" w:rsidP="005A7268">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5A7268" w:rsidRPr="006557AF" w:rsidRDefault="005A7268" w:rsidP="005A7268">
            <w:pPr>
              <w:pStyle w:val="TableParagraph"/>
              <w:spacing w:before="19"/>
              <w:ind w:left="69"/>
              <w:jc w:val="both"/>
              <w:rPr>
                <w:sz w:val="20"/>
                <w:szCs w:val="20"/>
              </w:rPr>
            </w:pPr>
            <w:r w:rsidRPr="006557AF">
              <w:rPr>
                <w:sz w:val="20"/>
                <w:szCs w:val="20"/>
              </w:rPr>
              <w:t>Nome:</w:t>
            </w:r>
          </w:p>
        </w:tc>
      </w:tr>
      <w:tr w:rsidR="005A7268" w:rsidRPr="006557AF" w:rsidTr="005A7268">
        <w:trPr>
          <w:trHeight w:val="282"/>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CPF:</w:t>
            </w:r>
          </w:p>
        </w:tc>
        <w:tc>
          <w:tcPr>
            <w:tcW w:w="4252" w:type="dxa"/>
          </w:tcPr>
          <w:p w:rsidR="005A7268" w:rsidRPr="006557AF" w:rsidRDefault="005A7268" w:rsidP="005A7268">
            <w:pPr>
              <w:pStyle w:val="TableParagraph"/>
              <w:spacing w:before="16"/>
              <w:ind w:left="73"/>
              <w:jc w:val="both"/>
              <w:rPr>
                <w:sz w:val="20"/>
                <w:szCs w:val="20"/>
              </w:rPr>
            </w:pPr>
            <w:r w:rsidRPr="006557AF">
              <w:rPr>
                <w:sz w:val="20"/>
                <w:szCs w:val="20"/>
              </w:rPr>
              <w:t>Função:</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9"/>
              <w:ind w:left="69"/>
              <w:jc w:val="both"/>
              <w:rPr>
                <w:sz w:val="20"/>
                <w:szCs w:val="20"/>
              </w:rPr>
            </w:pPr>
            <w:r w:rsidRPr="006557AF">
              <w:rPr>
                <w:sz w:val="20"/>
                <w:szCs w:val="20"/>
              </w:rPr>
              <w:t>Telefone:</w:t>
            </w:r>
          </w:p>
        </w:tc>
        <w:tc>
          <w:tcPr>
            <w:tcW w:w="4252" w:type="dxa"/>
          </w:tcPr>
          <w:p w:rsidR="005A7268" w:rsidRPr="006557AF" w:rsidRDefault="005A7268" w:rsidP="005A7268">
            <w:pPr>
              <w:pStyle w:val="TableParagraph"/>
              <w:spacing w:before="19"/>
              <w:ind w:left="73"/>
              <w:jc w:val="both"/>
              <w:rPr>
                <w:sz w:val="20"/>
                <w:szCs w:val="20"/>
              </w:rPr>
            </w:pPr>
            <w:r w:rsidRPr="006557AF">
              <w:rPr>
                <w:sz w:val="20"/>
                <w:szCs w:val="20"/>
              </w:rPr>
              <w:t>Celular:</w:t>
            </w:r>
          </w:p>
        </w:tc>
      </w:tr>
      <w:tr w:rsidR="005A7268" w:rsidRPr="006557AF" w:rsidTr="005A7268">
        <w:trPr>
          <w:trHeight w:val="282"/>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Fax:</w:t>
            </w:r>
          </w:p>
        </w:tc>
        <w:tc>
          <w:tcPr>
            <w:tcW w:w="4252" w:type="dxa"/>
          </w:tcPr>
          <w:p w:rsidR="005A7268" w:rsidRPr="006557AF" w:rsidRDefault="005A7268" w:rsidP="005A7268">
            <w:pPr>
              <w:pStyle w:val="TableParagraph"/>
              <w:spacing w:before="16"/>
              <w:ind w:left="73"/>
              <w:jc w:val="both"/>
              <w:rPr>
                <w:sz w:val="20"/>
                <w:szCs w:val="20"/>
              </w:rPr>
            </w:pPr>
            <w:r w:rsidRPr="006557AF">
              <w:rPr>
                <w:sz w:val="20"/>
                <w:szCs w:val="20"/>
              </w:rPr>
              <w:t>E-mail:</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8505" w:type="dxa"/>
            <w:gridSpan w:val="2"/>
          </w:tcPr>
          <w:p w:rsidR="005A7268" w:rsidRPr="006557AF" w:rsidRDefault="005A7268" w:rsidP="005A7268">
            <w:pPr>
              <w:pStyle w:val="TableParagraph"/>
              <w:spacing w:before="19"/>
              <w:ind w:left="69"/>
              <w:jc w:val="both"/>
              <w:rPr>
                <w:sz w:val="20"/>
                <w:szCs w:val="20"/>
              </w:rPr>
            </w:pPr>
            <w:r w:rsidRPr="006557AF">
              <w:rPr>
                <w:sz w:val="20"/>
                <w:szCs w:val="20"/>
              </w:rPr>
              <w:t>Whatsapp</w:t>
            </w:r>
          </w:p>
        </w:tc>
      </w:tr>
      <w:tr w:rsidR="005A7268" w:rsidRPr="006557AF" w:rsidTr="005A7268">
        <w:trPr>
          <w:trHeight w:val="282"/>
        </w:trPr>
        <w:tc>
          <w:tcPr>
            <w:tcW w:w="379" w:type="dxa"/>
          </w:tcPr>
          <w:p w:rsidR="005A7268" w:rsidRPr="006557AF" w:rsidRDefault="005A7268" w:rsidP="005A7268">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5A7268" w:rsidRPr="006557AF" w:rsidRDefault="005A7268" w:rsidP="005A7268">
            <w:pPr>
              <w:pStyle w:val="TableParagraph"/>
              <w:spacing w:before="16"/>
              <w:ind w:left="69"/>
              <w:jc w:val="both"/>
              <w:rPr>
                <w:sz w:val="20"/>
                <w:szCs w:val="20"/>
              </w:rPr>
            </w:pPr>
            <w:r w:rsidRPr="006557AF">
              <w:rPr>
                <w:sz w:val="20"/>
                <w:szCs w:val="20"/>
              </w:rPr>
              <w:t>Nome:</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9"/>
              <w:ind w:left="69"/>
              <w:jc w:val="both"/>
              <w:rPr>
                <w:sz w:val="20"/>
                <w:szCs w:val="20"/>
              </w:rPr>
            </w:pPr>
            <w:r w:rsidRPr="006557AF">
              <w:rPr>
                <w:sz w:val="20"/>
                <w:szCs w:val="20"/>
              </w:rPr>
              <w:t>CPF:</w:t>
            </w:r>
          </w:p>
        </w:tc>
        <w:tc>
          <w:tcPr>
            <w:tcW w:w="4252" w:type="dxa"/>
          </w:tcPr>
          <w:p w:rsidR="005A7268" w:rsidRPr="006557AF" w:rsidRDefault="005A7268" w:rsidP="005A7268">
            <w:pPr>
              <w:pStyle w:val="TableParagraph"/>
              <w:spacing w:before="19"/>
              <w:ind w:left="73"/>
              <w:jc w:val="both"/>
              <w:rPr>
                <w:sz w:val="20"/>
                <w:szCs w:val="20"/>
              </w:rPr>
            </w:pPr>
            <w:r w:rsidRPr="006557AF">
              <w:rPr>
                <w:sz w:val="20"/>
                <w:szCs w:val="20"/>
              </w:rPr>
              <w:t>Função:</w:t>
            </w:r>
          </w:p>
        </w:tc>
      </w:tr>
      <w:tr w:rsidR="005A7268" w:rsidRPr="006557AF" w:rsidTr="005A7268">
        <w:trPr>
          <w:trHeight w:val="282"/>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Telefone:</w:t>
            </w:r>
          </w:p>
        </w:tc>
        <w:tc>
          <w:tcPr>
            <w:tcW w:w="4252" w:type="dxa"/>
          </w:tcPr>
          <w:p w:rsidR="005A7268" w:rsidRPr="006557AF" w:rsidRDefault="005A7268" w:rsidP="005A7268">
            <w:pPr>
              <w:pStyle w:val="TableParagraph"/>
              <w:spacing w:before="16"/>
              <w:ind w:left="73"/>
              <w:jc w:val="both"/>
              <w:rPr>
                <w:sz w:val="20"/>
                <w:szCs w:val="20"/>
              </w:rPr>
            </w:pPr>
            <w:r w:rsidRPr="006557AF">
              <w:rPr>
                <w:sz w:val="20"/>
                <w:szCs w:val="20"/>
              </w:rPr>
              <w:t>Celular:</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9"/>
              <w:ind w:left="69"/>
              <w:jc w:val="both"/>
              <w:rPr>
                <w:sz w:val="20"/>
                <w:szCs w:val="20"/>
              </w:rPr>
            </w:pPr>
            <w:r w:rsidRPr="006557AF">
              <w:rPr>
                <w:sz w:val="20"/>
                <w:szCs w:val="20"/>
              </w:rPr>
              <w:t>Fax:</w:t>
            </w:r>
          </w:p>
        </w:tc>
        <w:tc>
          <w:tcPr>
            <w:tcW w:w="4252" w:type="dxa"/>
          </w:tcPr>
          <w:p w:rsidR="005A7268" w:rsidRPr="006557AF" w:rsidRDefault="005A7268" w:rsidP="005A7268">
            <w:pPr>
              <w:pStyle w:val="TableParagraph"/>
              <w:spacing w:before="19"/>
              <w:ind w:left="73"/>
              <w:jc w:val="both"/>
              <w:rPr>
                <w:sz w:val="20"/>
                <w:szCs w:val="20"/>
              </w:rPr>
            </w:pPr>
            <w:r w:rsidRPr="006557AF">
              <w:rPr>
                <w:sz w:val="20"/>
                <w:szCs w:val="20"/>
              </w:rPr>
              <w:t>E-mail:</w:t>
            </w:r>
          </w:p>
        </w:tc>
      </w:tr>
      <w:tr w:rsidR="005A7268" w:rsidRPr="006557AF" w:rsidTr="005A7268">
        <w:trPr>
          <w:trHeight w:val="285"/>
        </w:trPr>
        <w:tc>
          <w:tcPr>
            <w:tcW w:w="379" w:type="dxa"/>
          </w:tcPr>
          <w:p w:rsidR="005A7268" w:rsidRPr="006557AF" w:rsidRDefault="005A7268" w:rsidP="005A7268">
            <w:pPr>
              <w:pStyle w:val="TableParagraph"/>
              <w:jc w:val="both"/>
              <w:rPr>
                <w:sz w:val="20"/>
                <w:szCs w:val="20"/>
              </w:rPr>
            </w:pPr>
          </w:p>
        </w:tc>
        <w:tc>
          <w:tcPr>
            <w:tcW w:w="4253" w:type="dxa"/>
          </w:tcPr>
          <w:p w:rsidR="005A7268" w:rsidRPr="006557AF" w:rsidRDefault="005A7268" w:rsidP="005A7268">
            <w:pPr>
              <w:pStyle w:val="TableParagraph"/>
              <w:spacing w:before="16"/>
              <w:ind w:left="69"/>
              <w:jc w:val="both"/>
              <w:rPr>
                <w:sz w:val="20"/>
                <w:szCs w:val="20"/>
              </w:rPr>
            </w:pPr>
            <w:r w:rsidRPr="006557AF">
              <w:rPr>
                <w:sz w:val="20"/>
                <w:szCs w:val="20"/>
              </w:rPr>
              <w:t>Whatsapp</w:t>
            </w:r>
          </w:p>
        </w:tc>
        <w:tc>
          <w:tcPr>
            <w:tcW w:w="4252" w:type="dxa"/>
          </w:tcPr>
          <w:p w:rsidR="005A7268" w:rsidRPr="006557AF" w:rsidRDefault="005A7268" w:rsidP="005A7268">
            <w:pPr>
              <w:pStyle w:val="TableParagraph"/>
              <w:jc w:val="both"/>
              <w:rPr>
                <w:sz w:val="20"/>
                <w:szCs w:val="20"/>
              </w:rPr>
            </w:pPr>
          </w:p>
        </w:tc>
      </w:tr>
    </w:tbl>
    <w:p w:rsidR="005A7268" w:rsidRPr="006557AF" w:rsidRDefault="005A7268" w:rsidP="005A7268">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5A7268" w:rsidRPr="006557AF" w:rsidRDefault="005A7268" w:rsidP="005A726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5A7268" w:rsidRPr="006557AF" w:rsidRDefault="005A7268" w:rsidP="005A726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5A7268" w:rsidRPr="006557AF" w:rsidRDefault="005A7268" w:rsidP="005A7268">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5A7268" w:rsidRPr="006557AF" w:rsidRDefault="005A7268" w:rsidP="005A726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spacing w:before="16"/>
        <w:ind w:left="1256" w:right="1254"/>
        <w:jc w:val="center"/>
        <w:rPr>
          <w:rFonts w:ascii="Arial" w:hAnsi="Arial" w:cs="Arial"/>
          <w:b/>
          <w:sz w:val="20"/>
          <w:szCs w:val="20"/>
          <w:u w:val="single"/>
        </w:rPr>
      </w:pPr>
    </w:p>
    <w:p w:rsidR="005A7268" w:rsidRPr="006557AF" w:rsidRDefault="005A7268" w:rsidP="005A7268">
      <w:pPr>
        <w:spacing w:before="16"/>
        <w:ind w:left="1256" w:right="1254"/>
        <w:jc w:val="center"/>
        <w:rPr>
          <w:rFonts w:ascii="Arial" w:hAnsi="Arial" w:cs="Arial"/>
          <w:b/>
          <w:sz w:val="20"/>
          <w:szCs w:val="20"/>
          <w:u w:val="single"/>
        </w:rPr>
      </w:pPr>
    </w:p>
    <w:p w:rsidR="005A7268" w:rsidRPr="006557AF" w:rsidRDefault="005A7268" w:rsidP="005A7268">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5A7268" w:rsidRPr="006557AF" w:rsidRDefault="005A7268" w:rsidP="005A7268">
      <w:pPr>
        <w:pStyle w:val="SemEspaamento"/>
        <w:jc w:val="both"/>
        <w:rPr>
          <w:rFonts w:ascii="Arial" w:hAnsi="Arial" w:cs="Arial"/>
          <w:b/>
          <w:sz w:val="20"/>
          <w:szCs w:val="20"/>
          <w:u w:val="single"/>
        </w:rPr>
      </w:pPr>
    </w:p>
    <w:p w:rsidR="005A7268" w:rsidRPr="006557AF" w:rsidRDefault="005A7268" w:rsidP="005A7268">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5A7268" w:rsidRPr="006557AF" w:rsidRDefault="005A7268" w:rsidP="005A7268">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sz w:val="20"/>
          <w:szCs w:val="20"/>
        </w:rPr>
      </w:pPr>
    </w:p>
    <w:p w:rsidR="005A7268" w:rsidRPr="006557AF" w:rsidRDefault="005A7268" w:rsidP="005A7268">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5A7268" w:rsidRPr="006557AF" w:rsidRDefault="005A7268" w:rsidP="005A7268">
      <w:pPr>
        <w:rPr>
          <w:rFonts w:ascii="Arial" w:hAnsi="Arial" w:cs="Arial"/>
          <w:sz w:val="20"/>
          <w:szCs w:val="20"/>
        </w:rPr>
      </w:pPr>
    </w:p>
    <w:p w:rsidR="005A7268" w:rsidRPr="006557AF" w:rsidRDefault="005A7268" w:rsidP="005A7268">
      <w:pPr>
        <w:rPr>
          <w:rFonts w:ascii="Arial" w:hAnsi="Arial" w:cs="Arial"/>
          <w:sz w:val="20"/>
          <w:szCs w:val="20"/>
        </w:rPr>
      </w:pPr>
    </w:p>
    <w:p w:rsidR="005A7268" w:rsidRDefault="005A7268" w:rsidP="005A7268"/>
    <w:p w:rsidR="009B1D9D" w:rsidRDefault="009B1D9D"/>
    <w:sectPr w:rsidR="009B1D9D" w:rsidSect="005A7268">
      <w:headerReference w:type="default" r:id="rId25"/>
      <w:footerReference w:type="default" r:id="rId2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68" w:rsidRDefault="005A7268">
    <w:pPr>
      <w:pStyle w:val="Rodap"/>
      <w:pBdr>
        <w:bottom w:val="single" w:sz="12" w:space="1" w:color="auto"/>
      </w:pBdr>
      <w:jc w:val="center"/>
      <w:rPr>
        <w:sz w:val="20"/>
      </w:rPr>
    </w:pPr>
  </w:p>
  <w:p w:rsidR="005A7268" w:rsidRPr="00A7116E" w:rsidRDefault="005A726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A7268" w:rsidRPr="00A7116E" w:rsidRDefault="005A726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268" w:rsidRPr="00A7116E" w:rsidRDefault="005A726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7815F742" wp14:editId="7DBB894C">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A7268" w:rsidRPr="00A7116E" w:rsidRDefault="005A726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A7268" w:rsidRDefault="005A726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5">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0"/>
  </w:num>
  <w:num w:numId="4">
    <w:abstractNumId w:val="11"/>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6"/>
  </w:num>
  <w:num w:numId="14">
    <w:abstractNumId w:val="8"/>
  </w:num>
  <w:num w:numId="15">
    <w:abstractNumId w:val="15"/>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AC"/>
    <w:rsid w:val="004340BE"/>
    <w:rsid w:val="005A7268"/>
    <w:rsid w:val="006445C8"/>
    <w:rsid w:val="008E73AC"/>
    <w:rsid w:val="009B1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68"/>
    <w:rPr>
      <w:rFonts w:eastAsiaTheme="minorEastAsia"/>
      <w:lang w:eastAsia="pt-BR"/>
    </w:rPr>
  </w:style>
  <w:style w:type="paragraph" w:styleId="Ttulo1">
    <w:name w:val="heading 1"/>
    <w:basedOn w:val="Normal"/>
    <w:link w:val="Ttulo1Char"/>
    <w:uiPriority w:val="9"/>
    <w:qFormat/>
    <w:rsid w:val="005A72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A72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A72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A72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A72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72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A726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A726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A72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A72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A72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A72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A72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A7268"/>
    <w:rPr>
      <w:rFonts w:ascii="Times New Roman" w:eastAsia="Times New Roman" w:hAnsi="Times New Roman" w:cs="Times New Roman"/>
      <w:sz w:val="24"/>
      <w:szCs w:val="24"/>
      <w:lang w:eastAsia="pt-BR"/>
    </w:rPr>
  </w:style>
  <w:style w:type="character" w:styleId="Hyperlink">
    <w:name w:val="Hyperlink"/>
    <w:basedOn w:val="Fontepargpadro"/>
    <w:uiPriority w:val="99"/>
    <w:rsid w:val="005A7268"/>
    <w:rPr>
      <w:color w:val="0000FF"/>
      <w:u w:val="single"/>
    </w:rPr>
  </w:style>
  <w:style w:type="paragraph" w:styleId="Recuodecorpodetexto">
    <w:name w:val="Body Text Indent"/>
    <w:basedOn w:val="Normal"/>
    <w:link w:val="RecuodecorpodetextoChar"/>
    <w:rsid w:val="005A72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A72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A72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A72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A72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A72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A726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A72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A72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A72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268"/>
    <w:rPr>
      <w:b/>
      <w:bCs/>
    </w:rPr>
  </w:style>
  <w:style w:type="character" w:customStyle="1" w:styleId="apple-converted-space">
    <w:name w:val="apple-converted-space"/>
    <w:basedOn w:val="Fontepargpadro"/>
    <w:rsid w:val="005A7268"/>
  </w:style>
  <w:style w:type="paragraph" w:styleId="NormalWeb">
    <w:name w:val="Normal (Web)"/>
    <w:basedOn w:val="Normal"/>
    <w:rsid w:val="005A7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A7268"/>
  </w:style>
  <w:style w:type="paragraph" w:customStyle="1" w:styleId="WW-Padro11">
    <w:name w:val="WW-Padrão11"/>
    <w:rsid w:val="005A72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A7268"/>
    <w:rPr>
      <w:rFonts w:ascii="Tahoma" w:hAnsi="Tahoma" w:cs="Tahoma"/>
      <w:sz w:val="16"/>
      <w:szCs w:val="16"/>
    </w:rPr>
  </w:style>
  <w:style w:type="paragraph" w:styleId="Textodebalo">
    <w:name w:val="Balloon Text"/>
    <w:basedOn w:val="Normal"/>
    <w:link w:val="TextodebaloChar"/>
    <w:uiPriority w:val="99"/>
    <w:semiHidden/>
    <w:unhideWhenUsed/>
    <w:rsid w:val="005A72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A7268"/>
    <w:rPr>
      <w:rFonts w:ascii="Tahoma" w:eastAsiaTheme="minorEastAsia" w:hAnsi="Tahoma" w:cs="Tahoma"/>
      <w:sz w:val="16"/>
      <w:szCs w:val="16"/>
      <w:lang w:eastAsia="pt-BR"/>
    </w:rPr>
  </w:style>
  <w:style w:type="character" w:customStyle="1" w:styleId="titulo">
    <w:name w:val="titulo"/>
    <w:basedOn w:val="Fontepargpadro"/>
    <w:rsid w:val="005A7268"/>
  </w:style>
  <w:style w:type="character" w:styleId="nfase">
    <w:name w:val="Emphasis"/>
    <w:basedOn w:val="Fontepargpadro"/>
    <w:uiPriority w:val="20"/>
    <w:qFormat/>
    <w:rsid w:val="005A7268"/>
    <w:rPr>
      <w:i/>
      <w:iCs/>
    </w:rPr>
  </w:style>
  <w:style w:type="character" w:styleId="nfaseSutil">
    <w:name w:val="Subtle Emphasis"/>
    <w:basedOn w:val="Fontepargpadro"/>
    <w:uiPriority w:val="19"/>
    <w:qFormat/>
    <w:rsid w:val="005A7268"/>
    <w:rPr>
      <w:i/>
      <w:iCs/>
      <w:color w:val="808080" w:themeColor="text1" w:themeTint="7F"/>
    </w:rPr>
  </w:style>
  <w:style w:type="table" w:styleId="Tabelacomgrade">
    <w:name w:val="Table Grid"/>
    <w:basedOn w:val="Tabelanormal"/>
    <w:uiPriority w:val="39"/>
    <w:rsid w:val="005A72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A7268"/>
  </w:style>
  <w:style w:type="character" w:customStyle="1" w:styleId="name3">
    <w:name w:val="name3"/>
    <w:basedOn w:val="Fontepargpadro"/>
    <w:rsid w:val="005A7268"/>
    <w:rPr>
      <w:rFonts w:ascii="Source Sans Pro" w:hAnsi="Source Sans Pro" w:hint="default"/>
      <w:b w:val="0"/>
      <w:bCs w:val="0"/>
      <w:sz w:val="35"/>
      <w:szCs w:val="35"/>
    </w:rPr>
  </w:style>
  <w:style w:type="character" w:customStyle="1" w:styleId="sku-productpage1">
    <w:name w:val="sku-productpage1"/>
    <w:basedOn w:val="Fontepargpadro"/>
    <w:rsid w:val="005A7268"/>
    <w:rPr>
      <w:b w:val="0"/>
      <w:bCs w:val="0"/>
      <w:color w:val="9B9B9B"/>
      <w:sz w:val="19"/>
      <w:szCs w:val="19"/>
    </w:rPr>
  </w:style>
  <w:style w:type="character" w:customStyle="1" w:styleId="a-size-large">
    <w:name w:val="a-size-large"/>
    <w:basedOn w:val="Fontepargpadro"/>
    <w:rsid w:val="005A7268"/>
  </w:style>
  <w:style w:type="paragraph" w:styleId="Corpodetexto">
    <w:name w:val="Body Text"/>
    <w:basedOn w:val="Normal"/>
    <w:link w:val="CorpodetextoChar"/>
    <w:uiPriority w:val="99"/>
    <w:unhideWhenUsed/>
    <w:rsid w:val="005A7268"/>
    <w:pPr>
      <w:spacing w:after="120"/>
    </w:pPr>
  </w:style>
  <w:style w:type="character" w:customStyle="1" w:styleId="CorpodetextoChar">
    <w:name w:val="Corpo de texto Char"/>
    <w:basedOn w:val="Fontepargpadro"/>
    <w:link w:val="Corpodetexto"/>
    <w:uiPriority w:val="99"/>
    <w:rsid w:val="005A7268"/>
    <w:rPr>
      <w:rFonts w:eastAsiaTheme="minorEastAsia"/>
      <w:lang w:eastAsia="pt-BR"/>
    </w:rPr>
  </w:style>
  <w:style w:type="paragraph" w:customStyle="1" w:styleId="Ttulo21">
    <w:name w:val="Título 21"/>
    <w:basedOn w:val="Normal"/>
    <w:uiPriority w:val="1"/>
    <w:qFormat/>
    <w:rsid w:val="005A72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A72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A72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A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72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A7268"/>
  </w:style>
  <w:style w:type="character" w:customStyle="1" w:styleId="infos-feature">
    <w:name w:val="infos-feature"/>
    <w:basedOn w:val="Fontepargpadro"/>
    <w:rsid w:val="005A7268"/>
  </w:style>
  <w:style w:type="character" w:customStyle="1" w:styleId="textopadrao">
    <w:name w:val="textopadrao"/>
    <w:basedOn w:val="Fontepargpadro"/>
    <w:rsid w:val="005A7268"/>
  </w:style>
  <w:style w:type="paragraph" w:customStyle="1" w:styleId="Ttulo22">
    <w:name w:val="Título 22"/>
    <w:basedOn w:val="Normal"/>
    <w:uiPriority w:val="1"/>
    <w:qFormat/>
    <w:rsid w:val="005A72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A72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A72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A72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A7268"/>
  </w:style>
  <w:style w:type="paragraph" w:customStyle="1" w:styleId="Default">
    <w:name w:val="Default"/>
    <w:rsid w:val="005A72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A7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A7268"/>
  </w:style>
  <w:style w:type="paragraph" w:customStyle="1" w:styleId="Nivel01">
    <w:name w:val="Nivel 01"/>
    <w:basedOn w:val="Ttulo1"/>
    <w:next w:val="Normal"/>
    <w:qFormat/>
    <w:rsid w:val="005A726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A726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A726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A7268"/>
    <w:pPr>
      <w:numPr>
        <w:ilvl w:val="3"/>
      </w:numPr>
      <w:tabs>
        <w:tab w:val="num" w:pos="645"/>
      </w:tabs>
      <w:ind w:left="851" w:firstLine="0"/>
    </w:pPr>
    <w:rPr>
      <w:color w:val="auto"/>
    </w:rPr>
  </w:style>
  <w:style w:type="paragraph" w:customStyle="1" w:styleId="Nivel5">
    <w:name w:val="Nivel 5"/>
    <w:basedOn w:val="Nivel4"/>
    <w:qFormat/>
    <w:rsid w:val="005A7268"/>
    <w:pPr>
      <w:numPr>
        <w:ilvl w:val="4"/>
      </w:numPr>
      <w:tabs>
        <w:tab w:val="num" w:pos="645"/>
      </w:tabs>
      <w:ind w:left="1276" w:firstLine="0"/>
    </w:pPr>
  </w:style>
  <w:style w:type="character" w:customStyle="1" w:styleId="Nivel3Char">
    <w:name w:val="Nivel 3 Char"/>
    <w:basedOn w:val="Fontepargpadro"/>
    <w:link w:val="Nivel3"/>
    <w:rsid w:val="005A726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A726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68"/>
    <w:rPr>
      <w:rFonts w:eastAsiaTheme="minorEastAsia"/>
      <w:lang w:eastAsia="pt-BR"/>
    </w:rPr>
  </w:style>
  <w:style w:type="paragraph" w:styleId="Ttulo1">
    <w:name w:val="heading 1"/>
    <w:basedOn w:val="Normal"/>
    <w:link w:val="Ttulo1Char"/>
    <w:uiPriority w:val="9"/>
    <w:qFormat/>
    <w:rsid w:val="005A72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A72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A72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A72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A72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A72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A726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A726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A72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A72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A72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A72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A72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A7268"/>
    <w:rPr>
      <w:rFonts w:ascii="Times New Roman" w:eastAsia="Times New Roman" w:hAnsi="Times New Roman" w:cs="Times New Roman"/>
      <w:sz w:val="24"/>
      <w:szCs w:val="24"/>
      <w:lang w:eastAsia="pt-BR"/>
    </w:rPr>
  </w:style>
  <w:style w:type="character" w:styleId="Hyperlink">
    <w:name w:val="Hyperlink"/>
    <w:basedOn w:val="Fontepargpadro"/>
    <w:uiPriority w:val="99"/>
    <w:rsid w:val="005A7268"/>
    <w:rPr>
      <w:color w:val="0000FF"/>
      <w:u w:val="single"/>
    </w:rPr>
  </w:style>
  <w:style w:type="paragraph" w:styleId="Recuodecorpodetexto">
    <w:name w:val="Body Text Indent"/>
    <w:basedOn w:val="Normal"/>
    <w:link w:val="RecuodecorpodetextoChar"/>
    <w:rsid w:val="005A72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A72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A72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A72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A72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A72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A726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A72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A72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A72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268"/>
    <w:rPr>
      <w:b/>
      <w:bCs/>
    </w:rPr>
  </w:style>
  <w:style w:type="character" w:customStyle="1" w:styleId="apple-converted-space">
    <w:name w:val="apple-converted-space"/>
    <w:basedOn w:val="Fontepargpadro"/>
    <w:rsid w:val="005A7268"/>
  </w:style>
  <w:style w:type="paragraph" w:styleId="NormalWeb">
    <w:name w:val="Normal (Web)"/>
    <w:basedOn w:val="Normal"/>
    <w:rsid w:val="005A7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A7268"/>
  </w:style>
  <w:style w:type="paragraph" w:customStyle="1" w:styleId="WW-Padro11">
    <w:name w:val="WW-Padrão11"/>
    <w:rsid w:val="005A72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A7268"/>
    <w:rPr>
      <w:rFonts w:ascii="Tahoma" w:hAnsi="Tahoma" w:cs="Tahoma"/>
      <w:sz w:val="16"/>
      <w:szCs w:val="16"/>
    </w:rPr>
  </w:style>
  <w:style w:type="paragraph" w:styleId="Textodebalo">
    <w:name w:val="Balloon Text"/>
    <w:basedOn w:val="Normal"/>
    <w:link w:val="TextodebaloChar"/>
    <w:uiPriority w:val="99"/>
    <w:semiHidden/>
    <w:unhideWhenUsed/>
    <w:rsid w:val="005A72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A7268"/>
    <w:rPr>
      <w:rFonts w:ascii="Tahoma" w:eastAsiaTheme="minorEastAsia" w:hAnsi="Tahoma" w:cs="Tahoma"/>
      <w:sz w:val="16"/>
      <w:szCs w:val="16"/>
      <w:lang w:eastAsia="pt-BR"/>
    </w:rPr>
  </w:style>
  <w:style w:type="character" w:customStyle="1" w:styleId="titulo">
    <w:name w:val="titulo"/>
    <w:basedOn w:val="Fontepargpadro"/>
    <w:rsid w:val="005A7268"/>
  </w:style>
  <w:style w:type="character" w:styleId="nfase">
    <w:name w:val="Emphasis"/>
    <w:basedOn w:val="Fontepargpadro"/>
    <w:uiPriority w:val="20"/>
    <w:qFormat/>
    <w:rsid w:val="005A7268"/>
    <w:rPr>
      <w:i/>
      <w:iCs/>
    </w:rPr>
  </w:style>
  <w:style w:type="character" w:styleId="nfaseSutil">
    <w:name w:val="Subtle Emphasis"/>
    <w:basedOn w:val="Fontepargpadro"/>
    <w:uiPriority w:val="19"/>
    <w:qFormat/>
    <w:rsid w:val="005A7268"/>
    <w:rPr>
      <w:i/>
      <w:iCs/>
      <w:color w:val="808080" w:themeColor="text1" w:themeTint="7F"/>
    </w:rPr>
  </w:style>
  <w:style w:type="table" w:styleId="Tabelacomgrade">
    <w:name w:val="Table Grid"/>
    <w:basedOn w:val="Tabelanormal"/>
    <w:uiPriority w:val="39"/>
    <w:rsid w:val="005A72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A7268"/>
  </w:style>
  <w:style w:type="character" w:customStyle="1" w:styleId="name3">
    <w:name w:val="name3"/>
    <w:basedOn w:val="Fontepargpadro"/>
    <w:rsid w:val="005A7268"/>
    <w:rPr>
      <w:rFonts w:ascii="Source Sans Pro" w:hAnsi="Source Sans Pro" w:hint="default"/>
      <w:b w:val="0"/>
      <w:bCs w:val="0"/>
      <w:sz w:val="35"/>
      <w:szCs w:val="35"/>
    </w:rPr>
  </w:style>
  <w:style w:type="character" w:customStyle="1" w:styleId="sku-productpage1">
    <w:name w:val="sku-productpage1"/>
    <w:basedOn w:val="Fontepargpadro"/>
    <w:rsid w:val="005A7268"/>
    <w:rPr>
      <w:b w:val="0"/>
      <w:bCs w:val="0"/>
      <w:color w:val="9B9B9B"/>
      <w:sz w:val="19"/>
      <w:szCs w:val="19"/>
    </w:rPr>
  </w:style>
  <w:style w:type="character" w:customStyle="1" w:styleId="a-size-large">
    <w:name w:val="a-size-large"/>
    <w:basedOn w:val="Fontepargpadro"/>
    <w:rsid w:val="005A7268"/>
  </w:style>
  <w:style w:type="paragraph" w:styleId="Corpodetexto">
    <w:name w:val="Body Text"/>
    <w:basedOn w:val="Normal"/>
    <w:link w:val="CorpodetextoChar"/>
    <w:uiPriority w:val="99"/>
    <w:unhideWhenUsed/>
    <w:rsid w:val="005A7268"/>
    <w:pPr>
      <w:spacing w:after="120"/>
    </w:pPr>
  </w:style>
  <w:style w:type="character" w:customStyle="1" w:styleId="CorpodetextoChar">
    <w:name w:val="Corpo de texto Char"/>
    <w:basedOn w:val="Fontepargpadro"/>
    <w:link w:val="Corpodetexto"/>
    <w:uiPriority w:val="99"/>
    <w:rsid w:val="005A7268"/>
    <w:rPr>
      <w:rFonts w:eastAsiaTheme="minorEastAsia"/>
      <w:lang w:eastAsia="pt-BR"/>
    </w:rPr>
  </w:style>
  <w:style w:type="paragraph" w:customStyle="1" w:styleId="Ttulo21">
    <w:name w:val="Título 21"/>
    <w:basedOn w:val="Normal"/>
    <w:uiPriority w:val="1"/>
    <w:qFormat/>
    <w:rsid w:val="005A72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A72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A72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A72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72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A7268"/>
  </w:style>
  <w:style w:type="character" w:customStyle="1" w:styleId="infos-feature">
    <w:name w:val="infos-feature"/>
    <w:basedOn w:val="Fontepargpadro"/>
    <w:rsid w:val="005A7268"/>
  </w:style>
  <w:style w:type="character" w:customStyle="1" w:styleId="textopadrao">
    <w:name w:val="textopadrao"/>
    <w:basedOn w:val="Fontepargpadro"/>
    <w:rsid w:val="005A7268"/>
  </w:style>
  <w:style w:type="paragraph" w:customStyle="1" w:styleId="Ttulo22">
    <w:name w:val="Título 22"/>
    <w:basedOn w:val="Normal"/>
    <w:uiPriority w:val="1"/>
    <w:qFormat/>
    <w:rsid w:val="005A72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A72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A72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A72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A7268"/>
  </w:style>
  <w:style w:type="paragraph" w:customStyle="1" w:styleId="Default">
    <w:name w:val="Default"/>
    <w:rsid w:val="005A72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A7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A7268"/>
  </w:style>
  <w:style w:type="paragraph" w:customStyle="1" w:styleId="Nivel01">
    <w:name w:val="Nivel 01"/>
    <w:basedOn w:val="Ttulo1"/>
    <w:next w:val="Normal"/>
    <w:qFormat/>
    <w:rsid w:val="005A726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A726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A726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A7268"/>
    <w:pPr>
      <w:numPr>
        <w:ilvl w:val="3"/>
      </w:numPr>
      <w:tabs>
        <w:tab w:val="num" w:pos="645"/>
      </w:tabs>
      <w:ind w:left="851" w:firstLine="0"/>
    </w:pPr>
    <w:rPr>
      <w:color w:val="auto"/>
    </w:rPr>
  </w:style>
  <w:style w:type="paragraph" w:customStyle="1" w:styleId="Nivel5">
    <w:name w:val="Nivel 5"/>
    <w:basedOn w:val="Nivel4"/>
    <w:qFormat/>
    <w:rsid w:val="005A7268"/>
    <w:pPr>
      <w:numPr>
        <w:ilvl w:val="4"/>
      </w:numPr>
      <w:tabs>
        <w:tab w:val="num" w:pos="645"/>
      </w:tabs>
      <w:ind w:left="1276" w:firstLine="0"/>
    </w:pPr>
  </w:style>
  <w:style w:type="character" w:customStyle="1" w:styleId="Nivel3Char">
    <w:name w:val="Nivel 3 Char"/>
    <w:basedOn w:val="Fontepargpadro"/>
    <w:link w:val="Nivel3"/>
    <w:rsid w:val="005A726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A726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planalto.gov.br/ccivil_03/_ato2019-2022/2021/lei/L14133.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pmrpinhal@uol.com.br"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https://www.planalto.gov.br/ccivil_03/_ato2019-2022/2022/Decreto/D11246.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11542</Words>
  <Characters>62330</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2023-08-22T17:46:00Z</dcterms:created>
  <dcterms:modified xsi:type="dcterms:W3CDTF">2023-08-22T18:27:00Z</dcterms:modified>
</cp:coreProperties>
</file>