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A7A" w:rsidRPr="00AC01F7" w:rsidRDefault="00273A7A" w:rsidP="00273A7A">
      <w:pPr>
        <w:pStyle w:val="SemEspaamento"/>
        <w:spacing w:after="120"/>
        <w:jc w:val="center"/>
        <w:rPr>
          <w:rFonts w:ascii="Arial" w:hAnsi="Arial" w:cs="Arial"/>
          <w:b/>
          <w:sz w:val="18"/>
          <w:szCs w:val="18"/>
          <w:u w:val="single"/>
        </w:rPr>
      </w:pPr>
      <w:r w:rsidRPr="00AC01F7">
        <w:rPr>
          <w:rFonts w:ascii="Arial" w:hAnsi="Arial" w:cs="Arial"/>
          <w:b/>
          <w:sz w:val="18"/>
          <w:szCs w:val="18"/>
          <w:u w:val="single"/>
        </w:rPr>
        <w:t>CONTRATO DE PRESTAÇÃO DE SERVIÇOS N.º 177/2023 – CONCORRÊNCIA ELETRÔNICA 001/2023.</w:t>
      </w:r>
    </w:p>
    <w:p w:rsidR="00273A7A" w:rsidRPr="00AC01F7" w:rsidRDefault="00273A7A" w:rsidP="00AC01F7">
      <w:pPr>
        <w:pStyle w:val="NormalWeb"/>
        <w:spacing w:after="120" w:afterAutospacing="0"/>
        <w:ind w:left="4248"/>
        <w:jc w:val="both"/>
        <w:rPr>
          <w:rFonts w:ascii="Arial" w:hAnsi="Arial" w:cs="Arial"/>
          <w:b/>
          <w:sz w:val="19"/>
          <w:szCs w:val="19"/>
        </w:rPr>
      </w:pPr>
      <w:r w:rsidRPr="00AC01F7">
        <w:rPr>
          <w:rFonts w:ascii="Arial" w:hAnsi="Arial" w:cs="Arial"/>
          <w:sz w:val="19"/>
          <w:szCs w:val="19"/>
        </w:rPr>
        <w:t xml:space="preserve">Contrato que entre si celebram o Município de Ribeirão do Pinhal e a Empresa </w:t>
      </w:r>
      <w:r w:rsidRPr="00AC01F7">
        <w:rPr>
          <w:rFonts w:ascii="Arial" w:hAnsi="Arial" w:cs="Arial"/>
          <w:b/>
          <w:sz w:val="19"/>
          <w:szCs w:val="19"/>
        </w:rPr>
        <w:t xml:space="preserve">BRAZZALE &amp; FILHOS LTDA. </w:t>
      </w:r>
    </w:p>
    <w:p w:rsidR="00273A7A" w:rsidRPr="00AC01F7" w:rsidRDefault="00273A7A" w:rsidP="00273A7A">
      <w:pPr>
        <w:pStyle w:val="NormalWeb"/>
        <w:spacing w:after="120" w:afterAutospacing="0"/>
        <w:jc w:val="both"/>
        <w:rPr>
          <w:rFonts w:ascii="Arial" w:hAnsi="Arial" w:cs="Arial"/>
          <w:sz w:val="19"/>
          <w:szCs w:val="19"/>
        </w:rPr>
      </w:pPr>
      <w:r w:rsidRPr="00AC01F7">
        <w:rPr>
          <w:rFonts w:ascii="Arial" w:hAnsi="Arial" w:cs="Arial"/>
          <w:sz w:val="19"/>
          <w:szCs w:val="19"/>
        </w:rPr>
        <w:t xml:space="preserve"> O Município de Ribeirão do Pinhal – Estado do Paraná, Inscrito sob CNPJ n.º 76.968.064/0001-42, com sede a Rua Paraná n.º 983 – Centro, neste ato representado pelo Prefeito Municipal, o Senhor </w:t>
      </w:r>
      <w:r w:rsidRPr="00AC01F7">
        <w:rPr>
          <w:rFonts w:ascii="Arial" w:hAnsi="Arial" w:cs="Arial"/>
          <w:b/>
          <w:sz w:val="19"/>
          <w:szCs w:val="19"/>
        </w:rPr>
        <w:t>DARTAGNAN CALIXTO FRAIZ</w:t>
      </w:r>
      <w:r w:rsidRPr="00AC01F7">
        <w:rPr>
          <w:rFonts w:ascii="Arial" w:hAnsi="Arial" w:cs="Arial"/>
          <w:sz w:val="19"/>
          <w:szCs w:val="19"/>
        </w:rPr>
        <w:t>, brasileiro</w:t>
      </w:r>
      <w:r w:rsidRPr="00AC01F7">
        <w:rPr>
          <w:rFonts w:ascii="Arial" w:hAnsi="Arial" w:cs="Arial"/>
          <w:b/>
          <w:sz w:val="19"/>
          <w:szCs w:val="19"/>
        </w:rPr>
        <w:t xml:space="preserve">, </w:t>
      </w:r>
      <w:r w:rsidRPr="00AC01F7">
        <w:rPr>
          <w:rFonts w:ascii="Arial" w:hAnsi="Arial" w:cs="Arial"/>
          <w:sz w:val="19"/>
          <w:szCs w:val="19"/>
        </w:rPr>
        <w:t xml:space="preserve">casado, portador do RG n.º 773.261-9 SSP/PR e inscrito sob CPF/MF n.º 171.895.279-15, neste ato simplesmente denominado </w:t>
      </w:r>
      <w:r w:rsidRPr="00AC01F7">
        <w:rPr>
          <w:rFonts w:ascii="Arial" w:hAnsi="Arial" w:cs="Arial"/>
          <w:b/>
          <w:bCs/>
          <w:sz w:val="19"/>
          <w:szCs w:val="19"/>
        </w:rPr>
        <w:t>CONTRATANTE</w:t>
      </w:r>
      <w:r w:rsidRPr="00AC01F7">
        <w:rPr>
          <w:rFonts w:ascii="Arial" w:hAnsi="Arial" w:cs="Arial"/>
          <w:sz w:val="19"/>
          <w:szCs w:val="19"/>
        </w:rPr>
        <w:t xml:space="preserve">, e a Empresa </w:t>
      </w:r>
      <w:r w:rsidRPr="00AC01F7">
        <w:rPr>
          <w:rFonts w:ascii="Arial" w:hAnsi="Arial" w:cs="Arial"/>
          <w:b/>
          <w:sz w:val="19"/>
          <w:szCs w:val="19"/>
        </w:rPr>
        <w:t xml:space="preserve">BRAZZALE &amp; FILHOS LTDA, </w:t>
      </w:r>
      <w:r w:rsidRPr="00AC01F7">
        <w:rPr>
          <w:rFonts w:ascii="Arial" w:hAnsi="Arial" w:cs="Arial"/>
          <w:sz w:val="19"/>
          <w:szCs w:val="19"/>
        </w:rPr>
        <w:t xml:space="preserve">inscrita no CNPJ sob nº. 09.551.188/0001-30 Fone (43)3342-7806 e-mail </w:t>
      </w:r>
      <w:hyperlink r:id="rId8" w:history="1">
        <w:r w:rsidRPr="00AC01F7">
          <w:rPr>
            <w:rStyle w:val="Hyperlink"/>
            <w:rFonts w:ascii="Arial" w:hAnsi="Arial" w:cs="Arial"/>
            <w:sz w:val="19"/>
            <w:szCs w:val="19"/>
            <w:u w:val="none"/>
          </w:rPr>
          <w:t>pieta@pieta.com.br</w:t>
        </w:r>
      </w:hyperlink>
      <w:r w:rsidRPr="00AC01F7">
        <w:rPr>
          <w:rFonts w:ascii="Arial" w:hAnsi="Arial" w:cs="Arial"/>
          <w:sz w:val="19"/>
          <w:szCs w:val="19"/>
        </w:rPr>
        <w:t xml:space="preserve"> com sede na Rua Francisca </w:t>
      </w:r>
      <w:proofErr w:type="spellStart"/>
      <w:r w:rsidRPr="00AC01F7">
        <w:rPr>
          <w:rFonts w:ascii="Arial" w:hAnsi="Arial" w:cs="Arial"/>
          <w:sz w:val="19"/>
          <w:szCs w:val="19"/>
        </w:rPr>
        <w:t>Hosken</w:t>
      </w:r>
      <w:proofErr w:type="spellEnd"/>
      <w:r w:rsidRPr="00AC01F7">
        <w:rPr>
          <w:rFonts w:ascii="Arial" w:hAnsi="Arial" w:cs="Arial"/>
          <w:sz w:val="19"/>
          <w:szCs w:val="19"/>
        </w:rPr>
        <w:t xml:space="preserve"> de Farias Castro</w:t>
      </w:r>
      <w:r w:rsidR="00AE7EA2" w:rsidRPr="00AC01F7">
        <w:rPr>
          <w:rFonts w:ascii="Arial" w:hAnsi="Arial" w:cs="Arial"/>
          <w:sz w:val="19"/>
          <w:szCs w:val="19"/>
        </w:rPr>
        <w:t xml:space="preserve"> n.º 75 – Parque Industrial </w:t>
      </w:r>
      <w:proofErr w:type="spellStart"/>
      <w:r w:rsidR="00AE7EA2" w:rsidRPr="00AC01F7">
        <w:rPr>
          <w:rFonts w:ascii="Arial" w:hAnsi="Arial" w:cs="Arial"/>
          <w:sz w:val="19"/>
          <w:szCs w:val="19"/>
        </w:rPr>
        <w:t>Kiugo</w:t>
      </w:r>
      <w:proofErr w:type="spellEnd"/>
      <w:r w:rsidR="00AE7EA2" w:rsidRPr="00AC01F7">
        <w:rPr>
          <w:rFonts w:ascii="Arial" w:hAnsi="Arial" w:cs="Arial"/>
          <w:sz w:val="19"/>
          <w:szCs w:val="19"/>
        </w:rPr>
        <w:t xml:space="preserve"> </w:t>
      </w:r>
      <w:proofErr w:type="spellStart"/>
      <w:r w:rsidR="00AE7EA2" w:rsidRPr="00AC01F7">
        <w:rPr>
          <w:rFonts w:ascii="Arial" w:hAnsi="Arial" w:cs="Arial"/>
          <w:sz w:val="19"/>
          <w:szCs w:val="19"/>
        </w:rPr>
        <w:t>Takata</w:t>
      </w:r>
      <w:proofErr w:type="spellEnd"/>
      <w:r w:rsidR="00AE7EA2" w:rsidRPr="00AC01F7">
        <w:rPr>
          <w:rFonts w:ascii="Arial" w:hAnsi="Arial" w:cs="Arial"/>
          <w:sz w:val="19"/>
          <w:szCs w:val="19"/>
        </w:rPr>
        <w:t xml:space="preserve"> – CEP 86.042-400 na cidade de Londrina – Paraná, </w:t>
      </w:r>
      <w:r w:rsidRPr="00AC01F7">
        <w:rPr>
          <w:rFonts w:ascii="Arial" w:hAnsi="Arial" w:cs="Arial"/>
          <w:sz w:val="19"/>
          <w:szCs w:val="19"/>
        </w:rPr>
        <w:t xml:space="preserve">neste ato representado </w:t>
      </w:r>
      <w:r w:rsidR="00AE7EA2" w:rsidRPr="00AC01F7">
        <w:rPr>
          <w:rFonts w:ascii="Arial" w:hAnsi="Arial" w:cs="Arial"/>
          <w:sz w:val="19"/>
          <w:szCs w:val="19"/>
        </w:rPr>
        <w:t>pelo</w:t>
      </w:r>
      <w:r w:rsidRPr="00AC01F7">
        <w:rPr>
          <w:rFonts w:ascii="Arial" w:hAnsi="Arial" w:cs="Arial"/>
          <w:sz w:val="19"/>
          <w:szCs w:val="19"/>
        </w:rPr>
        <w:t xml:space="preserve"> Senhor</w:t>
      </w:r>
      <w:r w:rsidR="00AE7EA2" w:rsidRPr="00AC01F7">
        <w:rPr>
          <w:rFonts w:ascii="Arial" w:hAnsi="Arial" w:cs="Arial"/>
          <w:sz w:val="19"/>
          <w:szCs w:val="19"/>
        </w:rPr>
        <w:t xml:space="preserve"> </w:t>
      </w:r>
      <w:r w:rsidR="00AE7EA2" w:rsidRPr="00AC01F7">
        <w:rPr>
          <w:rFonts w:ascii="Arial" w:hAnsi="Arial" w:cs="Arial"/>
          <w:b/>
          <w:sz w:val="19"/>
          <w:szCs w:val="19"/>
        </w:rPr>
        <w:t>DIOGO WACHI BRASSAL</w:t>
      </w:r>
      <w:r w:rsidR="00AE7EA2" w:rsidRPr="00AC01F7">
        <w:rPr>
          <w:rFonts w:ascii="Arial" w:hAnsi="Arial" w:cs="Arial"/>
          <w:sz w:val="19"/>
          <w:szCs w:val="19"/>
        </w:rPr>
        <w:t>, brasileiro, empresário, solteiro,</w:t>
      </w:r>
      <w:r w:rsidRPr="00AC01F7">
        <w:rPr>
          <w:rFonts w:ascii="Arial" w:hAnsi="Arial" w:cs="Arial"/>
          <w:sz w:val="19"/>
          <w:szCs w:val="19"/>
        </w:rPr>
        <w:t xml:space="preserve"> portador de Cédula de Identidade n.º </w:t>
      </w:r>
      <w:r w:rsidR="00AE7EA2" w:rsidRPr="00AC01F7">
        <w:rPr>
          <w:rFonts w:ascii="Arial" w:hAnsi="Arial" w:cs="Arial"/>
          <w:sz w:val="19"/>
          <w:szCs w:val="19"/>
        </w:rPr>
        <w:t>8.763.135-4 SSP/PR</w:t>
      </w:r>
      <w:r w:rsidRPr="00AC01F7">
        <w:rPr>
          <w:rFonts w:ascii="Arial" w:hAnsi="Arial" w:cs="Arial"/>
          <w:sz w:val="19"/>
          <w:szCs w:val="19"/>
        </w:rPr>
        <w:t xml:space="preserve"> e inscrito sob CPF/MF n.º </w:t>
      </w:r>
      <w:r w:rsidR="00AE7EA2" w:rsidRPr="00AC01F7">
        <w:rPr>
          <w:rFonts w:ascii="Arial" w:hAnsi="Arial" w:cs="Arial"/>
          <w:sz w:val="19"/>
          <w:szCs w:val="19"/>
        </w:rPr>
        <w:t>045.026.839-06</w:t>
      </w:r>
      <w:r w:rsidRPr="00AC01F7">
        <w:rPr>
          <w:rFonts w:ascii="Arial" w:hAnsi="Arial" w:cs="Arial"/>
          <w:sz w:val="19"/>
          <w:szCs w:val="19"/>
        </w:rPr>
        <w:t xml:space="preserve">, neste ato simplesmente denominado </w:t>
      </w:r>
      <w:r w:rsidRPr="00AC01F7">
        <w:rPr>
          <w:rFonts w:ascii="Arial" w:hAnsi="Arial" w:cs="Arial"/>
          <w:b/>
          <w:sz w:val="19"/>
          <w:szCs w:val="19"/>
          <w:u w:val="single"/>
        </w:rPr>
        <w:t>CONTRATADO,</w:t>
      </w:r>
      <w:proofErr w:type="gramStart"/>
      <w:r w:rsidRPr="00AC01F7">
        <w:rPr>
          <w:rFonts w:ascii="Arial" w:hAnsi="Arial" w:cs="Arial"/>
          <w:sz w:val="19"/>
          <w:szCs w:val="19"/>
        </w:rPr>
        <w:t xml:space="preserve">  </w:t>
      </w:r>
      <w:proofErr w:type="gramEnd"/>
      <w:r w:rsidRPr="00AC01F7">
        <w:rPr>
          <w:rFonts w:ascii="Arial" w:hAnsi="Arial" w:cs="Arial"/>
          <w:sz w:val="19"/>
          <w:szCs w:val="19"/>
        </w:rPr>
        <w:t>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273A7A" w:rsidRPr="00AC01F7" w:rsidRDefault="00273A7A" w:rsidP="00273A7A">
      <w:pPr>
        <w:pStyle w:val="NormalWeb"/>
        <w:spacing w:after="120" w:afterAutospacing="0"/>
        <w:jc w:val="both"/>
        <w:rPr>
          <w:rFonts w:ascii="Arial" w:hAnsi="Arial" w:cs="Arial"/>
          <w:sz w:val="19"/>
          <w:szCs w:val="19"/>
          <w:u w:val="single"/>
        </w:rPr>
      </w:pPr>
      <w:r w:rsidRPr="00AC01F7">
        <w:rPr>
          <w:rFonts w:ascii="Arial" w:hAnsi="Arial" w:cs="Arial"/>
          <w:b/>
          <w:bCs/>
          <w:sz w:val="19"/>
          <w:szCs w:val="19"/>
          <w:u w:val="single"/>
        </w:rPr>
        <w:t>CLÁUSULA PRIMEIRA - DO OBJETO</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1.1 O presente contrato tem por objeto a contratação de empresa especializada para a realização de obra de reforma e ampliação do muro do Cemitério Municipal, conforme as especificações técnicas e plantas constantes dos Anexos do Edital da Concorrência Eletrônica Nº 001/2023 e da proposta apresentada pela CONTRATADA.</w:t>
      </w:r>
    </w:p>
    <w:p w:rsidR="00273A7A" w:rsidRPr="00AC01F7" w:rsidRDefault="00273A7A" w:rsidP="00273A7A">
      <w:pPr>
        <w:spacing w:before="100" w:beforeAutospacing="1" w:after="120" w:line="240" w:lineRule="auto"/>
        <w:jc w:val="both"/>
        <w:rPr>
          <w:rFonts w:ascii="Arial" w:hAnsi="Arial" w:cs="Arial"/>
          <w:sz w:val="19"/>
          <w:szCs w:val="19"/>
          <w:u w:val="single"/>
        </w:rPr>
      </w:pPr>
      <w:r w:rsidRPr="00AC01F7">
        <w:rPr>
          <w:rFonts w:ascii="Arial" w:hAnsi="Arial" w:cs="Arial"/>
          <w:b/>
          <w:sz w:val="19"/>
          <w:szCs w:val="19"/>
          <w:u w:val="single"/>
        </w:rPr>
        <w:t xml:space="preserve">CLÁUSULA SEGUNDA – DA ENTREGA, </w:t>
      </w:r>
      <w:r w:rsidRPr="00AC01F7">
        <w:rPr>
          <w:rFonts w:ascii="Arial" w:hAnsi="Arial" w:cs="Arial"/>
          <w:b/>
          <w:bCs/>
          <w:sz w:val="19"/>
          <w:szCs w:val="19"/>
          <w:u w:val="single"/>
        </w:rPr>
        <w:t xml:space="preserve">DO PREÇO E DAS </w:t>
      </w:r>
      <w:proofErr w:type="gramStart"/>
      <w:r w:rsidRPr="00AC01F7">
        <w:rPr>
          <w:rFonts w:ascii="Arial" w:hAnsi="Arial" w:cs="Arial"/>
          <w:b/>
          <w:bCs/>
          <w:sz w:val="19"/>
          <w:szCs w:val="19"/>
          <w:u w:val="single"/>
        </w:rPr>
        <w:t>QUANTIDADES</w:t>
      </w:r>
      <w:proofErr w:type="gramEnd"/>
      <w:r w:rsidRPr="00AC01F7">
        <w:rPr>
          <w:rFonts w:ascii="Arial" w:hAnsi="Arial" w:cs="Arial"/>
          <w:sz w:val="19"/>
          <w:szCs w:val="19"/>
          <w:u w:val="single"/>
        </w:rPr>
        <w:t>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2.1 Os valores para contratação do objeto do Processo são os que constam na proposta enviada pela </w:t>
      </w:r>
      <w:r w:rsidRPr="00AC01F7">
        <w:rPr>
          <w:rFonts w:ascii="Arial" w:hAnsi="Arial" w:cs="Arial"/>
          <w:b/>
          <w:sz w:val="19"/>
          <w:szCs w:val="19"/>
        </w:rPr>
        <w:t>CONTRATADA</w:t>
      </w:r>
      <w:r w:rsidRPr="00AC01F7">
        <w:rPr>
          <w:rFonts w:ascii="Arial" w:hAnsi="Arial" w:cs="Arial"/>
          <w:sz w:val="19"/>
          <w:szCs w:val="19"/>
        </w:rPr>
        <w:t xml:space="preserve">, corresponde a </w:t>
      </w:r>
      <w:proofErr w:type="gramStart"/>
      <w:r w:rsidRPr="00AC01F7">
        <w:rPr>
          <w:rFonts w:ascii="Arial" w:hAnsi="Arial" w:cs="Arial"/>
          <w:b/>
          <w:sz w:val="19"/>
          <w:szCs w:val="19"/>
        </w:rPr>
        <w:t xml:space="preserve">R$ </w:t>
      </w:r>
      <w:r w:rsidR="00AE7EA2" w:rsidRPr="00AC01F7">
        <w:rPr>
          <w:rFonts w:ascii="Arial" w:hAnsi="Arial" w:cs="Arial"/>
          <w:b/>
          <w:sz w:val="19"/>
          <w:szCs w:val="19"/>
        </w:rPr>
        <w:t>524.593,22</w:t>
      </w:r>
      <w:r w:rsidRPr="00AC01F7">
        <w:rPr>
          <w:rFonts w:ascii="Arial" w:hAnsi="Arial" w:cs="Arial"/>
          <w:sz w:val="19"/>
          <w:szCs w:val="19"/>
        </w:rPr>
        <w:t xml:space="preserve"> (</w:t>
      </w:r>
      <w:r w:rsidR="00AE7EA2" w:rsidRPr="00AC01F7">
        <w:rPr>
          <w:rFonts w:ascii="Arial" w:hAnsi="Arial" w:cs="Arial"/>
          <w:sz w:val="19"/>
          <w:szCs w:val="19"/>
        </w:rPr>
        <w:t>quinhentos e vinte e quatro mil quinhentos e noventa e três reais e vinte e dois centavos</w:t>
      </w:r>
      <w:r w:rsidRPr="00AC01F7">
        <w:rPr>
          <w:rFonts w:ascii="Arial" w:hAnsi="Arial" w:cs="Arial"/>
          <w:sz w:val="19"/>
          <w:szCs w:val="19"/>
        </w:rPr>
        <w:t>), discriminado</w:t>
      </w:r>
      <w:proofErr w:type="gramEnd"/>
      <w:r w:rsidRPr="00AC01F7">
        <w:rPr>
          <w:rFonts w:ascii="Arial" w:hAnsi="Arial" w:cs="Arial"/>
          <w:sz w:val="19"/>
          <w:szCs w:val="19"/>
        </w:rPr>
        <w:t xml:space="preserve"> de acordo com a planilha e o cronograma físico-financeiro apresentado pela CONTRATADA.</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2.2 Os preços contratuais serão irreajustáveis pelo período de 12 (doze) meses, na forma da lei. Todavia, na hipótese de o prazo de execução dos serviços/obra contratados exceder o referido período por motivos alheios à vontade da CONTRATADA, tais como, alteração do cronograma físico-financeiro por interesse do CONTRATANTE ou por fato superveniente resultante de caso fortuito ou forma maior, o valor remanescente, ainda não pago, poderá ser reajustado de acordo com a variação do </w:t>
      </w:r>
      <w:r w:rsidRPr="00AC01F7">
        <w:rPr>
          <w:rFonts w:ascii="Arial" w:hAnsi="Arial" w:cs="Arial"/>
          <w:b/>
          <w:i/>
          <w:sz w:val="19"/>
          <w:szCs w:val="19"/>
          <w:shd w:val="clear" w:color="auto" w:fill="FFFFFF"/>
        </w:rPr>
        <w:t>Índice Nacional de Custo da Construção (INCC),</w:t>
      </w:r>
      <w:r w:rsidRPr="00AC01F7">
        <w:rPr>
          <w:rFonts w:ascii="Arial" w:hAnsi="Arial" w:cs="Arial"/>
          <w:sz w:val="19"/>
          <w:szCs w:val="19"/>
          <w:shd w:val="clear" w:color="auto" w:fill="FFFFFF"/>
        </w:rPr>
        <w:t xml:space="preserve"> </w:t>
      </w:r>
      <w:r w:rsidRPr="00AC01F7">
        <w:rPr>
          <w:rFonts w:ascii="Arial" w:hAnsi="Arial" w:cs="Arial"/>
          <w:sz w:val="19"/>
          <w:szCs w:val="19"/>
        </w:rPr>
        <w:t>ocorrido no período respectivo, mediante solicitação expressa ao CONTRATANTE que se reserva o direito de analisar e conceder o acréscimo pretendido.</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2.3 Caso o índice estabelecido para reajustamento venha a ser extinto ou de qualquer forma venha a ser extinto ou não possa mais ser utilizado, será adotado em substituição o que vier a ser determinado pela legislação em vigor.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2.4 Na ausência de previsão legal quanto ao índice substituto, </w:t>
      </w:r>
      <w:proofErr w:type="gramStart"/>
      <w:r w:rsidRPr="00AC01F7">
        <w:rPr>
          <w:rFonts w:ascii="Arial" w:hAnsi="Arial" w:cs="Arial"/>
          <w:sz w:val="19"/>
          <w:szCs w:val="19"/>
        </w:rPr>
        <w:t>as</w:t>
      </w:r>
      <w:proofErr w:type="gramEnd"/>
      <w:r w:rsidRPr="00AC01F7">
        <w:rPr>
          <w:rFonts w:ascii="Arial" w:hAnsi="Arial" w:cs="Arial"/>
          <w:sz w:val="19"/>
          <w:szCs w:val="19"/>
        </w:rPr>
        <w:t xml:space="preserve"> partes elegerão novo índice oficial, para reajustamento do preço do valor remanescente.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2.5 </w:t>
      </w:r>
      <w:proofErr w:type="gramStart"/>
      <w:r w:rsidRPr="00AC01F7">
        <w:rPr>
          <w:rFonts w:ascii="Arial" w:hAnsi="Arial" w:cs="Arial"/>
          <w:sz w:val="19"/>
          <w:szCs w:val="19"/>
        </w:rPr>
        <w:t>Fica</w:t>
      </w:r>
      <w:proofErr w:type="gramEnd"/>
      <w:r w:rsidRPr="00AC01F7">
        <w:rPr>
          <w:rFonts w:ascii="Arial" w:hAnsi="Arial" w:cs="Arial"/>
          <w:sz w:val="19"/>
          <w:szCs w:val="19"/>
        </w:rPr>
        <w:t xml:space="preserve"> a CONTRATADA obrigada a apresentar memória de cálculo referente ao reajustamento de preços do valor remanescente, sempre que este ocorrer.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2.6 O CONTRATANTE reserva-se o direito de recusar o pagamento se, no ato da atestação, os serviços executados, estes não estiverem de acordo com as especificações apresentadas e aceitas.</w:t>
      </w:r>
    </w:p>
    <w:p w:rsidR="00273A7A" w:rsidRPr="00AC01F7" w:rsidRDefault="00273A7A" w:rsidP="00273A7A">
      <w:pPr>
        <w:pStyle w:val="SemEspaamento"/>
        <w:rPr>
          <w:rFonts w:ascii="Arial" w:hAnsi="Arial" w:cs="Arial"/>
          <w:sz w:val="19"/>
          <w:szCs w:val="19"/>
        </w:rPr>
      </w:pPr>
    </w:p>
    <w:p w:rsidR="00273A7A" w:rsidRPr="00AC01F7" w:rsidRDefault="00273A7A" w:rsidP="00273A7A">
      <w:pPr>
        <w:autoSpaceDE w:val="0"/>
        <w:autoSpaceDN w:val="0"/>
        <w:adjustRightInd w:val="0"/>
        <w:spacing w:after="120" w:line="240" w:lineRule="auto"/>
        <w:jc w:val="both"/>
        <w:rPr>
          <w:rFonts w:ascii="Arial" w:hAnsi="Arial" w:cs="Arial"/>
          <w:b/>
          <w:sz w:val="19"/>
          <w:szCs w:val="19"/>
          <w:u w:val="single"/>
        </w:rPr>
      </w:pPr>
      <w:r w:rsidRPr="00AC01F7">
        <w:rPr>
          <w:rFonts w:ascii="Arial" w:hAnsi="Arial" w:cs="Arial"/>
          <w:b/>
          <w:sz w:val="19"/>
          <w:szCs w:val="19"/>
          <w:u w:val="single"/>
        </w:rPr>
        <w:t>CLÁUSULA TERCEIRA – DA VIGÊNCIA e EXECUÇÃO</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3.1 Os serviços objeto do presente contrato deverão ser executados no </w:t>
      </w:r>
      <w:r w:rsidRPr="00AC01F7">
        <w:rPr>
          <w:rFonts w:ascii="Arial" w:hAnsi="Arial" w:cs="Arial"/>
          <w:i/>
          <w:sz w:val="19"/>
          <w:szCs w:val="19"/>
        </w:rPr>
        <w:t xml:space="preserve">prazo máximo de </w:t>
      </w:r>
      <w:r w:rsidRPr="00AC01F7">
        <w:rPr>
          <w:rFonts w:ascii="Arial" w:hAnsi="Arial" w:cs="Arial"/>
          <w:b/>
          <w:i/>
          <w:sz w:val="19"/>
          <w:szCs w:val="19"/>
        </w:rPr>
        <w:t>180</w:t>
      </w:r>
      <w:r w:rsidRPr="00AC01F7">
        <w:rPr>
          <w:rFonts w:ascii="Arial" w:hAnsi="Arial" w:cs="Arial"/>
          <w:sz w:val="19"/>
          <w:szCs w:val="19"/>
        </w:rPr>
        <w:t xml:space="preserve"> (cento e oitenta) dias corridos, contado a partir do recebimento da Ordem de Serviço.</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3.2 O prazo para início dos serviços será de até 10 (dez) dias, contados do recebimento da Ordem de Serviço expedida pelo CONTRATANTE, podendo ser excepcionalmente prorrogado, quando solicitado pela CONTRATADA, durante o transcurso, e desde que ocorra motivo justificado, devidamente comprovado e aceito pelo CONTRATANTE.</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3.3 </w:t>
      </w:r>
      <w:r w:rsidRPr="00AC01F7">
        <w:rPr>
          <w:rFonts w:ascii="Arial" w:hAnsi="Arial" w:cs="Arial"/>
          <w:b/>
          <w:i/>
          <w:sz w:val="19"/>
          <w:szCs w:val="19"/>
        </w:rPr>
        <w:t>O prazo de vigência é de 12 meses</w:t>
      </w:r>
      <w:r w:rsidRPr="00AC01F7">
        <w:rPr>
          <w:rFonts w:ascii="Arial" w:hAnsi="Arial" w:cs="Arial"/>
          <w:sz w:val="19"/>
          <w:szCs w:val="19"/>
        </w:rPr>
        <w:t xml:space="preserve"> podendo ser prorrogado de acordo com Art. 132, da Lei Federal nº 14.133 de 2021.</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lastRenderedPageBreak/>
        <w:t xml:space="preserve">3.4 O prazo de garantia dos serviços/obra, objeto deste contrato, será de 05 (cinco) anos de acordo com o </w:t>
      </w:r>
      <w:proofErr w:type="gramStart"/>
      <w:r w:rsidRPr="00AC01F7">
        <w:rPr>
          <w:rFonts w:ascii="Arial" w:hAnsi="Arial" w:cs="Arial"/>
          <w:sz w:val="19"/>
          <w:szCs w:val="19"/>
        </w:rPr>
        <w:t>previsto na proposta da CONTRATADA, ressalvados</w:t>
      </w:r>
      <w:proofErr w:type="gramEnd"/>
      <w:r w:rsidRPr="00AC01F7">
        <w:rPr>
          <w:rFonts w:ascii="Arial" w:hAnsi="Arial" w:cs="Arial"/>
          <w:sz w:val="19"/>
          <w:szCs w:val="19"/>
        </w:rPr>
        <w:t xml:space="preserve"> os prazos específicos de garantia, previamente fixados no respectivo Projeto. </w:t>
      </w:r>
    </w:p>
    <w:p w:rsidR="00273A7A" w:rsidRPr="00AC01F7" w:rsidRDefault="00273A7A" w:rsidP="00273A7A">
      <w:pPr>
        <w:pStyle w:val="NormalWeb"/>
        <w:spacing w:after="120" w:afterAutospacing="0"/>
        <w:jc w:val="both"/>
        <w:rPr>
          <w:rFonts w:ascii="Arial" w:hAnsi="Arial" w:cs="Arial"/>
          <w:sz w:val="19"/>
          <w:szCs w:val="19"/>
          <w:u w:val="single"/>
        </w:rPr>
      </w:pPr>
      <w:r w:rsidRPr="00AC01F7">
        <w:rPr>
          <w:rFonts w:ascii="Arial" w:hAnsi="Arial" w:cs="Arial"/>
          <w:b/>
          <w:bCs/>
          <w:sz w:val="19"/>
          <w:szCs w:val="19"/>
          <w:u w:val="single"/>
        </w:rPr>
        <w:t>CLÁUSULA QUARTA – DA FORMA DE PAGAMENTO</w:t>
      </w:r>
      <w:r w:rsidRPr="00AC01F7">
        <w:rPr>
          <w:rFonts w:ascii="Arial" w:hAnsi="Arial" w:cs="Arial"/>
          <w:sz w:val="19"/>
          <w:szCs w:val="19"/>
          <w:u w:val="single"/>
        </w:rPr>
        <w:t> </w:t>
      </w:r>
    </w:p>
    <w:p w:rsidR="00273A7A" w:rsidRPr="00AC01F7" w:rsidRDefault="00273A7A" w:rsidP="00273A7A">
      <w:pPr>
        <w:pStyle w:val="SemEspaamento"/>
        <w:spacing w:after="120"/>
        <w:jc w:val="both"/>
        <w:rPr>
          <w:rFonts w:ascii="Arial" w:hAnsi="Arial" w:cs="Arial"/>
          <w:sz w:val="19"/>
          <w:szCs w:val="19"/>
        </w:rPr>
      </w:pPr>
      <w:proofErr w:type="gramStart"/>
      <w:r w:rsidRPr="00AC01F7">
        <w:rPr>
          <w:rFonts w:ascii="Arial" w:hAnsi="Arial" w:cs="Arial"/>
          <w:sz w:val="19"/>
          <w:szCs w:val="19"/>
        </w:rPr>
        <w:t>4.1 Obedecido</w:t>
      </w:r>
      <w:proofErr w:type="gramEnd"/>
      <w:r w:rsidRPr="00AC01F7">
        <w:rPr>
          <w:rFonts w:ascii="Arial" w:hAnsi="Arial" w:cs="Arial"/>
          <w:sz w:val="19"/>
          <w:szCs w:val="19"/>
        </w:rPr>
        <w:t xml:space="preserve"> o Cronograma Físico-Financeiro apresentado, a CONTRATADA solicitará ao Departamento de Engenharia do CONTRATANTE a medição dos trabalhos executados.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4.2 Uma vez medidos os serviços pela Fiscalização, a CONTRATADA apresentará nota fiscal/fatura de serviços para liquidação e pagamento da despesa pelo CONTRATANTE, mediante Transferência Eletrônica (TED) em </w:t>
      </w:r>
      <w:r w:rsidRPr="00AC01F7">
        <w:rPr>
          <w:rFonts w:ascii="Arial" w:hAnsi="Arial" w:cs="Arial"/>
          <w:b/>
          <w:sz w:val="19"/>
          <w:szCs w:val="19"/>
        </w:rPr>
        <w:t xml:space="preserve">conta corrente </w:t>
      </w:r>
      <w:r w:rsidRPr="00AC01F7">
        <w:rPr>
          <w:rFonts w:ascii="Arial" w:hAnsi="Arial" w:cs="Arial"/>
          <w:sz w:val="19"/>
          <w:szCs w:val="19"/>
        </w:rPr>
        <w:t xml:space="preserve">no prazo de até 15 (quinze dias), contados da data de sua apresentação acompanhados dos seguintes documentos: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4.2.1 Boletim de Medição;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4.2.2 Certidão Negativa de Débitos Trabalhistas (CNDT)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4.2.3 Certidão de Regularidade Fiscal do FGTS.</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4.2.4 Certidão Negativa de Tributos Estaduais do domicílio sede da Contratada</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4.2.5 Certidão de Débitos Relativos a Créditos Tributários Federais e à Dívida Ativa da União</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4.2.6 Certidão Negativa Municipal de Débitos para com a Fazenda Municipal da Contratada.</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4.3 Na Nota Fiscal deverão constar, para fins de pagamento, o número da licitação, o número do Lote, Funcionário requisitante, informações relativas ao nome e número do banco, da agência e da conta corrente da CONTRATADA.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4.4 A nota Fiscal deverá ser emitida em nome do MUNICÍPIO DE RIBEIRÃO DO PINHA</w:t>
      </w:r>
      <w:r w:rsidR="00AE7EA2" w:rsidRPr="00AC01F7">
        <w:rPr>
          <w:rFonts w:ascii="Arial" w:hAnsi="Arial" w:cs="Arial"/>
          <w:sz w:val="19"/>
          <w:szCs w:val="19"/>
        </w:rPr>
        <w:t>L</w:t>
      </w:r>
      <w:r w:rsidRPr="00AC01F7">
        <w:rPr>
          <w:rFonts w:ascii="Arial" w:hAnsi="Arial" w:cs="Arial"/>
          <w:sz w:val="19"/>
          <w:szCs w:val="19"/>
        </w:rPr>
        <w:t xml:space="preserve"> – ESTADO DO PARANÁ – CNPJ: 76.968.064/0001-42 – RUA PARANÁ N.º 983 – CENTRO.</w:t>
      </w:r>
    </w:p>
    <w:p w:rsidR="00273A7A" w:rsidRPr="00AC01F7" w:rsidRDefault="00273A7A" w:rsidP="00273A7A">
      <w:pPr>
        <w:pStyle w:val="SemEspaamento"/>
        <w:spacing w:after="120"/>
        <w:jc w:val="both"/>
        <w:rPr>
          <w:rFonts w:ascii="Arial" w:hAnsi="Arial" w:cs="Arial"/>
          <w:b/>
          <w:bCs/>
          <w:sz w:val="19"/>
          <w:szCs w:val="19"/>
          <w:u w:val="single"/>
        </w:rPr>
      </w:pP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b/>
          <w:bCs/>
          <w:sz w:val="19"/>
          <w:szCs w:val="19"/>
          <w:u w:val="single"/>
        </w:rPr>
        <w:t>CLÁUSULA QUINTA</w:t>
      </w:r>
      <w:r w:rsidRPr="00AC01F7">
        <w:rPr>
          <w:rFonts w:ascii="Arial" w:hAnsi="Arial" w:cs="Arial"/>
          <w:b/>
          <w:bCs/>
          <w:sz w:val="19"/>
          <w:szCs w:val="19"/>
        </w:rPr>
        <w:t xml:space="preserve"> – DA DOTAÇÃO ORÇAMENTÁRIA</w:t>
      </w:r>
      <w:r w:rsidRPr="00AC01F7">
        <w:rPr>
          <w:rFonts w:ascii="Arial" w:hAnsi="Arial" w:cs="Arial"/>
          <w:sz w:val="19"/>
          <w:szCs w:val="19"/>
        </w:rPr>
        <w:t> </w:t>
      </w:r>
    </w:p>
    <w:p w:rsidR="00273A7A" w:rsidRPr="00AC01F7" w:rsidRDefault="00273A7A" w:rsidP="00AE7EA2">
      <w:pPr>
        <w:pStyle w:val="SemEspaamento"/>
        <w:jc w:val="both"/>
        <w:rPr>
          <w:rFonts w:ascii="Arial" w:hAnsi="Arial" w:cs="Arial"/>
          <w:sz w:val="19"/>
          <w:szCs w:val="19"/>
        </w:rPr>
      </w:pPr>
      <w:r w:rsidRPr="00AC01F7">
        <w:rPr>
          <w:rFonts w:ascii="Arial" w:hAnsi="Arial" w:cs="Arial"/>
          <w:sz w:val="19"/>
          <w:szCs w:val="19"/>
        </w:rPr>
        <w:t>5.1 As despesas com a execução deste contrato correrão no orçamento da Dotação Orçamentária:</w:t>
      </w:r>
    </w:p>
    <w:p w:rsidR="00AE7EA2" w:rsidRPr="00AC01F7" w:rsidRDefault="00AE7EA2" w:rsidP="00AE7EA2">
      <w:pPr>
        <w:pStyle w:val="SemEspaamento"/>
        <w:jc w:val="both"/>
        <w:rPr>
          <w:rFonts w:ascii="Arial" w:hAnsi="Arial" w:cs="Arial"/>
          <w:sz w:val="19"/>
          <w:szCs w:val="19"/>
        </w:rPr>
      </w:pPr>
      <w:proofErr w:type="gramStart"/>
      <w:r w:rsidRPr="00AC01F7">
        <w:rPr>
          <w:rFonts w:ascii="Arial" w:hAnsi="Arial" w:cs="Arial"/>
          <w:sz w:val="19"/>
          <w:szCs w:val="19"/>
        </w:rPr>
        <w:t>06 – Secretaria</w:t>
      </w:r>
      <w:proofErr w:type="gramEnd"/>
      <w:r w:rsidRPr="00AC01F7">
        <w:rPr>
          <w:rFonts w:ascii="Arial" w:hAnsi="Arial" w:cs="Arial"/>
          <w:sz w:val="19"/>
          <w:szCs w:val="19"/>
        </w:rPr>
        <w:t xml:space="preserve"> Municipal de Transporte e Viação</w:t>
      </w:r>
    </w:p>
    <w:p w:rsidR="00AE7EA2" w:rsidRPr="00AC01F7" w:rsidRDefault="00AE7EA2" w:rsidP="00AE7EA2">
      <w:pPr>
        <w:pStyle w:val="SemEspaamento"/>
        <w:jc w:val="both"/>
        <w:rPr>
          <w:rFonts w:ascii="Arial" w:hAnsi="Arial" w:cs="Arial"/>
          <w:sz w:val="19"/>
          <w:szCs w:val="19"/>
        </w:rPr>
      </w:pPr>
      <w:proofErr w:type="gramStart"/>
      <w:r w:rsidRPr="00AC01F7">
        <w:rPr>
          <w:rFonts w:ascii="Arial" w:hAnsi="Arial" w:cs="Arial"/>
          <w:sz w:val="19"/>
          <w:szCs w:val="19"/>
        </w:rPr>
        <w:t>06.001 – Departamento</w:t>
      </w:r>
      <w:proofErr w:type="gramEnd"/>
      <w:r w:rsidRPr="00AC01F7">
        <w:rPr>
          <w:rFonts w:ascii="Arial" w:hAnsi="Arial" w:cs="Arial"/>
          <w:sz w:val="19"/>
          <w:szCs w:val="19"/>
        </w:rPr>
        <w:t xml:space="preserve"> de Manutenção do Transporte e Viação</w:t>
      </w:r>
    </w:p>
    <w:p w:rsidR="00AE7EA2" w:rsidRPr="00AC01F7" w:rsidRDefault="00AE7EA2" w:rsidP="00AE7EA2">
      <w:pPr>
        <w:pStyle w:val="SemEspaamento"/>
        <w:jc w:val="both"/>
        <w:rPr>
          <w:rFonts w:ascii="Arial" w:hAnsi="Arial" w:cs="Arial"/>
          <w:sz w:val="19"/>
          <w:szCs w:val="19"/>
        </w:rPr>
      </w:pPr>
      <w:r w:rsidRPr="00AC01F7">
        <w:rPr>
          <w:rFonts w:ascii="Arial" w:hAnsi="Arial" w:cs="Arial"/>
          <w:sz w:val="19"/>
          <w:szCs w:val="19"/>
        </w:rPr>
        <w:t>15.452.004.1003 – Investimentos – Obras e Modernização Urbana</w:t>
      </w:r>
    </w:p>
    <w:p w:rsidR="00AE7EA2" w:rsidRPr="00AC01F7" w:rsidRDefault="00AE7EA2" w:rsidP="00AE7EA2">
      <w:pPr>
        <w:pStyle w:val="SemEspaamento"/>
        <w:jc w:val="both"/>
        <w:rPr>
          <w:rFonts w:ascii="Arial" w:hAnsi="Arial" w:cs="Arial"/>
          <w:sz w:val="19"/>
          <w:szCs w:val="19"/>
        </w:rPr>
      </w:pPr>
      <w:r w:rsidRPr="00AC01F7">
        <w:rPr>
          <w:rFonts w:ascii="Arial" w:hAnsi="Arial" w:cs="Arial"/>
          <w:sz w:val="19"/>
          <w:szCs w:val="19"/>
        </w:rPr>
        <w:t>449051000000 – Obras e Instalações - 01400-00000.</w:t>
      </w:r>
    </w:p>
    <w:p w:rsidR="00AE7EA2" w:rsidRPr="00AC01F7" w:rsidRDefault="00AE7EA2" w:rsidP="00AE7EA2">
      <w:pPr>
        <w:pStyle w:val="SemEspaamento"/>
        <w:jc w:val="both"/>
        <w:rPr>
          <w:rFonts w:ascii="Arial" w:hAnsi="Arial" w:cs="Arial"/>
          <w:sz w:val="19"/>
          <w:szCs w:val="19"/>
        </w:rPr>
      </w:pPr>
    </w:p>
    <w:p w:rsidR="00273A7A" w:rsidRPr="00AC01F7" w:rsidRDefault="00273A7A" w:rsidP="00273A7A">
      <w:pPr>
        <w:pStyle w:val="SemEspaamento"/>
        <w:tabs>
          <w:tab w:val="left" w:pos="2465"/>
        </w:tabs>
        <w:spacing w:after="120"/>
        <w:jc w:val="both"/>
        <w:rPr>
          <w:rFonts w:ascii="Arial" w:hAnsi="Arial" w:cs="Arial"/>
          <w:sz w:val="19"/>
          <w:szCs w:val="19"/>
          <w:u w:val="single"/>
        </w:rPr>
      </w:pPr>
      <w:r w:rsidRPr="00AC01F7">
        <w:rPr>
          <w:rFonts w:ascii="Arial" w:hAnsi="Arial" w:cs="Arial"/>
          <w:b/>
          <w:bCs/>
          <w:sz w:val="19"/>
          <w:szCs w:val="19"/>
          <w:u w:val="single"/>
        </w:rPr>
        <w:t>CLÁUSULA SEXTA – DAS OBRIGAÇÕES DO CONTRATANTE</w:t>
      </w:r>
      <w:r w:rsidRPr="00AC01F7">
        <w:rPr>
          <w:rFonts w:ascii="Arial" w:hAnsi="Arial" w:cs="Arial"/>
          <w:sz w:val="19"/>
          <w:szCs w:val="19"/>
          <w:u w:val="single"/>
        </w:rPr>
        <w:t>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6.1 Para garantir o fiel cumprimento do presente contrato, o CONTRATANTE se compromete a solicitar previamente à </w:t>
      </w:r>
      <w:r w:rsidRPr="00AC01F7">
        <w:rPr>
          <w:rFonts w:ascii="Arial" w:hAnsi="Arial" w:cs="Arial"/>
          <w:bCs/>
          <w:sz w:val="19"/>
          <w:szCs w:val="19"/>
        </w:rPr>
        <w:t>CONTRATADA</w:t>
      </w:r>
      <w:r w:rsidRPr="00AC01F7">
        <w:rPr>
          <w:rFonts w:ascii="Arial" w:hAnsi="Arial" w:cs="Arial"/>
          <w:sz w:val="19"/>
          <w:szCs w:val="19"/>
        </w:rPr>
        <w:t>, através de documento requisitório próprio, a execução dos serviços bem como efetuar o pagamento na forma prevista na cláusula quarta.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a) Fiscalizar e controlar a execução (conforme cláusula sétima), comunicando a CONTRATADA, qualquer irregularidade constatada nos serviços prestados;</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b) Efetuar o (s) pagamento (s) segundo os prazos e condições estabelecidas neste contrato observadas o cronograma físico-financeiro e outras disposições contratuais;</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c) Efetuar o pagamento em observância à forma tratada na cláusula quarta;</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d) Conferir e atestar as notas fiscais (faturas) encaminhando-as, para pagamento;</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e) Notificar ao representante da empresa a ocorrência de eventuais imperfeições relacionadas ao objeto deste contrato.</w:t>
      </w:r>
    </w:p>
    <w:p w:rsidR="00273A7A" w:rsidRPr="00AC01F7" w:rsidRDefault="00273A7A" w:rsidP="00273A7A">
      <w:pPr>
        <w:pStyle w:val="NormalWeb"/>
        <w:spacing w:after="120" w:afterAutospacing="0"/>
        <w:jc w:val="both"/>
        <w:rPr>
          <w:rFonts w:ascii="Arial" w:hAnsi="Arial" w:cs="Arial"/>
          <w:sz w:val="19"/>
          <w:szCs w:val="19"/>
          <w:u w:val="single"/>
        </w:rPr>
      </w:pPr>
      <w:r w:rsidRPr="00AC01F7">
        <w:rPr>
          <w:rFonts w:ascii="Arial" w:hAnsi="Arial" w:cs="Arial"/>
          <w:b/>
          <w:bCs/>
          <w:sz w:val="19"/>
          <w:szCs w:val="19"/>
          <w:u w:val="single"/>
        </w:rPr>
        <w:t>CLÁUSULA SÉTIMA – DAS OBRIGAÇÕES DA CONTRATADA</w:t>
      </w:r>
      <w:r w:rsidRPr="00AC01F7">
        <w:rPr>
          <w:rFonts w:ascii="Arial" w:hAnsi="Arial" w:cs="Arial"/>
          <w:sz w:val="19"/>
          <w:szCs w:val="19"/>
          <w:u w:val="single"/>
        </w:rPr>
        <w:t>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7.1 Para garantir o fiel cumprimento do presente contrato, </w:t>
      </w:r>
      <w:r w:rsidRPr="00AC01F7">
        <w:rPr>
          <w:rFonts w:ascii="Arial" w:hAnsi="Arial" w:cs="Arial"/>
          <w:bCs/>
          <w:sz w:val="19"/>
          <w:szCs w:val="19"/>
        </w:rPr>
        <w:t xml:space="preserve">a </w:t>
      </w:r>
      <w:r w:rsidRPr="00AC01F7">
        <w:rPr>
          <w:rFonts w:ascii="Arial" w:hAnsi="Arial" w:cs="Arial"/>
          <w:b/>
          <w:bCs/>
          <w:sz w:val="19"/>
          <w:szCs w:val="19"/>
        </w:rPr>
        <w:t xml:space="preserve">CONTRATADA </w:t>
      </w:r>
      <w:r w:rsidRPr="00AC01F7">
        <w:rPr>
          <w:rFonts w:ascii="Arial" w:hAnsi="Arial" w:cs="Arial"/>
          <w:bCs/>
          <w:sz w:val="19"/>
          <w:szCs w:val="19"/>
        </w:rPr>
        <w:t>se</w:t>
      </w:r>
      <w:r w:rsidRPr="00AC01F7">
        <w:rPr>
          <w:rFonts w:ascii="Arial" w:hAnsi="Arial" w:cs="Arial"/>
          <w:sz w:val="19"/>
          <w:szCs w:val="19"/>
        </w:rPr>
        <w:t xml:space="preserve"> compromete a: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7.1.1 Ser responsável, em relação aos seus empregados, por todas as despesas decorrentes da execução dos serviços/obra contratados, tais como: a) Salários; b) Seguros de acidente; c) Taxas, impostos e contribuições; d) Indenizações; e) Vale-refeição; f) Vales-transportes; e g) Outras que porventura venham a ser criadas e exigidas pelo Governo.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lastRenderedPageBreak/>
        <w:t>7.1.2 Manter os seus empregados, quando no local dos serviços/obras, sujeitos às normas disciplinares do CONTRATANTE, porém, sem qualquer vínculo empregatício com o referido Órgão;</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7.1.3 Manter, ainda, os seus empregados identificados (devidamente uniformizado e portando crachá), quando em trabalho, devendo substituir imediatamente qualquer um deles que seja considerado inconveniente à boa ordem e às normas disciplinares do CONTRATANTE;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7.1.4 Responder pelos danos causados, direta ou indiretamente, ao CONTRATANTE ou a terceiros, decorrentes de sua culpa ou dolo, quando da execução dos serviços/obra, não excluindo ou reduzindo essa responsabilidade à Fiscalização;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7.1.5 Responder, também, por quaisquer danos causados diretamente aos bens de propriedade do CONTRATANTE, quando esses tenham sido ocasionados por seus empregados durante a execução dos serviços/obra contratados;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7.1.6 Arcar com despesas decorrentes de qualquer infração, seja qual for, desde que praticada por seus empregados no local de execução dos serviços/obra e/ou nas dependências do CONTRATANTE, bem assim, responsabilizar-se por todas aquelas decorrentes do pagamento de salários, transportes, encargos sociais, fiscais, trabalhistas, previdenciários e de ordem de classe; indenizações, seguro contra acidente de trabalho, regularização da obra junto aos órgãos competentes, e quaisquer outras pertinentes ao bom desempenho dos serviços/obra, objeto deste Contrato;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7.1.7 Assumir, quando for o caso, inteira e total responsabilidade pela execução do projeto, pela resistência, estanqueidade e estabilidade de todas as estruturas a serem executadas;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7.1.8 Verificar e comparar todos os desenhos fornecidos para execução dos serviços/obra, a fim de que sejam detectados eventuais casos de falhas, erros, discrepâncias ou omissões, bem ainda, transgressões às Normas Técnicas, regulamentos ou posturas e, desse modo, possa a CONTRATADA formular imediata comunicação escrita ao CONTRATANTE, de forma a evitar empecilhos à perfeita execução dos serviços/obra contratados;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7.1.9 Reparar, corrigir, remover, reconstruir ou substituir, às suas expensas, no total ou em parte, os serviços efetuados, em que se verificarem vícios, defeitos ou incorreções resultantes da execução ou dos materiais utilizados, no prazo máximo de 05 (cinco) dias ou no prazo para tanto estabelecido pela Fiscalização do CONTRATANTE;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7.1.10 Providenciar, por conta própria, toda a sinalização necessária à execução dos serviços/obra contratados, no sentido de evitar qualquer tipo de acidente;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7.1.11 Remover o entulho e todos os materiais que sobrarem, promovendo a limpeza do local dos serviços, durante todo o período de execução e, especialmente, ao seu final.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7.1.12 Prestar a garantia em relação aos serviços/obra contratados, em conformidade com as disposições contidas neste contrato;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7.1.13 Submeter à aprovação do CONTRATANTE, antes do início dos trabalhos, a relação nominal de seu pessoal técnico envolvido com a execução dos serviços/obra contratados;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bCs/>
          <w:sz w:val="19"/>
          <w:szCs w:val="19"/>
        </w:rPr>
        <w:t>7.1.14 Manter em dia as obrigações</w:t>
      </w:r>
      <w:r w:rsidRPr="00AC01F7">
        <w:rPr>
          <w:rFonts w:ascii="Arial" w:hAnsi="Arial" w:cs="Arial"/>
          <w:sz w:val="19"/>
          <w:szCs w:val="19"/>
        </w:rPr>
        <w:t xml:space="preserve"> concernentes à seguridade social e contribuição ao FGTS, durante toda a vigência deste contrato, sendo as mesmas peças fundamentais para o recebimento das Notas Fiscais / Faturas.</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bCs/>
          <w:sz w:val="19"/>
          <w:szCs w:val="19"/>
        </w:rPr>
        <w:t>7.2 A recusa na execução dos serviços, sem motivo justificado e aceito pela Administração, constitui-se em falta grave</w:t>
      </w:r>
      <w:r w:rsidRPr="00AC01F7">
        <w:rPr>
          <w:rFonts w:ascii="Arial" w:hAnsi="Arial" w:cs="Arial"/>
          <w:sz w:val="19"/>
          <w:szCs w:val="19"/>
        </w:rPr>
        <w:t xml:space="preserve">, sujeitando a </w:t>
      </w:r>
      <w:r w:rsidRPr="00AC01F7">
        <w:rPr>
          <w:rFonts w:ascii="Arial" w:hAnsi="Arial" w:cs="Arial"/>
          <w:b/>
          <w:sz w:val="19"/>
          <w:szCs w:val="19"/>
        </w:rPr>
        <w:t>CONTRATADA,</w:t>
      </w:r>
      <w:r w:rsidRPr="00AC01F7">
        <w:rPr>
          <w:rFonts w:ascii="Arial" w:hAnsi="Arial" w:cs="Arial"/>
          <w:sz w:val="19"/>
          <w:szCs w:val="19"/>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7.2.1 0,5% (zero vírgula cinco por cento) por dia de atraso, na entrega do objeto licitado, calculado</w:t>
      </w:r>
      <w:r w:rsidR="00AC01F7" w:rsidRPr="00AC01F7">
        <w:rPr>
          <w:rFonts w:ascii="Arial" w:hAnsi="Arial" w:cs="Arial"/>
          <w:sz w:val="19"/>
          <w:szCs w:val="19"/>
        </w:rPr>
        <w:t xml:space="preserve"> </w:t>
      </w:r>
      <w:r w:rsidRPr="00AC01F7">
        <w:rPr>
          <w:rFonts w:ascii="Arial" w:hAnsi="Arial" w:cs="Arial"/>
          <w:sz w:val="19"/>
          <w:szCs w:val="19"/>
        </w:rPr>
        <w:t>sobre o valor correspondente a parte inadimplida, até o limite de 9,9% (nove vírgulas nove por</w:t>
      </w:r>
      <w:r w:rsidR="00AC01F7" w:rsidRPr="00AC01F7">
        <w:rPr>
          <w:rFonts w:ascii="Arial" w:hAnsi="Arial" w:cs="Arial"/>
          <w:sz w:val="19"/>
          <w:szCs w:val="19"/>
        </w:rPr>
        <w:t xml:space="preserve"> </w:t>
      </w:r>
      <w:r w:rsidRPr="00AC01F7">
        <w:rPr>
          <w:rFonts w:ascii="Arial" w:hAnsi="Arial" w:cs="Arial"/>
          <w:sz w:val="19"/>
          <w:szCs w:val="19"/>
        </w:rPr>
        <w:t>cento);</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7.2.2 Até 10% (dez por cento) sobre o valor do contrato, pelo descumprimento de qualquer cláusula do contrato, exceto prazo de entrega que em caso de não pagamento, será encaminhada para a dívida ativa do Município, visando a sua execução;</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7.2.3  Emissão e Publicação de Declaração de Inidoneidade em veículo de imprensa regional, estadual e nacional.</w:t>
      </w:r>
    </w:p>
    <w:p w:rsidR="00273A7A" w:rsidRPr="00AC01F7" w:rsidRDefault="00273A7A" w:rsidP="00273A7A">
      <w:pPr>
        <w:pStyle w:val="SemEspaamento"/>
        <w:rPr>
          <w:rFonts w:ascii="Arial" w:hAnsi="Arial" w:cs="Arial"/>
          <w:sz w:val="19"/>
          <w:szCs w:val="19"/>
        </w:rPr>
      </w:pPr>
    </w:p>
    <w:p w:rsidR="00273A7A" w:rsidRPr="00AC01F7" w:rsidRDefault="00273A7A" w:rsidP="00273A7A">
      <w:pPr>
        <w:pStyle w:val="SemEspaamento"/>
        <w:spacing w:after="120"/>
        <w:jc w:val="both"/>
        <w:rPr>
          <w:rFonts w:ascii="Arial" w:hAnsi="Arial" w:cs="Arial"/>
          <w:b/>
          <w:sz w:val="19"/>
          <w:szCs w:val="19"/>
          <w:u w:val="single"/>
        </w:rPr>
      </w:pPr>
      <w:r w:rsidRPr="00AC01F7">
        <w:rPr>
          <w:rFonts w:ascii="Arial" w:hAnsi="Arial" w:cs="Arial"/>
          <w:b/>
          <w:sz w:val="19"/>
          <w:szCs w:val="19"/>
          <w:u w:val="single"/>
        </w:rPr>
        <w:t>CLAUSULA OITAVA: DA FISCALIZAÇÃO</w:t>
      </w:r>
    </w:p>
    <w:p w:rsidR="00273A7A" w:rsidRPr="00AC01F7" w:rsidRDefault="00273A7A" w:rsidP="00273A7A">
      <w:pPr>
        <w:pStyle w:val="SemEspaamento"/>
        <w:rPr>
          <w:rFonts w:ascii="Arial" w:hAnsi="Arial" w:cs="Arial"/>
          <w:sz w:val="19"/>
          <w:szCs w:val="19"/>
        </w:rPr>
      </w:pP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8.1 A fiscalização do presente contrato será exercida pelo Engenheiro Civil do Município</w:t>
      </w:r>
      <w:r w:rsidR="00AC01F7" w:rsidRPr="00AC01F7">
        <w:rPr>
          <w:rFonts w:ascii="Arial" w:hAnsi="Arial" w:cs="Arial"/>
          <w:sz w:val="19"/>
          <w:szCs w:val="19"/>
        </w:rPr>
        <w:t xml:space="preserve"> JOÃO VITOR SIQUEIRA</w:t>
      </w:r>
      <w:r w:rsidRPr="00AC01F7">
        <w:rPr>
          <w:rFonts w:ascii="Arial" w:hAnsi="Arial" w:cs="Arial"/>
          <w:sz w:val="19"/>
          <w:szCs w:val="19"/>
        </w:rPr>
        <w:t>.</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8.2 A fiscalização será realizada nos moldes do artigo 125 do Decreto Municipal 020/2023.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8.3 A ação da fiscalização não diminui a completa responsabilidade da CONTRATADA pela execução dos serviços, ora licitados.</w:t>
      </w:r>
    </w:p>
    <w:p w:rsidR="00273A7A" w:rsidRPr="00AC01F7" w:rsidRDefault="00273A7A" w:rsidP="00273A7A">
      <w:pPr>
        <w:pStyle w:val="SemEspaamento"/>
        <w:rPr>
          <w:rFonts w:ascii="Arial" w:hAnsi="Arial" w:cs="Arial"/>
          <w:sz w:val="19"/>
          <w:szCs w:val="19"/>
        </w:rPr>
      </w:pPr>
    </w:p>
    <w:p w:rsidR="00273A7A" w:rsidRPr="00AC01F7" w:rsidRDefault="00273A7A" w:rsidP="00273A7A">
      <w:pPr>
        <w:pStyle w:val="SemEspaamento"/>
        <w:spacing w:after="120"/>
        <w:jc w:val="both"/>
        <w:rPr>
          <w:rStyle w:val="Forte"/>
          <w:rFonts w:ascii="Arial" w:hAnsi="Arial" w:cs="Arial"/>
          <w:sz w:val="19"/>
          <w:szCs w:val="19"/>
          <w:u w:val="single"/>
        </w:rPr>
      </w:pPr>
      <w:r w:rsidRPr="00AC01F7">
        <w:rPr>
          <w:rFonts w:ascii="Arial" w:hAnsi="Arial" w:cs="Arial"/>
          <w:b/>
          <w:bCs/>
          <w:sz w:val="19"/>
          <w:szCs w:val="19"/>
          <w:u w:val="single"/>
        </w:rPr>
        <w:t xml:space="preserve">CLÁUSULA NONA – </w:t>
      </w:r>
      <w:r w:rsidRPr="00AC01F7">
        <w:rPr>
          <w:rStyle w:val="Forte"/>
          <w:rFonts w:ascii="Arial" w:hAnsi="Arial" w:cs="Arial"/>
          <w:sz w:val="19"/>
          <w:szCs w:val="19"/>
          <w:u w:val="single"/>
        </w:rPr>
        <w:t>DA FRAUDE E DA CORRUPÇÃO</w:t>
      </w:r>
    </w:p>
    <w:p w:rsidR="00273A7A" w:rsidRPr="00AC01F7" w:rsidRDefault="00273A7A" w:rsidP="00273A7A">
      <w:pPr>
        <w:pStyle w:val="NormalWeb"/>
        <w:spacing w:before="0" w:beforeAutospacing="0" w:after="120" w:afterAutospacing="0"/>
        <w:jc w:val="both"/>
        <w:rPr>
          <w:rFonts w:ascii="Arial" w:hAnsi="Arial" w:cs="Arial"/>
          <w:sz w:val="19"/>
          <w:szCs w:val="19"/>
        </w:rPr>
      </w:pPr>
    </w:p>
    <w:p w:rsidR="00273A7A" w:rsidRPr="00AC01F7" w:rsidRDefault="00273A7A" w:rsidP="00273A7A">
      <w:pPr>
        <w:pStyle w:val="NormalWeb"/>
        <w:spacing w:before="0" w:beforeAutospacing="0" w:after="120" w:afterAutospacing="0"/>
        <w:jc w:val="both"/>
        <w:rPr>
          <w:rFonts w:ascii="Arial" w:hAnsi="Arial" w:cs="Arial"/>
          <w:sz w:val="19"/>
          <w:szCs w:val="19"/>
        </w:rPr>
      </w:pPr>
      <w:r w:rsidRPr="00AC01F7">
        <w:rPr>
          <w:rFonts w:ascii="Arial" w:hAnsi="Arial" w:cs="Arial"/>
          <w:sz w:val="19"/>
          <w:szCs w:val="19"/>
        </w:rPr>
        <w:t>9.1 A CONTRATADA deve observar e fazer observar, por seus fornecedores e subcontratados, se admitida subcontratação, o mais alto padrão de ética durante todo o processo de licitação, de contratação e de execução do objeto contratual.</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9.1.1 Para os propósitos desta cláusula definem-se as seguintes práticas:</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a) “prática corrupta”: oferecer, dar, receber ou solicitar, direta ou indiretamente, qualquer vantagem com o objetivo de influenciar a ação de servidor público no processo de licitação ou na execução de contrato;</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b) “prática fraudulenta”: a falsificação ou omissão dos fatos, com o objetivo de influenciar o processo de licitação ou de execução de contrato;</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c) “prática </w:t>
      </w:r>
      <w:proofErr w:type="spellStart"/>
      <w:r w:rsidRPr="00AC01F7">
        <w:rPr>
          <w:rFonts w:ascii="Arial" w:hAnsi="Arial" w:cs="Arial"/>
          <w:sz w:val="19"/>
          <w:szCs w:val="19"/>
        </w:rPr>
        <w:t>colusiva</w:t>
      </w:r>
      <w:proofErr w:type="spellEnd"/>
      <w:r w:rsidRPr="00AC01F7">
        <w:rPr>
          <w:rFonts w:ascii="Arial" w:hAnsi="Arial" w:cs="Arial"/>
          <w:sz w:val="19"/>
          <w:szCs w:val="19"/>
        </w:rPr>
        <w:t>”: esquematizar ou estabelecer um acordo entre dois ou mais licitantes, com ou sem o conhecimento de representantes ou prepostos do órgão licitador, visando estabelecer preços em níveis artificiais e não competitivos;</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d) “prática coercitiva”: causar dano ou ameaçar causar dano, direta ou indiretamente, às pessoas ou sua propriedade, visando influenciar sua participação em um processo licitatório ou afetar a execução do contrato.</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C01F7">
        <w:rPr>
          <w:rFonts w:ascii="Arial" w:hAnsi="Arial" w:cs="Arial"/>
          <w:sz w:val="19"/>
          <w:szCs w:val="19"/>
        </w:rPr>
        <w:t>ii</w:t>
      </w:r>
      <w:proofErr w:type="spellEnd"/>
      <w:proofErr w:type="gramEnd"/>
      <w:r w:rsidRPr="00AC01F7">
        <w:rPr>
          <w:rFonts w:ascii="Arial" w:hAnsi="Arial" w:cs="Arial"/>
          <w:sz w:val="19"/>
          <w:szCs w:val="19"/>
        </w:rPr>
        <w:t>) atos cuja intenção seja impedir materialmente o exercício do direito de o organismo financeiro multilateral promover inspeção.</w:t>
      </w:r>
    </w:p>
    <w:p w:rsidR="00273A7A" w:rsidRPr="00AC01F7" w:rsidRDefault="00273A7A" w:rsidP="00273A7A">
      <w:pPr>
        <w:spacing w:after="120" w:line="240" w:lineRule="auto"/>
        <w:jc w:val="both"/>
        <w:rPr>
          <w:rFonts w:ascii="Arial" w:hAnsi="Arial" w:cs="Arial"/>
          <w:sz w:val="19"/>
          <w:szCs w:val="19"/>
        </w:rPr>
      </w:pPr>
      <w:r w:rsidRPr="00AC01F7">
        <w:rPr>
          <w:rFonts w:ascii="Arial" w:hAnsi="Arial" w:cs="Arial"/>
          <w:sz w:val="19"/>
          <w:szCs w:val="19"/>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AC01F7">
        <w:rPr>
          <w:rFonts w:ascii="Arial" w:hAnsi="Arial" w:cs="Arial"/>
          <w:sz w:val="19"/>
          <w:szCs w:val="19"/>
        </w:rPr>
        <w:t>colusivas</w:t>
      </w:r>
      <w:proofErr w:type="spellEnd"/>
      <w:r w:rsidRPr="00AC01F7">
        <w:rPr>
          <w:rFonts w:ascii="Arial" w:hAnsi="Arial" w:cs="Arial"/>
          <w:sz w:val="19"/>
          <w:szCs w:val="19"/>
        </w:rPr>
        <w:t>, coercitivas ou obstrutivas ao participar da licitação ou da execução um contrato financiado pelo organismo. </w:t>
      </w:r>
    </w:p>
    <w:p w:rsidR="00273A7A" w:rsidRPr="00AC01F7" w:rsidRDefault="00273A7A" w:rsidP="00273A7A">
      <w:pPr>
        <w:spacing w:after="120" w:line="240" w:lineRule="auto"/>
        <w:jc w:val="both"/>
        <w:rPr>
          <w:rFonts w:ascii="Arial" w:hAnsi="Arial" w:cs="Arial"/>
          <w:sz w:val="19"/>
          <w:szCs w:val="19"/>
        </w:rPr>
      </w:pPr>
      <w:r w:rsidRPr="00AC01F7">
        <w:rPr>
          <w:rFonts w:ascii="Arial" w:hAnsi="Arial" w:cs="Arial"/>
          <w:sz w:val="19"/>
          <w:szCs w:val="19"/>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73A7A" w:rsidRPr="00AC01F7" w:rsidRDefault="00273A7A" w:rsidP="00273A7A">
      <w:pPr>
        <w:spacing w:after="120" w:line="240" w:lineRule="auto"/>
        <w:jc w:val="both"/>
        <w:rPr>
          <w:rFonts w:ascii="Arial" w:hAnsi="Arial" w:cs="Arial"/>
          <w:sz w:val="19"/>
          <w:szCs w:val="19"/>
          <w:u w:val="single"/>
        </w:rPr>
      </w:pPr>
      <w:r w:rsidRPr="00AC01F7">
        <w:rPr>
          <w:rFonts w:ascii="Arial" w:hAnsi="Arial" w:cs="Arial"/>
          <w:b/>
          <w:sz w:val="19"/>
          <w:szCs w:val="19"/>
          <w:u w:val="single"/>
        </w:rPr>
        <w:t xml:space="preserve">CLÁUSULA DÉCIMA - </w:t>
      </w:r>
      <w:r w:rsidRPr="00AC01F7">
        <w:rPr>
          <w:rFonts w:ascii="Arial" w:hAnsi="Arial" w:cs="Arial"/>
          <w:b/>
          <w:bCs/>
          <w:sz w:val="19"/>
          <w:szCs w:val="19"/>
          <w:u w:val="single"/>
        </w:rPr>
        <w:t>DA RENÚNCIA E DA RESCISÃO</w:t>
      </w:r>
      <w:r w:rsidRPr="00AC01F7">
        <w:rPr>
          <w:rFonts w:ascii="Arial" w:hAnsi="Arial" w:cs="Arial"/>
          <w:sz w:val="19"/>
          <w:szCs w:val="19"/>
          <w:u w:val="single"/>
        </w:rPr>
        <w:t>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10.1 O Contrato poderá ser rescindido: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10.1.1</w:t>
      </w:r>
      <w:proofErr w:type="gramStart"/>
      <w:r w:rsidRPr="00AC01F7">
        <w:rPr>
          <w:rFonts w:ascii="Arial" w:hAnsi="Arial" w:cs="Arial"/>
          <w:sz w:val="19"/>
          <w:szCs w:val="19"/>
        </w:rPr>
        <w:t xml:space="preserve">  </w:t>
      </w:r>
      <w:proofErr w:type="gramEnd"/>
      <w:r w:rsidRPr="00AC01F7">
        <w:rPr>
          <w:rFonts w:ascii="Arial" w:hAnsi="Arial" w:cs="Arial"/>
          <w:sz w:val="19"/>
          <w:szCs w:val="19"/>
        </w:rPr>
        <w:t xml:space="preserve">unilateralmente, pela Prefeitura, na forma do artigo 124, inciso I, “a, b” da Lei nº 14.133/2021;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10.1.2 </w:t>
      </w:r>
      <w:r w:rsidRPr="00AC01F7">
        <w:rPr>
          <w:rFonts w:ascii="Arial" w:hAnsi="Arial" w:cs="Arial"/>
          <w:color w:val="000000"/>
          <w:sz w:val="19"/>
          <w:szCs w:val="19"/>
        </w:rPr>
        <w:t>por acordo entre as partes</w:t>
      </w:r>
      <w:r w:rsidRPr="00AC01F7">
        <w:rPr>
          <w:rFonts w:ascii="Arial" w:hAnsi="Arial" w:cs="Arial"/>
          <w:sz w:val="19"/>
          <w:szCs w:val="19"/>
        </w:rPr>
        <w:t xml:space="preserve">, na forma </w:t>
      </w:r>
      <w:proofErr w:type="gramStart"/>
      <w:r w:rsidRPr="00AC01F7">
        <w:rPr>
          <w:rFonts w:ascii="Arial" w:hAnsi="Arial" w:cs="Arial"/>
          <w:sz w:val="19"/>
          <w:szCs w:val="19"/>
        </w:rPr>
        <w:t>do 124</w:t>
      </w:r>
      <w:proofErr w:type="gramEnd"/>
      <w:r w:rsidRPr="00AC01F7">
        <w:rPr>
          <w:rFonts w:ascii="Arial" w:hAnsi="Arial" w:cs="Arial"/>
          <w:sz w:val="19"/>
          <w:szCs w:val="19"/>
        </w:rPr>
        <w:t>, inciso II, “a, b, c, d” da Lei nº 14.133/2021;</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10.1.3 nas hipóteses previstas no artigo 137 da Lei nº 14.133/2021;</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10.1.4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10.1.5 Visando prevenir eventuais faltas na execução dos serviços em caso de algum acontecimento que acarrete a interrupção da realização pelo(s)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273A7A" w:rsidRPr="00AC01F7" w:rsidRDefault="00273A7A" w:rsidP="00273A7A">
      <w:pPr>
        <w:pStyle w:val="NormalWeb"/>
        <w:spacing w:after="120" w:afterAutospacing="0"/>
        <w:jc w:val="both"/>
        <w:rPr>
          <w:rFonts w:ascii="Arial" w:hAnsi="Arial" w:cs="Arial"/>
          <w:sz w:val="19"/>
          <w:szCs w:val="19"/>
          <w:u w:val="single"/>
        </w:rPr>
      </w:pPr>
      <w:r w:rsidRPr="00AC01F7">
        <w:rPr>
          <w:rFonts w:ascii="Arial" w:hAnsi="Arial" w:cs="Arial"/>
          <w:b/>
          <w:bCs/>
          <w:sz w:val="19"/>
          <w:szCs w:val="19"/>
          <w:u w:val="single"/>
        </w:rPr>
        <w:lastRenderedPageBreak/>
        <w:t>CLÁUSULA DÉCIMA PRIMEIRA– VEDAÇÕES</w:t>
      </w:r>
    </w:p>
    <w:p w:rsidR="00273A7A" w:rsidRPr="00AC01F7" w:rsidRDefault="00273A7A" w:rsidP="00273A7A">
      <w:pPr>
        <w:pStyle w:val="SemEspaamento"/>
        <w:numPr>
          <w:ilvl w:val="1"/>
          <w:numId w:val="3"/>
        </w:numPr>
        <w:spacing w:after="120"/>
        <w:jc w:val="both"/>
        <w:rPr>
          <w:rFonts w:ascii="Arial" w:hAnsi="Arial" w:cs="Arial"/>
          <w:sz w:val="19"/>
          <w:szCs w:val="19"/>
        </w:rPr>
      </w:pPr>
      <w:r w:rsidRPr="00AC01F7">
        <w:rPr>
          <w:rFonts w:ascii="Arial" w:hAnsi="Arial" w:cs="Arial"/>
          <w:sz w:val="19"/>
          <w:szCs w:val="19"/>
        </w:rPr>
        <w:t xml:space="preserve">É vedado à empresa contratada: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11.1.1 transferir ou ceder a terceiros o objeto contratado, ainda que parcialmente, excetuando-se as hipóteses de fusão, cisão e incorporação da contratada, a critério exclusivo da Prefeitura.</w:t>
      </w:r>
    </w:p>
    <w:p w:rsidR="00273A7A" w:rsidRPr="00AC01F7" w:rsidRDefault="00273A7A" w:rsidP="00273A7A">
      <w:pPr>
        <w:pStyle w:val="SemEspaamento"/>
        <w:numPr>
          <w:ilvl w:val="1"/>
          <w:numId w:val="3"/>
        </w:numPr>
        <w:spacing w:after="120"/>
        <w:jc w:val="both"/>
        <w:rPr>
          <w:rFonts w:ascii="Arial" w:hAnsi="Arial" w:cs="Arial"/>
          <w:bCs/>
          <w:sz w:val="19"/>
          <w:szCs w:val="19"/>
          <w:shd w:val="clear" w:color="auto" w:fill="F5F5F5"/>
        </w:rPr>
      </w:pPr>
      <w:r w:rsidRPr="00AC01F7">
        <w:rPr>
          <w:rFonts w:ascii="Arial" w:hAnsi="Arial" w:cs="Arial"/>
          <w:bCs/>
          <w:sz w:val="19"/>
          <w:szCs w:val="19"/>
          <w:shd w:val="clear" w:color="auto" w:fill="F5F5F5"/>
        </w:rPr>
        <w:t xml:space="preserve">É vedado a contratante: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bCs/>
          <w:sz w:val="19"/>
          <w:szCs w:val="19"/>
          <w:shd w:val="clear" w:color="auto" w:fill="F5F5F5"/>
        </w:rPr>
        <w:t>11.2.1 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11.3 O presente contrato poderá ser renunciado, por acordo entre as partes, mediante notificação expressa, com antecedência mínima de 30(trinta) dias da data desejada para o encerramento, em conformidade com Lei nº 14.133/2021.</w:t>
      </w:r>
    </w:p>
    <w:p w:rsidR="00273A7A" w:rsidRPr="00AC01F7" w:rsidRDefault="00273A7A" w:rsidP="00273A7A">
      <w:pPr>
        <w:rPr>
          <w:rFonts w:ascii="Arial" w:hAnsi="Arial" w:cs="Arial"/>
          <w:b/>
          <w:sz w:val="19"/>
          <w:szCs w:val="19"/>
          <w:u w:val="single"/>
        </w:rPr>
      </w:pPr>
      <w:r w:rsidRPr="00AC01F7">
        <w:rPr>
          <w:rFonts w:ascii="Arial" w:hAnsi="Arial" w:cs="Arial"/>
          <w:b/>
          <w:color w:val="000000"/>
          <w:sz w:val="19"/>
          <w:szCs w:val="19"/>
          <w:u w:val="single"/>
        </w:rPr>
        <w:t xml:space="preserve">CLAUSULA </w:t>
      </w:r>
      <w:r w:rsidRPr="00AC01F7">
        <w:rPr>
          <w:rFonts w:ascii="Arial" w:hAnsi="Arial" w:cs="Arial"/>
          <w:b/>
          <w:sz w:val="19"/>
          <w:szCs w:val="19"/>
          <w:u w:val="single"/>
        </w:rPr>
        <w:t xml:space="preserve">DÉCIMA </w:t>
      </w:r>
      <w:r w:rsidRPr="00AC01F7">
        <w:rPr>
          <w:rFonts w:ascii="Arial" w:hAnsi="Arial" w:cs="Arial"/>
          <w:b/>
          <w:color w:val="000000"/>
          <w:sz w:val="19"/>
          <w:szCs w:val="19"/>
          <w:u w:val="single"/>
        </w:rPr>
        <w:t xml:space="preserve">SEGUNDA </w:t>
      </w:r>
      <w:r w:rsidRPr="00AC01F7">
        <w:rPr>
          <w:rFonts w:ascii="Arial" w:hAnsi="Arial" w:cs="Arial"/>
          <w:b/>
          <w:sz w:val="19"/>
          <w:szCs w:val="19"/>
          <w:u w:val="single"/>
        </w:rPr>
        <w:t>– OBRIGAÇÕES PERTINENTES A LGPD.</w:t>
      </w:r>
    </w:p>
    <w:p w:rsidR="00273A7A" w:rsidRPr="00AC01F7" w:rsidRDefault="00273A7A" w:rsidP="00273A7A">
      <w:pPr>
        <w:pStyle w:val="SemEspaamento"/>
        <w:jc w:val="both"/>
        <w:rPr>
          <w:rFonts w:ascii="Arial" w:hAnsi="Arial" w:cs="Arial"/>
          <w:color w:val="24252A"/>
          <w:sz w:val="19"/>
          <w:szCs w:val="19"/>
        </w:rPr>
      </w:pPr>
      <w:r w:rsidRPr="00AC01F7">
        <w:rPr>
          <w:rFonts w:ascii="Arial" w:eastAsiaTheme="minorEastAsia" w:hAnsi="Arial" w:cs="Arial"/>
          <w:bCs/>
          <w:color w:val="000000"/>
          <w:sz w:val="19"/>
          <w:szCs w:val="19"/>
        </w:rPr>
        <w:t xml:space="preserve">12.1 </w:t>
      </w:r>
      <w:r w:rsidRPr="00AC01F7">
        <w:rPr>
          <w:rFonts w:ascii="Arial" w:eastAsiaTheme="minorEastAsia" w:hAnsi="Arial" w:cs="Arial"/>
          <w:sz w:val="19"/>
          <w:szCs w:val="19"/>
        </w:rPr>
        <w:t xml:space="preserve">As partes deverão cumprir a Lei </w:t>
      </w:r>
      <w:r w:rsidRPr="00AC01F7">
        <w:rPr>
          <w:rFonts w:ascii="Arial" w:eastAsiaTheme="minorEastAsia" w:hAnsi="Arial" w:cs="Arial"/>
          <w:color w:val="000000"/>
          <w:sz w:val="19"/>
          <w:szCs w:val="19"/>
        </w:rPr>
        <w:t xml:space="preserve">n° </w:t>
      </w:r>
      <w:r w:rsidRPr="00AC01F7">
        <w:rPr>
          <w:rFonts w:ascii="Arial" w:eastAsiaTheme="minorEastAsia" w:hAnsi="Arial" w:cs="Arial"/>
          <w:sz w:val="19"/>
          <w:szCs w:val="19"/>
        </w:rPr>
        <w:t xml:space="preserve">13.709, de 14 de </w:t>
      </w:r>
      <w:r w:rsidRPr="00AC01F7">
        <w:rPr>
          <w:rFonts w:ascii="Arial" w:eastAsiaTheme="minorEastAsia" w:hAnsi="Arial" w:cs="Arial"/>
          <w:color w:val="24252A"/>
          <w:sz w:val="19"/>
          <w:szCs w:val="19"/>
        </w:rPr>
        <w:t xml:space="preserve">agosto </w:t>
      </w:r>
      <w:r w:rsidRPr="00AC01F7">
        <w:rPr>
          <w:rFonts w:ascii="Arial" w:eastAsiaTheme="minorEastAsia" w:hAnsi="Arial" w:cs="Arial"/>
          <w:sz w:val="19"/>
          <w:szCs w:val="19"/>
        </w:rPr>
        <w:t xml:space="preserve">de 2018 (LGPD), quanto a todos </w:t>
      </w:r>
      <w:r w:rsidRPr="00AC01F7">
        <w:rPr>
          <w:rFonts w:ascii="Arial" w:eastAsiaTheme="minorEastAsia" w:hAnsi="Arial" w:cs="Arial"/>
          <w:color w:val="24252A"/>
          <w:sz w:val="19"/>
          <w:szCs w:val="19"/>
        </w:rPr>
        <w:t xml:space="preserve">os </w:t>
      </w:r>
      <w:r w:rsidRPr="00AC01F7">
        <w:rPr>
          <w:rFonts w:ascii="Arial" w:eastAsiaTheme="minorEastAsia" w:hAnsi="Arial" w:cs="Arial"/>
          <w:sz w:val="19"/>
          <w:szCs w:val="19"/>
        </w:rPr>
        <w:t xml:space="preserve">dados pessoais a que tenham acesso, em razão </w:t>
      </w:r>
      <w:r w:rsidRPr="00AC01F7">
        <w:rPr>
          <w:rFonts w:ascii="Arial" w:eastAsiaTheme="minorEastAsia" w:hAnsi="Arial" w:cs="Arial"/>
          <w:color w:val="24252A"/>
          <w:sz w:val="19"/>
          <w:szCs w:val="19"/>
        </w:rPr>
        <w:t xml:space="preserve">do </w:t>
      </w:r>
      <w:r w:rsidRPr="00AC01F7">
        <w:rPr>
          <w:rFonts w:ascii="Arial" w:eastAsiaTheme="minorEastAsia" w:hAnsi="Arial" w:cs="Arial"/>
          <w:sz w:val="19"/>
          <w:szCs w:val="19"/>
        </w:rPr>
        <w:t xml:space="preserve">certame </w:t>
      </w:r>
      <w:r w:rsidRPr="00AC01F7">
        <w:rPr>
          <w:rFonts w:ascii="Arial" w:eastAsiaTheme="minorEastAsia" w:hAnsi="Arial" w:cs="Arial"/>
          <w:color w:val="24252A"/>
          <w:sz w:val="19"/>
          <w:szCs w:val="19"/>
        </w:rPr>
        <w:t xml:space="preserve">ou do </w:t>
      </w:r>
      <w:r w:rsidRPr="00AC01F7">
        <w:rPr>
          <w:rFonts w:ascii="Arial" w:eastAsiaTheme="minorEastAsia" w:hAnsi="Arial" w:cs="Arial"/>
          <w:sz w:val="19"/>
          <w:szCs w:val="19"/>
        </w:rPr>
        <w:t>contrato administrativo que eventualmente venha a ser firmado, a partir da apresentação da proposta no procedimento de contratação, independentemente da declaração ou de aceitação expressa.</w:t>
      </w:r>
      <w:r w:rsidRPr="00AC01F7">
        <w:rPr>
          <w:rFonts w:ascii="Arial" w:eastAsiaTheme="minorEastAsia" w:hAnsi="Arial" w:cs="Arial"/>
          <w:sz w:val="19"/>
          <w:szCs w:val="19"/>
        </w:rPr>
        <w:br/>
      </w:r>
      <w:r w:rsidRPr="00AC01F7">
        <w:rPr>
          <w:rFonts w:ascii="Arial" w:eastAsiaTheme="minorEastAsia" w:hAnsi="Arial" w:cs="Arial"/>
          <w:color w:val="000000"/>
          <w:sz w:val="19"/>
          <w:szCs w:val="19"/>
        </w:rPr>
        <w:t xml:space="preserve">12.2 </w:t>
      </w:r>
      <w:r w:rsidRPr="00AC01F7">
        <w:rPr>
          <w:rFonts w:ascii="Arial" w:eastAsiaTheme="minorEastAsia" w:hAnsi="Arial" w:cs="Arial"/>
          <w:sz w:val="19"/>
          <w:szCs w:val="19"/>
        </w:rPr>
        <w:t xml:space="preserve">Os dados obtidos somente poderão ser utilizados para as finalidades que justificaram seu acesso e de acordo com </w:t>
      </w:r>
      <w:r w:rsidRPr="00AC01F7">
        <w:rPr>
          <w:rFonts w:ascii="Arial" w:eastAsiaTheme="minorEastAsia" w:hAnsi="Arial" w:cs="Arial"/>
          <w:color w:val="24252A"/>
          <w:sz w:val="19"/>
          <w:szCs w:val="19"/>
        </w:rPr>
        <w:t xml:space="preserve">a </w:t>
      </w:r>
      <w:r w:rsidRPr="00AC01F7">
        <w:rPr>
          <w:rFonts w:ascii="Arial" w:eastAsiaTheme="minorEastAsia" w:hAnsi="Arial" w:cs="Arial"/>
          <w:sz w:val="19"/>
          <w:szCs w:val="19"/>
        </w:rPr>
        <w:t xml:space="preserve">boa-fé e com os princípios do art. </w:t>
      </w:r>
      <w:r w:rsidRPr="00AC01F7">
        <w:rPr>
          <w:rFonts w:ascii="Arial" w:eastAsiaTheme="minorEastAsia" w:hAnsi="Arial" w:cs="Arial"/>
          <w:color w:val="24252A"/>
          <w:sz w:val="19"/>
          <w:szCs w:val="19"/>
        </w:rPr>
        <w:t xml:space="preserve">6° </w:t>
      </w:r>
      <w:r w:rsidRPr="00AC01F7">
        <w:rPr>
          <w:rFonts w:ascii="Arial" w:eastAsiaTheme="minorEastAsia" w:hAnsi="Arial" w:cs="Arial"/>
          <w:sz w:val="19"/>
          <w:szCs w:val="19"/>
        </w:rPr>
        <w:t>da LGPD.</w:t>
      </w:r>
      <w:r w:rsidRPr="00AC01F7">
        <w:rPr>
          <w:rFonts w:ascii="Arial" w:eastAsiaTheme="minorEastAsia" w:hAnsi="Arial" w:cs="Arial"/>
          <w:sz w:val="19"/>
          <w:szCs w:val="19"/>
        </w:rPr>
        <w:br/>
        <w:t xml:space="preserve">12.3 </w:t>
      </w:r>
      <w:proofErr w:type="gramStart"/>
      <w:r w:rsidRPr="00AC01F7">
        <w:rPr>
          <w:rFonts w:ascii="Arial" w:eastAsiaTheme="minorEastAsia" w:hAnsi="Arial" w:cs="Arial"/>
          <w:sz w:val="19"/>
          <w:szCs w:val="19"/>
        </w:rPr>
        <w:t>É</w:t>
      </w:r>
      <w:proofErr w:type="gramEnd"/>
      <w:r w:rsidRPr="00AC01F7">
        <w:rPr>
          <w:rFonts w:ascii="Arial" w:eastAsiaTheme="minorEastAsia" w:hAnsi="Arial" w:cs="Arial"/>
          <w:sz w:val="19"/>
          <w:szCs w:val="19"/>
        </w:rPr>
        <w:t xml:space="preserve"> vedado o compartilhamento com terceiros </w:t>
      </w:r>
      <w:r w:rsidRPr="00AC01F7">
        <w:rPr>
          <w:rFonts w:ascii="Arial" w:eastAsiaTheme="minorEastAsia" w:hAnsi="Arial" w:cs="Arial"/>
          <w:color w:val="24252A"/>
          <w:sz w:val="19"/>
          <w:szCs w:val="19"/>
        </w:rPr>
        <w:t xml:space="preserve">dos dados obtidos </w:t>
      </w:r>
      <w:r w:rsidRPr="00AC01F7">
        <w:rPr>
          <w:rFonts w:ascii="Arial" w:eastAsiaTheme="minorEastAsia" w:hAnsi="Arial" w:cs="Arial"/>
          <w:sz w:val="19"/>
          <w:szCs w:val="19"/>
        </w:rPr>
        <w:t xml:space="preserve">fora das hipóteses permitidas em </w:t>
      </w:r>
      <w:r w:rsidRPr="00AC01F7">
        <w:rPr>
          <w:rFonts w:ascii="Arial" w:eastAsiaTheme="minorEastAsia" w:hAnsi="Arial" w:cs="Arial"/>
          <w:color w:val="24252A"/>
          <w:sz w:val="19"/>
          <w:szCs w:val="19"/>
        </w:rPr>
        <w:t>lei.</w:t>
      </w:r>
    </w:p>
    <w:p w:rsidR="00273A7A" w:rsidRPr="00AC01F7" w:rsidRDefault="00273A7A" w:rsidP="00273A7A">
      <w:pPr>
        <w:jc w:val="both"/>
        <w:rPr>
          <w:rFonts w:ascii="Arial" w:hAnsi="Arial" w:cs="Arial"/>
          <w:color w:val="131318"/>
          <w:sz w:val="19"/>
          <w:szCs w:val="19"/>
        </w:rPr>
      </w:pPr>
      <w:r w:rsidRPr="00AC01F7">
        <w:rPr>
          <w:rFonts w:ascii="Arial" w:hAnsi="Arial" w:cs="Arial"/>
          <w:sz w:val="19"/>
          <w:szCs w:val="19"/>
        </w:rPr>
        <w:t xml:space="preserve">12.4 </w:t>
      </w:r>
      <w:r w:rsidRPr="00AC01F7">
        <w:rPr>
          <w:rFonts w:ascii="Arial" w:hAnsi="Arial" w:cs="Arial"/>
          <w:color w:val="24252A"/>
          <w:sz w:val="19"/>
          <w:szCs w:val="19"/>
        </w:rPr>
        <w:t xml:space="preserve">A </w:t>
      </w:r>
      <w:r w:rsidRPr="00AC01F7">
        <w:rPr>
          <w:rFonts w:ascii="Arial" w:hAnsi="Arial" w:cs="Arial"/>
          <w:sz w:val="19"/>
          <w:szCs w:val="19"/>
        </w:rPr>
        <w:t>Administração deverá ser informada no prazo de 0</w:t>
      </w:r>
      <w:r w:rsidRPr="00AC01F7">
        <w:rPr>
          <w:rFonts w:ascii="Arial" w:hAnsi="Arial" w:cs="Arial"/>
          <w:color w:val="24252A"/>
          <w:sz w:val="19"/>
          <w:szCs w:val="19"/>
        </w:rPr>
        <w:t xml:space="preserve">5 </w:t>
      </w:r>
      <w:r w:rsidRPr="00AC01F7">
        <w:rPr>
          <w:rFonts w:ascii="Arial" w:hAnsi="Arial" w:cs="Arial"/>
          <w:sz w:val="19"/>
          <w:szCs w:val="19"/>
        </w:rPr>
        <w:t>(cinco) dias úteis sobre todos os contratos de sub operação firmados ou que venham a ser celebrados pelo Contratado.</w:t>
      </w:r>
      <w:r w:rsidRPr="00AC01F7">
        <w:rPr>
          <w:rFonts w:ascii="Arial" w:hAnsi="Arial" w:cs="Arial"/>
          <w:sz w:val="19"/>
          <w:szCs w:val="19"/>
        </w:rPr>
        <w:br/>
        <w:t xml:space="preserve">12.5 Terminado </w:t>
      </w:r>
      <w:r w:rsidRPr="00AC01F7">
        <w:rPr>
          <w:rFonts w:ascii="Arial" w:hAnsi="Arial" w:cs="Arial"/>
          <w:color w:val="24252A"/>
          <w:sz w:val="19"/>
          <w:szCs w:val="19"/>
        </w:rPr>
        <w:t xml:space="preserve">o </w:t>
      </w:r>
      <w:r w:rsidRPr="00AC01F7">
        <w:rPr>
          <w:rFonts w:ascii="Arial" w:hAnsi="Arial" w:cs="Arial"/>
          <w:sz w:val="19"/>
          <w:szCs w:val="19"/>
        </w:rPr>
        <w:t xml:space="preserve">tratamento dos dados nos termos do art. </w:t>
      </w:r>
      <w:r w:rsidRPr="00AC01F7">
        <w:rPr>
          <w:rFonts w:ascii="Arial" w:hAnsi="Arial" w:cs="Arial"/>
          <w:color w:val="24252A"/>
          <w:sz w:val="19"/>
          <w:szCs w:val="19"/>
        </w:rPr>
        <w:t xml:space="preserve">15 </w:t>
      </w:r>
      <w:r w:rsidRPr="00AC01F7">
        <w:rPr>
          <w:rFonts w:ascii="Arial" w:hAnsi="Arial" w:cs="Arial"/>
          <w:sz w:val="19"/>
          <w:szCs w:val="19"/>
        </w:rPr>
        <w:t>da LGPD, é</w:t>
      </w:r>
      <w:r w:rsidRPr="00AC01F7">
        <w:rPr>
          <w:rFonts w:ascii="Arial" w:hAnsi="Arial" w:cs="Arial"/>
          <w:color w:val="000000"/>
          <w:sz w:val="19"/>
          <w:szCs w:val="19"/>
        </w:rPr>
        <w:t xml:space="preserve"> </w:t>
      </w:r>
      <w:r w:rsidRPr="00AC01F7">
        <w:rPr>
          <w:rFonts w:ascii="Arial" w:hAnsi="Arial" w:cs="Arial"/>
          <w:sz w:val="19"/>
          <w:szCs w:val="19"/>
        </w:rPr>
        <w:t xml:space="preserve">dever do contratado eliminá-los, com exceção das hipóteses do art. 16 da LGPD, incluindo aquelas em que houver necessidade de guarda </w:t>
      </w:r>
      <w:r w:rsidRPr="00AC01F7">
        <w:rPr>
          <w:rFonts w:ascii="Arial" w:hAnsi="Arial" w:cs="Arial"/>
          <w:color w:val="24252A"/>
          <w:sz w:val="19"/>
          <w:szCs w:val="19"/>
        </w:rPr>
        <w:t xml:space="preserve">de </w:t>
      </w:r>
      <w:r w:rsidRPr="00AC01F7">
        <w:rPr>
          <w:rFonts w:ascii="Arial" w:hAnsi="Arial" w:cs="Arial"/>
          <w:sz w:val="19"/>
          <w:szCs w:val="19"/>
        </w:rPr>
        <w:t xml:space="preserve">documentação para fins de comprovação do cumprimento de obrigações legais ou contratuais e </w:t>
      </w:r>
      <w:r w:rsidRPr="00AC01F7">
        <w:rPr>
          <w:rFonts w:ascii="Arial" w:hAnsi="Arial" w:cs="Arial"/>
          <w:color w:val="24252A"/>
          <w:sz w:val="19"/>
          <w:szCs w:val="19"/>
        </w:rPr>
        <w:t xml:space="preserve">somente </w:t>
      </w:r>
      <w:r w:rsidRPr="00AC01F7">
        <w:rPr>
          <w:rFonts w:ascii="Arial" w:hAnsi="Arial" w:cs="Arial"/>
          <w:sz w:val="19"/>
          <w:szCs w:val="19"/>
        </w:rPr>
        <w:t>enquanto não prescritas essas obrigações.</w:t>
      </w:r>
      <w:r w:rsidRPr="00AC01F7">
        <w:rPr>
          <w:rFonts w:ascii="Arial" w:hAnsi="Arial" w:cs="Arial"/>
          <w:sz w:val="19"/>
          <w:szCs w:val="19"/>
        </w:rPr>
        <w:br/>
        <w:t>12.6</w:t>
      </w:r>
      <w:r w:rsidRPr="00AC01F7">
        <w:rPr>
          <w:rFonts w:ascii="Arial" w:hAnsi="Arial" w:cs="Arial"/>
          <w:color w:val="000000"/>
          <w:sz w:val="19"/>
          <w:szCs w:val="19"/>
        </w:rPr>
        <w:t xml:space="preserve"> </w:t>
      </w:r>
      <w:r w:rsidRPr="00AC01F7">
        <w:rPr>
          <w:rFonts w:ascii="Arial" w:hAnsi="Arial" w:cs="Arial"/>
          <w:sz w:val="19"/>
          <w:szCs w:val="19"/>
        </w:rPr>
        <w:t xml:space="preserve">O Contratado deverá exigir de sub operadores e subcontratados, quando for o caso, o cumprimento dos deveres </w:t>
      </w:r>
      <w:proofErr w:type="gramStart"/>
      <w:r w:rsidRPr="00AC01F7">
        <w:rPr>
          <w:rFonts w:ascii="Arial" w:hAnsi="Arial" w:cs="Arial"/>
          <w:sz w:val="19"/>
          <w:szCs w:val="19"/>
        </w:rPr>
        <w:t>da presente</w:t>
      </w:r>
      <w:proofErr w:type="gramEnd"/>
      <w:r w:rsidRPr="00AC01F7">
        <w:rPr>
          <w:rFonts w:ascii="Arial" w:hAnsi="Arial" w:cs="Arial"/>
          <w:sz w:val="19"/>
          <w:szCs w:val="19"/>
        </w:rPr>
        <w:t xml:space="preserve"> cláusula, permanecendo integralmente responsável por garantir sua observância.</w:t>
      </w:r>
      <w:r w:rsidRPr="00AC01F7">
        <w:rPr>
          <w:rFonts w:ascii="Arial" w:hAnsi="Arial" w:cs="Arial"/>
          <w:sz w:val="19"/>
          <w:szCs w:val="19"/>
        </w:rPr>
        <w:br/>
        <w:t xml:space="preserve">12.7 O Contratante poderá realizar diligencia para aferir o cumprimento dessa cláusula, devendo </w:t>
      </w:r>
      <w:r w:rsidRPr="00AC01F7">
        <w:rPr>
          <w:rFonts w:ascii="Arial" w:hAnsi="Arial" w:cs="Arial"/>
          <w:color w:val="24252A"/>
          <w:sz w:val="19"/>
          <w:szCs w:val="19"/>
        </w:rPr>
        <w:t>o</w:t>
      </w:r>
      <w:r w:rsidRPr="00AC01F7">
        <w:rPr>
          <w:rFonts w:ascii="Arial" w:hAnsi="Arial" w:cs="Arial"/>
          <w:color w:val="24252A"/>
          <w:sz w:val="19"/>
          <w:szCs w:val="19"/>
        </w:rPr>
        <w:br/>
      </w:r>
      <w:r w:rsidRPr="00AC01F7">
        <w:rPr>
          <w:rFonts w:ascii="Arial" w:hAnsi="Arial" w:cs="Arial"/>
          <w:sz w:val="19"/>
          <w:szCs w:val="19"/>
        </w:rPr>
        <w:t>Contratado atender prontamente eventuais pedidos de comprovação formulados.</w:t>
      </w:r>
      <w:r w:rsidRPr="00AC01F7">
        <w:rPr>
          <w:rFonts w:ascii="Arial" w:hAnsi="Arial" w:cs="Arial"/>
          <w:sz w:val="19"/>
          <w:szCs w:val="19"/>
        </w:rPr>
        <w:br/>
        <w:t xml:space="preserve">12.8 </w:t>
      </w:r>
      <w:r w:rsidRPr="00AC01F7">
        <w:rPr>
          <w:rFonts w:ascii="Arial" w:hAnsi="Arial" w:cs="Arial"/>
          <w:color w:val="24252A"/>
          <w:sz w:val="19"/>
          <w:szCs w:val="19"/>
        </w:rPr>
        <w:t xml:space="preserve">0 </w:t>
      </w:r>
      <w:r w:rsidRPr="00AC01F7">
        <w:rPr>
          <w:rFonts w:ascii="Arial" w:hAnsi="Arial" w:cs="Arial"/>
          <w:sz w:val="19"/>
          <w:szCs w:val="19"/>
        </w:rPr>
        <w:t xml:space="preserve">Contratado deverá prestar, </w:t>
      </w:r>
      <w:r w:rsidRPr="00AC01F7">
        <w:rPr>
          <w:rFonts w:ascii="Arial" w:hAnsi="Arial" w:cs="Arial"/>
          <w:color w:val="24252A"/>
          <w:sz w:val="19"/>
          <w:szCs w:val="19"/>
        </w:rPr>
        <w:t xml:space="preserve">no </w:t>
      </w:r>
      <w:r w:rsidRPr="00AC01F7">
        <w:rPr>
          <w:rFonts w:ascii="Arial" w:hAnsi="Arial" w:cs="Arial"/>
          <w:sz w:val="19"/>
          <w:szCs w:val="19"/>
        </w:rPr>
        <w:t xml:space="preserve">prazo </w:t>
      </w:r>
      <w:r w:rsidRPr="00AC01F7">
        <w:rPr>
          <w:rFonts w:ascii="Arial" w:hAnsi="Arial" w:cs="Arial"/>
          <w:color w:val="24252A"/>
          <w:sz w:val="19"/>
          <w:szCs w:val="19"/>
        </w:rPr>
        <w:t xml:space="preserve">fixado </w:t>
      </w:r>
      <w:r w:rsidRPr="00AC01F7">
        <w:rPr>
          <w:rFonts w:ascii="Arial" w:hAnsi="Arial" w:cs="Arial"/>
          <w:sz w:val="19"/>
          <w:szCs w:val="19"/>
        </w:rPr>
        <w:t xml:space="preserve">pelo Contratante, </w:t>
      </w:r>
      <w:r w:rsidRPr="00AC01F7">
        <w:rPr>
          <w:rFonts w:ascii="Arial" w:hAnsi="Arial" w:cs="Arial"/>
          <w:color w:val="24252A"/>
          <w:sz w:val="19"/>
          <w:szCs w:val="19"/>
        </w:rPr>
        <w:t>prorrogável justificadamente,</w:t>
      </w:r>
      <w:r w:rsidRPr="00AC01F7">
        <w:rPr>
          <w:rFonts w:ascii="Arial" w:hAnsi="Arial" w:cs="Arial"/>
          <w:color w:val="24252A"/>
          <w:sz w:val="19"/>
          <w:szCs w:val="19"/>
        </w:rPr>
        <w:br/>
      </w:r>
      <w:r w:rsidRPr="00AC01F7">
        <w:rPr>
          <w:rFonts w:ascii="Arial" w:hAnsi="Arial" w:cs="Arial"/>
          <w:sz w:val="19"/>
          <w:szCs w:val="19"/>
        </w:rPr>
        <w:t xml:space="preserve">quaisquer informações acerca dos dados pessoais </w:t>
      </w:r>
      <w:r w:rsidRPr="00AC01F7">
        <w:rPr>
          <w:rFonts w:ascii="Arial" w:hAnsi="Arial" w:cs="Arial"/>
          <w:color w:val="24252A"/>
          <w:sz w:val="19"/>
          <w:szCs w:val="19"/>
        </w:rPr>
        <w:t xml:space="preserve">para </w:t>
      </w:r>
      <w:r w:rsidRPr="00AC01F7">
        <w:rPr>
          <w:rFonts w:ascii="Arial" w:hAnsi="Arial" w:cs="Arial"/>
          <w:sz w:val="19"/>
          <w:szCs w:val="19"/>
        </w:rPr>
        <w:t>cumprimento da LGPD, inclusive quanto a eventual descarte realizado.</w:t>
      </w:r>
      <w:r w:rsidRPr="00AC01F7">
        <w:rPr>
          <w:rFonts w:ascii="Arial" w:hAnsi="Arial" w:cs="Arial"/>
          <w:sz w:val="19"/>
          <w:szCs w:val="19"/>
        </w:rPr>
        <w:br/>
      </w:r>
      <w:r w:rsidRPr="00AC01F7">
        <w:rPr>
          <w:rFonts w:ascii="Arial" w:hAnsi="Arial" w:cs="Arial"/>
          <w:color w:val="131318"/>
          <w:sz w:val="19"/>
          <w:szCs w:val="19"/>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273A7A" w:rsidRPr="00AC01F7" w:rsidRDefault="00273A7A" w:rsidP="00273A7A">
      <w:pPr>
        <w:pStyle w:val="NormalWeb"/>
        <w:spacing w:after="120" w:afterAutospacing="0"/>
        <w:jc w:val="both"/>
        <w:rPr>
          <w:rFonts w:ascii="Arial" w:hAnsi="Arial" w:cs="Arial"/>
          <w:sz w:val="19"/>
          <w:szCs w:val="19"/>
          <w:u w:val="single"/>
        </w:rPr>
      </w:pPr>
      <w:r w:rsidRPr="00AC01F7">
        <w:rPr>
          <w:rFonts w:ascii="Arial" w:hAnsi="Arial" w:cs="Arial"/>
          <w:b/>
          <w:bCs/>
          <w:sz w:val="19"/>
          <w:szCs w:val="19"/>
          <w:u w:val="single"/>
        </w:rPr>
        <w:t>CLÁUSULA DÉCIMA TERCEIRA - DA PUBLICAÇÃO</w:t>
      </w:r>
      <w:r w:rsidRPr="00AC01F7">
        <w:rPr>
          <w:rFonts w:ascii="Arial" w:hAnsi="Arial" w:cs="Arial"/>
          <w:sz w:val="19"/>
          <w:szCs w:val="19"/>
          <w:u w:val="single"/>
        </w:rPr>
        <w:t> </w:t>
      </w:r>
    </w:p>
    <w:p w:rsidR="00273A7A" w:rsidRPr="00AC01F7" w:rsidRDefault="00273A7A" w:rsidP="00273A7A">
      <w:pPr>
        <w:pStyle w:val="NormalWeb"/>
        <w:spacing w:after="120" w:afterAutospacing="0"/>
        <w:jc w:val="both"/>
        <w:rPr>
          <w:rFonts w:ascii="Arial" w:hAnsi="Arial" w:cs="Arial"/>
          <w:sz w:val="19"/>
          <w:szCs w:val="19"/>
        </w:rPr>
      </w:pPr>
      <w:r w:rsidRPr="00AC01F7">
        <w:rPr>
          <w:rFonts w:ascii="Arial" w:hAnsi="Arial" w:cs="Arial"/>
          <w:sz w:val="19"/>
          <w:szCs w:val="19"/>
        </w:rPr>
        <w:t xml:space="preserve">13.1 Para eficácia do presente instrumento, o </w:t>
      </w:r>
      <w:r w:rsidRPr="00AC01F7">
        <w:rPr>
          <w:rFonts w:ascii="Arial" w:hAnsi="Arial" w:cs="Arial"/>
          <w:b/>
          <w:sz w:val="19"/>
          <w:szCs w:val="19"/>
        </w:rPr>
        <w:t>CONTRATANTE</w:t>
      </w:r>
      <w:r w:rsidRPr="00AC01F7">
        <w:rPr>
          <w:rFonts w:ascii="Arial" w:hAnsi="Arial" w:cs="Arial"/>
          <w:sz w:val="19"/>
          <w:szCs w:val="19"/>
        </w:rPr>
        <w:t xml:space="preserve"> providenciará sua publicação em veículo de grande circulação, em forma de extrato, em conformidade com o disposto no art. 174 e 175 da Lei 14.133/2021. </w:t>
      </w:r>
    </w:p>
    <w:p w:rsidR="00273A7A" w:rsidRPr="00AC01F7" w:rsidRDefault="00273A7A" w:rsidP="00273A7A">
      <w:pPr>
        <w:pStyle w:val="NormalWeb"/>
        <w:spacing w:after="120" w:afterAutospacing="0"/>
        <w:jc w:val="both"/>
        <w:rPr>
          <w:rFonts w:ascii="Arial" w:hAnsi="Arial" w:cs="Arial"/>
          <w:sz w:val="19"/>
          <w:szCs w:val="19"/>
          <w:u w:val="single"/>
        </w:rPr>
      </w:pPr>
      <w:r w:rsidRPr="00AC01F7">
        <w:rPr>
          <w:rFonts w:ascii="Arial" w:hAnsi="Arial" w:cs="Arial"/>
          <w:b/>
          <w:bCs/>
          <w:sz w:val="19"/>
          <w:szCs w:val="19"/>
          <w:u w:val="single"/>
        </w:rPr>
        <w:t xml:space="preserve">CLÁUSULA DÉCIMA QUARTA – DOS DOCUMENTOS INTEGRANTES </w:t>
      </w:r>
    </w:p>
    <w:p w:rsidR="00273A7A" w:rsidRPr="00AC01F7" w:rsidRDefault="00273A7A" w:rsidP="00273A7A">
      <w:pPr>
        <w:spacing w:before="100" w:beforeAutospacing="1" w:after="120" w:line="240" w:lineRule="auto"/>
        <w:jc w:val="both"/>
        <w:rPr>
          <w:rFonts w:ascii="Arial" w:hAnsi="Arial" w:cs="Arial"/>
          <w:sz w:val="19"/>
          <w:szCs w:val="19"/>
        </w:rPr>
      </w:pPr>
      <w:r w:rsidRPr="00AC01F7">
        <w:rPr>
          <w:rFonts w:ascii="Arial" w:hAnsi="Arial" w:cs="Arial"/>
          <w:sz w:val="19"/>
          <w:szCs w:val="19"/>
        </w:rPr>
        <w:t xml:space="preserve">14.1 Independentemente de transcrição, farão parte integrante deste instrumento de Contrato o Edital de Licitação - Modalidade Concorrência </w:t>
      </w:r>
      <w:proofErr w:type="gramStart"/>
      <w:r w:rsidRPr="00AC01F7">
        <w:rPr>
          <w:rFonts w:ascii="Arial" w:hAnsi="Arial" w:cs="Arial"/>
          <w:sz w:val="19"/>
          <w:szCs w:val="19"/>
        </w:rPr>
        <w:t>Eletrônica nº</w:t>
      </w:r>
      <w:proofErr w:type="gramEnd"/>
      <w:r w:rsidRPr="00AC01F7">
        <w:rPr>
          <w:rFonts w:ascii="Arial" w:hAnsi="Arial" w:cs="Arial"/>
          <w:sz w:val="19"/>
          <w:szCs w:val="19"/>
        </w:rPr>
        <w:t xml:space="preserve"> 001/2023, e a proposta final e adjudicada da </w:t>
      </w:r>
      <w:r w:rsidRPr="00AC01F7">
        <w:rPr>
          <w:rFonts w:ascii="Arial" w:hAnsi="Arial" w:cs="Arial"/>
          <w:b/>
          <w:bCs/>
          <w:sz w:val="19"/>
          <w:szCs w:val="19"/>
        </w:rPr>
        <w:t>CONTRATADA</w:t>
      </w:r>
      <w:r w:rsidRPr="00AC01F7">
        <w:rPr>
          <w:rFonts w:ascii="Arial" w:hAnsi="Arial" w:cs="Arial"/>
          <w:sz w:val="19"/>
          <w:szCs w:val="19"/>
        </w:rPr>
        <w:t>.</w:t>
      </w:r>
    </w:p>
    <w:p w:rsidR="00273A7A" w:rsidRPr="00AC01F7" w:rsidRDefault="00273A7A" w:rsidP="00273A7A">
      <w:pPr>
        <w:pStyle w:val="NormalWeb"/>
        <w:spacing w:after="120" w:afterAutospacing="0"/>
        <w:jc w:val="both"/>
        <w:rPr>
          <w:rFonts w:ascii="Arial" w:hAnsi="Arial" w:cs="Arial"/>
          <w:sz w:val="19"/>
          <w:szCs w:val="19"/>
          <w:u w:val="single"/>
        </w:rPr>
      </w:pPr>
      <w:r w:rsidRPr="00AC01F7">
        <w:rPr>
          <w:rFonts w:ascii="Arial" w:hAnsi="Arial" w:cs="Arial"/>
          <w:b/>
          <w:bCs/>
          <w:sz w:val="19"/>
          <w:szCs w:val="19"/>
          <w:u w:val="single"/>
        </w:rPr>
        <w:t>CLÁUSULA DÉCIMA QUINTA – DAS DISPOSIÇÕES FINAIS</w:t>
      </w:r>
    </w:p>
    <w:p w:rsidR="00273A7A" w:rsidRPr="00AC01F7" w:rsidRDefault="00273A7A" w:rsidP="00273A7A">
      <w:pPr>
        <w:pStyle w:val="NormalWeb"/>
        <w:spacing w:after="120" w:afterAutospacing="0"/>
        <w:jc w:val="both"/>
        <w:rPr>
          <w:rFonts w:ascii="Arial" w:hAnsi="Arial" w:cs="Arial"/>
          <w:sz w:val="19"/>
          <w:szCs w:val="19"/>
        </w:rPr>
      </w:pPr>
      <w:r w:rsidRPr="00AC01F7">
        <w:rPr>
          <w:rFonts w:ascii="Arial" w:hAnsi="Arial" w:cs="Arial"/>
          <w:sz w:val="19"/>
          <w:szCs w:val="19"/>
        </w:rPr>
        <w:lastRenderedPageBreak/>
        <w:t xml:space="preserve">15.1 A </w:t>
      </w:r>
      <w:r w:rsidRPr="00AC01F7">
        <w:rPr>
          <w:rFonts w:ascii="Arial" w:hAnsi="Arial" w:cs="Arial"/>
          <w:b/>
          <w:sz w:val="19"/>
          <w:szCs w:val="19"/>
        </w:rPr>
        <w:t>CONTRATADA</w:t>
      </w:r>
      <w:r w:rsidRPr="00AC01F7">
        <w:rPr>
          <w:rFonts w:ascii="Arial" w:hAnsi="Arial" w:cs="Arial"/>
          <w:sz w:val="19"/>
          <w:szCs w:val="19"/>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273A7A" w:rsidRPr="00AC01F7" w:rsidRDefault="00273A7A" w:rsidP="00273A7A">
      <w:pPr>
        <w:pStyle w:val="SemEspaamento"/>
        <w:spacing w:after="120"/>
        <w:jc w:val="both"/>
        <w:rPr>
          <w:rFonts w:ascii="Arial" w:hAnsi="Arial" w:cs="Arial"/>
          <w:b/>
          <w:sz w:val="19"/>
          <w:szCs w:val="19"/>
          <w:u w:val="single"/>
        </w:rPr>
      </w:pPr>
    </w:p>
    <w:p w:rsidR="00273A7A" w:rsidRPr="00AC01F7" w:rsidRDefault="00273A7A" w:rsidP="00273A7A">
      <w:pPr>
        <w:pStyle w:val="SemEspaamento"/>
        <w:spacing w:after="120"/>
        <w:jc w:val="both"/>
        <w:rPr>
          <w:rFonts w:ascii="Arial" w:hAnsi="Arial" w:cs="Arial"/>
          <w:b/>
          <w:sz w:val="19"/>
          <w:szCs w:val="19"/>
          <w:u w:val="single"/>
        </w:rPr>
      </w:pPr>
      <w:r w:rsidRPr="00AC01F7">
        <w:rPr>
          <w:rFonts w:ascii="Arial" w:hAnsi="Arial" w:cs="Arial"/>
          <w:b/>
          <w:sz w:val="19"/>
          <w:szCs w:val="19"/>
          <w:u w:val="single"/>
        </w:rPr>
        <w:t>CLÁUSULA DÉCIMA SEXTA – DO FORO </w:t>
      </w:r>
    </w:p>
    <w:p w:rsidR="00273A7A" w:rsidRPr="00AC01F7" w:rsidRDefault="00273A7A" w:rsidP="00273A7A">
      <w:pPr>
        <w:pStyle w:val="SemEspaamento"/>
        <w:spacing w:after="120"/>
        <w:jc w:val="both"/>
        <w:rPr>
          <w:rFonts w:ascii="Arial" w:hAnsi="Arial" w:cs="Arial"/>
          <w:sz w:val="19"/>
          <w:szCs w:val="19"/>
        </w:rPr>
      </w:pPr>
      <w:r w:rsidRPr="00AC01F7">
        <w:rPr>
          <w:rFonts w:ascii="Arial" w:hAnsi="Arial" w:cs="Arial"/>
          <w:sz w:val="19"/>
          <w:szCs w:val="19"/>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73A7A" w:rsidRDefault="00273A7A" w:rsidP="00273A7A">
      <w:pPr>
        <w:pStyle w:val="SemEspaamento"/>
        <w:spacing w:after="120"/>
        <w:jc w:val="both"/>
        <w:rPr>
          <w:rFonts w:ascii="Arial" w:hAnsi="Arial" w:cs="Arial"/>
          <w:sz w:val="19"/>
          <w:szCs w:val="19"/>
        </w:rPr>
      </w:pPr>
      <w:r w:rsidRPr="00AC01F7">
        <w:rPr>
          <w:rFonts w:ascii="Arial" w:hAnsi="Arial" w:cs="Arial"/>
          <w:sz w:val="19"/>
          <w:szCs w:val="19"/>
        </w:rPr>
        <w:t xml:space="preserve">16.2 E por estarem de acordo, as partes firmam o presente Contrato em 02 (duas) vias de igual teor e forma para um só efeito legal, ficando pelo menos uma via arquivada na sede da </w:t>
      </w:r>
      <w:r w:rsidRPr="00AC01F7">
        <w:rPr>
          <w:rFonts w:ascii="Arial" w:hAnsi="Arial" w:cs="Arial"/>
          <w:b/>
          <w:bCs/>
          <w:sz w:val="19"/>
          <w:szCs w:val="19"/>
        </w:rPr>
        <w:t>CONTRATANTE</w:t>
      </w:r>
      <w:r w:rsidRPr="00AC01F7">
        <w:rPr>
          <w:rFonts w:ascii="Arial" w:hAnsi="Arial" w:cs="Arial"/>
          <w:sz w:val="19"/>
          <w:szCs w:val="19"/>
        </w:rPr>
        <w:t xml:space="preserve">, na forma da Lei 14.133/2021. </w:t>
      </w:r>
    </w:p>
    <w:p w:rsidR="00AC01F7" w:rsidRPr="00AC01F7" w:rsidRDefault="00AC01F7" w:rsidP="00273A7A">
      <w:pPr>
        <w:pStyle w:val="SemEspaamento"/>
        <w:spacing w:after="120"/>
        <w:jc w:val="both"/>
        <w:rPr>
          <w:rFonts w:ascii="Arial" w:hAnsi="Arial" w:cs="Arial"/>
          <w:sz w:val="19"/>
          <w:szCs w:val="19"/>
        </w:rPr>
      </w:pPr>
    </w:p>
    <w:p w:rsidR="00AC01F7" w:rsidRDefault="00AC01F7" w:rsidP="00AC01F7">
      <w:pPr>
        <w:pStyle w:val="SemEspaamento"/>
        <w:jc w:val="both"/>
        <w:rPr>
          <w:rFonts w:ascii="Arial" w:hAnsi="Arial" w:cs="Arial"/>
          <w:sz w:val="19"/>
          <w:szCs w:val="19"/>
        </w:rPr>
      </w:pPr>
      <w:r w:rsidRPr="00AC01F7">
        <w:rPr>
          <w:rFonts w:ascii="Arial" w:hAnsi="Arial" w:cs="Arial"/>
          <w:sz w:val="19"/>
          <w:szCs w:val="19"/>
        </w:rPr>
        <w:t xml:space="preserve">Ribeirão do Pinhal, </w:t>
      </w:r>
      <w:r>
        <w:rPr>
          <w:rFonts w:ascii="Arial" w:hAnsi="Arial" w:cs="Arial"/>
          <w:sz w:val="19"/>
          <w:szCs w:val="19"/>
        </w:rPr>
        <w:t>11</w:t>
      </w:r>
      <w:r w:rsidRPr="00AC01F7">
        <w:rPr>
          <w:rFonts w:ascii="Arial" w:hAnsi="Arial" w:cs="Arial"/>
          <w:sz w:val="19"/>
          <w:szCs w:val="19"/>
        </w:rPr>
        <w:t xml:space="preserve"> de julho de 2023.</w:t>
      </w:r>
    </w:p>
    <w:p w:rsidR="00AC01F7" w:rsidRPr="00AC01F7" w:rsidRDefault="00AC01F7" w:rsidP="00AC01F7">
      <w:pPr>
        <w:pStyle w:val="SemEspaamento"/>
        <w:jc w:val="both"/>
        <w:rPr>
          <w:rFonts w:ascii="Arial" w:hAnsi="Arial" w:cs="Arial"/>
          <w:sz w:val="19"/>
          <w:szCs w:val="19"/>
        </w:rPr>
      </w:pPr>
    </w:p>
    <w:p w:rsidR="00AC01F7" w:rsidRPr="00AC01F7" w:rsidRDefault="00AC01F7" w:rsidP="00AC01F7">
      <w:pPr>
        <w:pStyle w:val="SemEspaamento"/>
        <w:jc w:val="both"/>
        <w:rPr>
          <w:rFonts w:ascii="Arial" w:hAnsi="Arial" w:cs="Arial"/>
          <w:sz w:val="19"/>
          <w:szCs w:val="19"/>
        </w:rPr>
      </w:pPr>
    </w:p>
    <w:p w:rsidR="00AC01F7" w:rsidRPr="00AC01F7" w:rsidRDefault="00AC01F7" w:rsidP="00AC01F7">
      <w:pPr>
        <w:pStyle w:val="SemEspaamento"/>
        <w:jc w:val="both"/>
        <w:rPr>
          <w:rFonts w:ascii="Arial" w:hAnsi="Arial" w:cs="Arial"/>
          <w:sz w:val="19"/>
          <w:szCs w:val="19"/>
        </w:rPr>
      </w:pPr>
    </w:p>
    <w:p w:rsidR="00AC01F7" w:rsidRPr="00AC01F7" w:rsidRDefault="00AC01F7" w:rsidP="00AC01F7">
      <w:pPr>
        <w:pStyle w:val="SemEspaamento"/>
        <w:jc w:val="both"/>
        <w:rPr>
          <w:rFonts w:ascii="Arial" w:hAnsi="Arial" w:cs="Arial"/>
          <w:sz w:val="19"/>
          <w:szCs w:val="19"/>
        </w:rPr>
      </w:pPr>
    </w:p>
    <w:p w:rsidR="00AC01F7" w:rsidRPr="00AC01F7" w:rsidRDefault="00AC01F7" w:rsidP="00AC01F7">
      <w:pPr>
        <w:pStyle w:val="SemEspaamento"/>
        <w:rPr>
          <w:rFonts w:ascii="Arial" w:hAnsi="Arial" w:cs="Arial"/>
          <w:sz w:val="19"/>
          <w:szCs w:val="19"/>
        </w:rPr>
      </w:pPr>
      <w:r w:rsidRPr="00AC01F7">
        <w:rPr>
          <w:rFonts w:ascii="Arial" w:hAnsi="Arial" w:cs="Arial"/>
          <w:sz w:val="19"/>
          <w:szCs w:val="19"/>
        </w:rPr>
        <w:t>DARTAGNAN CALIXTO FRAIZ</w:t>
      </w:r>
      <w:r w:rsidRPr="00AC01F7">
        <w:rPr>
          <w:rFonts w:ascii="Arial" w:hAnsi="Arial" w:cs="Arial"/>
          <w:sz w:val="19"/>
          <w:szCs w:val="19"/>
        </w:rPr>
        <w:tab/>
      </w:r>
      <w:r w:rsidRPr="00AC01F7">
        <w:rPr>
          <w:rFonts w:ascii="Arial" w:hAnsi="Arial" w:cs="Arial"/>
          <w:sz w:val="19"/>
          <w:szCs w:val="19"/>
        </w:rPr>
        <w:tab/>
      </w:r>
      <w:r w:rsidRPr="00AC01F7">
        <w:rPr>
          <w:rFonts w:ascii="Arial" w:hAnsi="Arial" w:cs="Arial"/>
          <w:sz w:val="19"/>
          <w:szCs w:val="19"/>
        </w:rPr>
        <w:tab/>
      </w:r>
      <w:r w:rsidRPr="00AC01F7">
        <w:rPr>
          <w:rFonts w:ascii="Arial" w:hAnsi="Arial" w:cs="Arial"/>
          <w:sz w:val="19"/>
          <w:szCs w:val="19"/>
        </w:rPr>
        <w:tab/>
        <w:t>DIOGO WACHI BRASSAL</w:t>
      </w:r>
    </w:p>
    <w:p w:rsidR="00AC01F7" w:rsidRPr="00AC01F7" w:rsidRDefault="00AC01F7" w:rsidP="00AC01F7">
      <w:pPr>
        <w:pStyle w:val="SemEspaamento"/>
        <w:rPr>
          <w:rFonts w:ascii="Arial" w:hAnsi="Arial" w:cs="Arial"/>
          <w:sz w:val="19"/>
          <w:szCs w:val="19"/>
        </w:rPr>
      </w:pPr>
      <w:r w:rsidRPr="00AC01F7">
        <w:rPr>
          <w:rFonts w:ascii="Arial" w:hAnsi="Arial" w:cs="Arial"/>
          <w:sz w:val="19"/>
          <w:szCs w:val="19"/>
        </w:rPr>
        <w:t>PREFEITO MUNICIPAL</w:t>
      </w:r>
      <w:r w:rsidRPr="00AC01F7">
        <w:rPr>
          <w:rFonts w:ascii="Arial" w:hAnsi="Arial" w:cs="Arial"/>
          <w:sz w:val="19"/>
          <w:szCs w:val="19"/>
        </w:rPr>
        <w:tab/>
      </w:r>
      <w:r w:rsidRPr="00AC01F7">
        <w:rPr>
          <w:rFonts w:ascii="Arial" w:hAnsi="Arial" w:cs="Arial"/>
          <w:sz w:val="19"/>
          <w:szCs w:val="19"/>
        </w:rPr>
        <w:tab/>
      </w:r>
      <w:r w:rsidRPr="00AC01F7">
        <w:rPr>
          <w:rFonts w:ascii="Arial" w:hAnsi="Arial" w:cs="Arial"/>
          <w:sz w:val="19"/>
          <w:szCs w:val="19"/>
        </w:rPr>
        <w:tab/>
      </w:r>
      <w:r w:rsidRPr="00AC01F7">
        <w:rPr>
          <w:rFonts w:ascii="Arial" w:hAnsi="Arial" w:cs="Arial"/>
          <w:sz w:val="19"/>
          <w:szCs w:val="19"/>
        </w:rPr>
        <w:tab/>
      </w:r>
      <w:r w:rsidRPr="00AC01F7">
        <w:rPr>
          <w:rFonts w:ascii="Arial" w:hAnsi="Arial" w:cs="Arial"/>
          <w:sz w:val="19"/>
          <w:szCs w:val="19"/>
        </w:rPr>
        <w:tab/>
        <w:t>CPF: 045.026.839-06</w:t>
      </w:r>
    </w:p>
    <w:p w:rsidR="00AC01F7" w:rsidRPr="00AC01F7" w:rsidRDefault="00AC01F7" w:rsidP="00AC01F7">
      <w:pPr>
        <w:pStyle w:val="SemEspaamento"/>
        <w:rPr>
          <w:rFonts w:ascii="Arial" w:hAnsi="Arial" w:cs="Arial"/>
          <w:sz w:val="19"/>
          <w:szCs w:val="19"/>
        </w:rPr>
      </w:pPr>
    </w:p>
    <w:p w:rsidR="00AC01F7" w:rsidRPr="00AC01F7" w:rsidRDefault="00AC01F7" w:rsidP="00AC01F7">
      <w:pPr>
        <w:pStyle w:val="SemEspaamento"/>
        <w:rPr>
          <w:rFonts w:ascii="Arial" w:hAnsi="Arial" w:cs="Arial"/>
          <w:sz w:val="19"/>
          <w:szCs w:val="19"/>
        </w:rPr>
      </w:pPr>
    </w:p>
    <w:p w:rsidR="00AC01F7" w:rsidRPr="00AC01F7" w:rsidRDefault="00AC01F7" w:rsidP="00AC01F7">
      <w:pPr>
        <w:pStyle w:val="SemEspaamento"/>
        <w:rPr>
          <w:rFonts w:ascii="Arial" w:hAnsi="Arial" w:cs="Arial"/>
          <w:sz w:val="19"/>
          <w:szCs w:val="19"/>
        </w:rPr>
      </w:pPr>
      <w:r w:rsidRPr="00AC01F7">
        <w:rPr>
          <w:rFonts w:ascii="Arial" w:hAnsi="Arial" w:cs="Arial"/>
          <w:sz w:val="19"/>
          <w:szCs w:val="19"/>
        </w:rPr>
        <w:t>TESTEMUNHAS:</w:t>
      </w:r>
    </w:p>
    <w:p w:rsidR="00AC01F7" w:rsidRPr="00AC01F7" w:rsidRDefault="00AC01F7" w:rsidP="00AC01F7">
      <w:pPr>
        <w:pStyle w:val="SemEspaamento"/>
        <w:rPr>
          <w:rFonts w:ascii="Arial" w:hAnsi="Arial" w:cs="Arial"/>
          <w:sz w:val="19"/>
          <w:szCs w:val="19"/>
        </w:rPr>
      </w:pPr>
    </w:p>
    <w:p w:rsidR="00AC01F7" w:rsidRPr="00AC01F7" w:rsidRDefault="00AC01F7" w:rsidP="00AC01F7">
      <w:pPr>
        <w:pStyle w:val="SemEspaamento"/>
        <w:rPr>
          <w:rFonts w:ascii="Arial" w:hAnsi="Arial" w:cs="Arial"/>
          <w:sz w:val="19"/>
          <w:szCs w:val="19"/>
        </w:rPr>
      </w:pPr>
    </w:p>
    <w:p w:rsidR="00AC01F7" w:rsidRPr="00AC01F7" w:rsidRDefault="00AC01F7" w:rsidP="00AC01F7">
      <w:pPr>
        <w:pStyle w:val="SemEspaamento"/>
        <w:rPr>
          <w:rFonts w:ascii="Arial" w:hAnsi="Arial" w:cs="Arial"/>
          <w:sz w:val="19"/>
          <w:szCs w:val="19"/>
        </w:rPr>
      </w:pPr>
      <w:r w:rsidRPr="00AC01F7">
        <w:rPr>
          <w:rFonts w:ascii="Arial" w:hAnsi="Arial" w:cs="Arial"/>
          <w:sz w:val="19"/>
          <w:szCs w:val="19"/>
        </w:rPr>
        <w:t>ADRIANA CRISTINA DE MATOS</w:t>
      </w:r>
      <w:r w:rsidRPr="00AC01F7">
        <w:rPr>
          <w:rFonts w:ascii="Arial" w:hAnsi="Arial" w:cs="Arial"/>
          <w:sz w:val="19"/>
          <w:szCs w:val="19"/>
        </w:rPr>
        <w:tab/>
      </w:r>
      <w:r w:rsidRPr="00AC01F7">
        <w:rPr>
          <w:rFonts w:ascii="Arial" w:hAnsi="Arial" w:cs="Arial"/>
          <w:sz w:val="19"/>
          <w:szCs w:val="19"/>
        </w:rPr>
        <w:tab/>
      </w:r>
      <w:r w:rsidRPr="00AC01F7">
        <w:rPr>
          <w:rFonts w:ascii="Arial" w:hAnsi="Arial" w:cs="Arial"/>
          <w:sz w:val="19"/>
          <w:szCs w:val="19"/>
        </w:rPr>
        <w:tab/>
      </w:r>
      <w:r w:rsidRPr="00AC01F7">
        <w:rPr>
          <w:rFonts w:ascii="Arial" w:hAnsi="Arial" w:cs="Arial"/>
          <w:sz w:val="19"/>
          <w:szCs w:val="19"/>
        </w:rPr>
        <w:tab/>
        <w:t xml:space="preserve"> FAYÇAL MELHEM CHAMMA JUNIOR</w:t>
      </w:r>
    </w:p>
    <w:p w:rsidR="00AC01F7" w:rsidRDefault="00AC01F7" w:rsidP="00AC01F7">
      <w:pPr>
        <w:pStyle w:val="SemEspaamento"/>
        <w:rPr>
          <w:rFonts w:ascii="Arial" w:hAnsi="Arial" w:cs="Arial"/>
          <w:sz w:val="19"/>
          <w:szCs w:val="19"/>
        </w:rPr>
      </w:pPr>
      <w:r w:rsidRPr="00AC01F7">
        <w:rPr>
          <w:rFonts w:ascii="Arial" w:hAnsi="Arial" w:cs="Arial"/>
          <w:sz w:val="19"/>
          <w:szCs w:val="19"/>
        </w:rPr>
        <w:t xml:space="preserve">CPF/MF 023.240.319-81 </w:t>
      </w:r>
      <w:r w:rsidRPr="00AC01F7">
        <w:rPr>
          <w:rFonts w:ascii="Arial" w:hAnsi="Arial" w:cs="Arial"/>
          <w:sz w:val="19"/>
          <w:szCs w:val="19"/>
        </w:rPr>
        <w:tab/>
      </w:r>
      <w:r w:rsidRPr="00AC01F7">
        <w:rPr>
          <w:rFonts w:ascii="Arial" w:hAnsi="Arial" w:cs="Arial"/>
          <w:sz w:val="19"/>
          <w:szCs w:val="19"/>
        </w:rPr>
        <w:tab/>
      </w:r>
      <w:r w:rsidRPr="00AC01F7">
        <w:rPr>
          <w:rFonts w:ascii="Arial" w:hAnsi="Arial" w:cs="Arial"/>
          <w:sz w:val="19"/>
          <w:szCs w:val="19"/>
        </w:rPr>
        <w:tab/>
      </w:r>
      <w:r w:rsidRPr="00AC01F7">
        <w:rPr>
          <w:rFonts w:ascii="Arial" w:hAnsi="Arial" w:cs="Arial"/>
          <w:sz w:val="19"/>
          <w:szCs w:val="19"/>
        </w:rPr>
        <w:tab/>
      </w:r>
      <w:r>
        <w:rPr>
          <w:rFonts w:ascii="Arial" w:hAnsi="Arial" w:cs="Arial"/>
          <w:sz w:val="19"/>
          <w:szCs w:val="19"/>
        </w:rPr>
        <w:t xml:space="preserve"> </w:t>
      </w:r>
      <w:r w:rsidRPr="00AC01F7">
        <w:rPr>
          <w:rFonts w:ascii="Arial" w:hAnsi="Arial" w:cs="Arial"/>
          <w:sz w:val="19"/>
          <w:szCs w:val="19"/>
        </w:rPr>
        <w:t>CPF/MF 033.182.809-09</w:t>
      </w:r>
    </w:p>
    <w:p w:rsidR="00AC01F7" w:rsidRPr="00AC01F7" w:rsidRDefault="00AC01F7" w:rsidP="00AC01F7">
      <w:pPr>
        <w:pStyle w:val="SemEspaamento"/>
        <w:rPr>
          <w:rFonts w:ascii="Arial" w:hAnsi="Arial" w:cs="Arial"/>
          <w:sz w:val="19"/>
          <w:szCs w:val="19"/>
        </w:rPr>
      </w:pPr>
    </w:p>
    <w:p w:rsidR="00AC01F7" w:rsidRPr="00AC01F7" w:rsidRDefault="00AC01F7" w:rsidP="00AC01F7">
      <w:pPr>
        <w:pStyle w:val="SemEspaamento"/>
        <w:rPr>
          <w:rFonts w:ascii="Arial" w:hAnsi="Arial" w:cs="Arial"/>
          <w:sz w:val="19"/>
          <w:szCs w:val="19"/>
        </w:rPr>
      </w:pPr>
    </w:p>
    <w:p w:rsidR="00AC01F7" w:rsidRPr="00AC01F7" w:rsidRDefault="00AC01F7" w:rsidP="00AC01F7">
      <w:pPr>
        <w:pStyle w:val="SemEspaamento"/>
        <w:rPr>
          <w:rFonts w:ascii="Arial" w:hAnsi="Arial" w:cs="Arial"/>
          <w:sz w:val="19"/>
          <w:szCs w:val="19"/>
        </w:rPr>
      </w:pPr>
    </w:p>
    <w:p w:rsidR="00AC01F7" w:rsidRPr="00AC01F7" w:rsidRDefault="00AC01F7" w:rsidP="00AC01F7">
      <w:pPr>
        <w:pStyle w:val="SemEspaamento"/>
        <w:rPr>
          <w:rFonts w:ascii="Arial" w:hAnsi="Arial" w:cs="Arial"/>
          <w:sz w:val="19"/>
          <w:szCs w:val="19"/>
        </w:rPr>
      </w:pPr>
    </w:p>
    <w:p w:rsidR="00AC01F7" w:rsidRPr="00AC01F7" w:rsidRDefault="00AC01F7" w:rsidP="00AC01F7">
      <w:pPr>
        <w:pStyle w:val="SemEspaamento"/>
        <w:rPr>
          <w:rFonts w:ascii="Arial" w:hAnsi="Arial" w:cs="Arial"/>
          <w:sz w:val="19"/>
          <w:szCs w:val="19"/>
        </w:rPr>
      </w:pPr>
      <w:r w:rsidRPr="00AC01F7">
        <w:rPr>
          <w:rFonts w:ascii="Arial" w:hAnsi="Arial" w:cs="Arial"/>
          <w:sz w:val="19"/>
          <w:szCs w:val="19"/>
        </w:rPr>
        <w:t>ALYSSON HENRIQUE VENÂNCIO ROCHA</w:t>
      </w:r>
      <w:r w:rsidRPr="00AC01F7">
        <w:rPr>
          <w:rFonts w:ascii="Arial" w:hAnsi="Arial" w:cs="Arial"/>
          <w:sz w:val="19"/>
          <w:szCs w:val="19"/>
        </w:rPr>
        <w:t xml:space="preserve"> </w:t>
      </w:r>
      <w:r w:rsidRPr="00AC01F7">
        <w:rPr>
          <w:rFonts w:ascii="Arial" w:hAnsi="Arial" w:cs="Arial"/>
          <w:sz w:val="19"/>
          <w:szCs w:val="19"/>
        </w:rPr>
        <w:tab/>
      </w:r>
      <w:r w:rsidRPr="00AC01F7">
        <w:rPr>
          <w:rFonts w:ascii="Arial" w:hAnsi="Arial" w:cs="Arial"/>
          <w:sz w:val="19"/>
          <w:szCs w:val="19"/>
        </w:rPr>
        <w:tab/>
      </w:r>
      <w:r w:rsidRPr="00AC01F7">
        <w:rPr>
          <w:rFonts w:ascii="Arial" w:hAnsi="Arial" w:cs="Arial"/>
          <w:sz w:val="19"/>
          <w:szCs w:val="19"/>
        </w:rPr>
        <w:tab/>
        <w:t xml:space="preserve">       </w:t>
      </w:r>
    </w:p>
    <w:p w:rsidR="00AC01F7" w:rsidRPr="00AC01F7" w:rsidRDefault="00AC01F7" w:rsidP="00AC01F7">
      <w:pPr>
        <w:pStyle w:val="SemEspaamento"/>
        <w:jc w:val="both"/>
        <w:rPr>
          <w:rFonts w:ascii="Arial" w:hAnsi="Arial" w:cs="Arial"/>
          <w:sz w:val="19"/>
          <w:szCs w:val="19"/>
        </w:rPr>
      </w:pPr>
      <w:r w:rsidRPr="00AC01F7">
        <w:rPr>
          <w:rFonts w:ascii="Arial" w:hAnsi="Arial" w:cs="Arial"/>
          <w:sz w:val="19"/>
          <w:szCs w:val="19"/>
        </w:rPr>
        <w:t>ADVOGADO</w:t>
      </w:r>
    </w:p>
    <w:p w:rsidR="00AC01F7" w:rsidRDefault="00AC01F7" w:rsidP="00AC01F7">
      <w:pPr>
        <w:pStyle w:val="SemEspaamento"/>
        <w:jc w:val="both"/>
        <w:rPr>
          <w:rFonts w:ascii="Arial" w:hAnsi="Arial" w:cs="Arial"/>
          <w:sz w:val="19"/>
          <w:szCs w:val="19"/>
        </w:rPr>
      </w:pPr>
    </w:p>
    <w:p w:rsidR="00AC01F7" w:rsidRPr="00AC01F7" w:rsidRDefault="00AC01F7" w:rsidP="00AC01F7">
      <w:pPr>
        <w:pStyle w:val="SemEspaamento"/>
        <w:jc w:val="both"/>
        <w:rPr>
          <w:rFonts w:ascii="Arial" w:hAnsi="Arial" w:cs="Arial"/>
          <w:sz w:val="19"/>
          <w:szCs w:val="19"/>
        </w:rPr>
      </w:pPr>
    </w:p>
    <w:p w:rsidR="00AC01F7" w:rsidRPr="00AC01F7" w:rsidRDefault="00AC01F7" w:rsidP="00AC01F7">
      <w:pPr>
        <w:pStyle w:val="SemEspaamento"/>
        <w:rPr>
          <w:rFonts w:ascii="Arial" w:hAnsi="Arial" w:cs="Arial"/>
          <w:b/>
          <w:i/>
          <w:sz w:val="19"/>
          <w:szCs w:val="19"/>
        </w:rPr>
      </w:pPr>
      <w:r w:rsidRPr="00AC01F7">
        <w:rPr>
          <w:rFonts w:ascii="Arial" w:hAnsi="Arial" w:cs="Arial"/>
          <w:b/>
          <w:i/>
          <w:sz w:val="19"/>
          <w:szCs w:val="19"/>
        </w:rPr>
        <w:t xml:space="preserve">FISCAL: </w:t>
      </w:r>
      <w:r w:rsidRPr="00AC01F7">
        <w:rPr>
          <w:rFonts w:ascii="Arial" w:hAnsi="Arial" w:cs="Arial"/>
          <w:b/>
          <w:i/>
          <w:sz w:val="19"/>
          <w:szCs w:val="19"/>
        </w:rPr>
        <w:tab/>
      </w:r>
      <w:r w:rsidRPr="00AC01F7">
        <w:rPr>
          <w:rFonts w:ascii="Arial" w:hAnsi="Arial" w:cs="Arial"/>
          <w:b/>
          <w:i/>
          <w:sz w:val="19"/>
          <w:szCs w:val="19"/>
        </w:rPr>
        <w:tab/>
      </w:r>
      <w:r w:rsidRPr="00AC01F7">
        <w:rPr>
          <w:rFonts w:ascii="Arial" w:hAnsi="Arial" w:cs="Arial"/>
          <w:b/>
          <w:i/>
          <w:sz w:val="19"/>
          <w:szCs w:val="19"/>
        </w:rPr>
        <w:tab/>
      </w:r>
      <w:r w:rsidRPr="00AC01F7">
        <w:rPr>
          <w:rFonts w:ascii="Arial" w:hAnsi="Arial" w:cs="Arial"/>
          <w:b/>
          <w:i/>
          <w:sz w:val="19"/>
          <w:szCs w:val="19"/>
        </w:rPr>
        <w:tab/>
      </w:r>
      <w:r w:rsidRPr="00AC01F7">
        <w:rPr>
          <w:rFonts w:ascii="Arial" w:hAnsi="Arial" w:cs="Arial"/>
          <w:b/>
          <w:i/>
          <w:sz w:val="19"/>
          <w:szCs w:val="19"/>
        </w:rPr>
        <w:tab/>
      </w:r>
      <w:r w:rsidRPr="00AC01F7">
        <w:rPr>
          <w:rFonts w:ascii="Arial" w:hAnsi="Arial" w:cs="Arial"/>
          <w:b/>
          <w:i/>
          <w:sz w:val="19"/>
          <w:szCs w:val="19"/>
        </w:rPr>
        <w:tab/>
        <w:t>GESTOR:</w:t>
      </w:r>
    </w:p>
    <w:p w:rsidR="00AC01F7" w:rsidRPr="00AC01F7" w:rsidRDefault="00AC01F7" w:rsidP="00AC01F7">
      <w:pPr>
        <w:rPr>
          <w:rFonts w:ascii="Arial" w:hAnsi="Arial" w:cs="Arial"/>
          <w:b/>
          <w:i/>
          <w:sz w:val="19"/>
          <w:szCs w:val="19"/>
        </w:rPr>
      </w:pPr>
    </w:p>
    <w:p w:rsidR="00AC01F7" w:rsidRPr="00AC01F7" w:rsidRDefault="00AC01F7" w:rsidP="00AC01F7">
      <w:pPr>
        <w:pStyle w:val="SemEspaamento"/>
        <w:rPr>
          <w:rFonts w:ascii="Arial" w:hAnsi="Arial" w:cs="Arial"/>
          <w:b/>
          <w:sz w:val="19"/>
          <w:szCs w:val="19"/>
        </w:rPr>
      </w:pPr>
    </w:p>
    <w:p w:rsidR="00AC01F7" w:rsidRPr="00AC01F7" w:rsidRDefault="00AC01F7" w:rsidP="00AC01F7">
      <w:pPr>
        <w:pStyle w:val="SemEspaamento"/>
        <w:rPr>
          <w:rFonts w:ascii="Arial" w:hAnsi="Arial" w:cs="Arial"/>
          <w:sz w:val="19"/>
          <w:szCs w:val="19"/>
        </w:rPr>
      </w:pPr>
      <w:r w:rsidRPr="00AC01F7">
        <w:rPr>
          <w:rFonts w:ascii="Arial" w:hAnsi="Arial" w:cs="Arial"/>
          <w:sz w:val="19"/>
          <w:szCs w:val="19"/>
        </w:rPr>
        <w:t xml:space="preserve">JOÃO VITOR SIQUEIRA SANTOS </w:t>
      </w:r>
      <w:r w:rsidRPr="00AC01F7">
        <w:rPr>
          <w:rFonts w:ascii="Arial" w:hAnsi="Arial" w:cs="Arial"/>
          <w:sz w:val="19"/>
          <w:szCs w:val="19"/>
        </w:rPr>
        <w:tab/>
      </w:r>
      <w:r w:rsidRPr="00AC01F7">
        <w:rPr>
          <w:rFonts w:ascii="Arial" w:hAnsi="Arial" w:cs="Arial"/>
          <w:sz w:val="19"/>
          <w:szCs w:val="19"/>
        </w:rPr>
        <w:tab/>
      </w:r>
      <w:r w:rsidRPr="00AC01F7">
        <w:rPr>
          <w:rFonts w:ascii="Arial" w:hAnsi="Arial" w:cs="Arial"/>
          <w:sz w:val="19"/>
          <w:szCs w:val="19"/>
        </w:rPr>
        <w:tab/>
        <w:t>PEDRO PRESTES</w:t>
      </w:r>
      <w:r w:rsidRPr="00AC01F7">
        <w:rPr>
          <w:rFonts w:ascii="Arial" w:hAnsi="Arial" w:cs="Arial"/>
          <w:b/>
          <w:sz w:val="19"/>
          <w:szCs w:val="19"/>
        </w:rPr>
        <w:tab/>
      </w:r>
    </w:p>
    <w:p w:rsidR="00AC01F7" w:rsidRPr="00AC01F7" w:rsidRDefault="00AC01F7" w:rsidP="00AC01F7">
      <w:pPr>
        <w:pStyle w:val="SemEspaamento"/>
        <w:rPr>
          <w:rFonts w:ascii="Arial" w:hAnsi="Arial" w:cs="Arial"/>
          <w:sz w:val="19"/>
          <w:szCs w:val="19"/>
        </w:rPr>
      </w:pPr>
      <w:r w:rsidRPr="00AC01F7">
        <w:rPr>
          <w:rFonts w:ascii="Arial" w:hAnsi="Arial" w:cs="Arial"/>
          <w:sz w:val="19"/>
          <w:szCs w:val="19"/>
        </w:rPr>
        <w:t>CPF/MF 654.895.279-00</w:t>
      </w:r>
      <w:r w:rsidRPr="00AC01F7">
        <w:rPr>
          <w:rFonts w:ascii="Arial" w:hAnsi="Arial" w:cs="Arial"/>
          <w:sz w:val="19"/>
          <w:szCs w:val="19"/>
        </w:rPr>
        <w:tab/>
      </w:r>
      <w:r w:rsidRPr="00AC01F7">
        <w:rPr>
          <w:rFonts w:ascii="Arial" w:hAnsi="Arial" w:cs="Arial"/>
          <w:sz w:val="19"/>
          <w:szCs w:val="19"/>
        </w:rPr>
        <w:tab/>
      </w:r>
      <w:r w:rsidRPr="00AC01F7">
        <w:rPr>
          <w:rFonts w:ascii="Arial" w:hAnsi="Arial" w:cs="Arial"/>
          <w:sz w:val="19"/>
          <w:szCs w:val="19"/>
        </w:rPr>
        <w:tab/>
      </w:r>
      <w:r w:rsidRPr="00AC01F7">
        <w:rPr>
          <w:rFonts w:ascii="Arial" w:hAnsi="Arial" w:cs="Arial"/>
          <w:sz w:val="19"/>
          <w:szCs w:val="19"/>
        </w:rPr>
        <w:tab/>
      </w:r>
      <w:r w:rsidRPr="00AC01F7">
        <w:rPr>
          <w:rFonts w:ascii="Arial" w:hAnsi="Arial" w:cs="Arial"/>
          <w:sz w:val="19"/>
          <w:szCs w:val="19"/>
        </w:rPr>
        <w:tab/>
        <w:t>CPF/MF 628.573.809-25</w:t>
      </w:r>
    </w:p>
    <w:p w:rsidR="003E5B11" w:rsidRPr="00AC01F7" w:rsidRDefault="003E5B11" w:rsidP="00273A7A">
      <w:pPr>
        <w:rPr>
          <w:rFonts w:ascii="Arial" w:hAnsi="Arial" w:cs="Arial"/>
          <w:sz w:val="19"/>
          <w:szCs w:val="19"/>
        </w:rPr>
      </w:pPr>
      <w:bookmarkStart w:id="0" w:name="_GoBack"/>
      <w:bookmarkEnd w:id="0"/>
    </w:p>
    <w:sectPr w:rsidR="003E5B11" w:rsidRPr="00AC01F7" w:rsidSect="00EB21C5">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7A5" w:rsidRDefault="00C447A5">
      <w:pPr>
        <w:spacing w:after="0" w:line="240" w:lineRule="auto"/>
      </w:pPr>
      <w:r>
        <w:separator/>
      </w:r>
    </w:p>
  </w:endnote>
  <w:endnote w:type="continuationSeparator" w:id="0">
    <w:p w:rsidR="00C447A5" w:rsidRDefault="00C4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C5" w:rsidRDefault="00C447A5">
    <w:pPr>
      <w:pStyle w:val="Rodap"/>
      <w:pBdr>
        <w:bottom w:val="single" w:sz="12" w:space="1" w:color="auto"/>
      </w:pBdr>
      <w:jc w:val="center"/>
      <w:rPr>
        <w:sz w:val="20"/>
      </w:rPr>
    </w:pPr>
  </w:p>
  <w:p w:rsidR="00EB21C5" w:rsidRPr="00A7116E" w:rsidRDefault="00273A7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B21C5" w:rsidRPr="00A7116E" w:rsidRDefault="00273A7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7A5" w:rsidRDefault="00C447A5">
      <w:pPr>
        <w:spacing w:after="0" w:line="240" w:lineRule="auto"/>
      </w:pPr>
      <w:r>
        <w:separator/>
      </w:r>
    </w:p>
  </w:footnote>
  <w:footnote w:type="continuationSeparator" w:id="0">
    <w:p w:rsidR="00C447A5" w:rsidRDefault="00C44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C5" w:rsidRPr="00A7116E" w:rsidRDefault="00273A7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1450A8C" wp14:editId="00B28191">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B21C5" w:rsidRPr="00A7116E" w:rsidRDefault="00273A7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B21C5" w:rsidRDefault="00C447A5">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0AAD"/>
    <w:multiLevelType w:val="multilevel"/>
    <w:tmpl w:val="A63AB1B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804"/>
    <w:rsid w:val="00202804"/>
    <w:rsid w:val="00273A7A"/>
    <w:rsid w:val="003E5B11"/>
    <w:rsid w:val="00AC01F7"/>
    <w:rsid w:val="00AE7EA2"/>
    <w:rsid w:val="00C447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A7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273A7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73A7A"/>
    <w:rPr>
      <w:rFonts w:ascii="Times New Roman" w:eastAsia="Times New Roman" w:hAnsi="Times New Roman" w:cs="Times New Roman"/>
      <w:sz w:val="24"/>
      <w:szCs w:val="24"/>
      <w:lang w:eastAsia="pt-BR"/>
    </w:rPr>
  </w:style>
  <w:style w:type="paragraph" w:styleId="Cabealho">
    <w:name w:val="header"/>
    <w:basedOn w:val="Normal"/>
    <w:link w:val="CabealhoChar"/>
    <w:rsid w:val="00273A7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73A7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73A7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73A7A"/>
    <w:rPr>
      <w:rFonts w:ascii="Times New Roman" w:eastAsia="Times New Roman" w:hAnsi="Times New Roman" w:cs="Times New Roman"/>
      <w:sz w:val="24"/>
      <w:szCs w:val="24"/>
      <w:lang w:eastAsia="pt-BR"/>
    </w:rPr>
  </w:style>
  <w:style w:type="character" w:styleId="Hyperlink">
    <w:name w:val="Hyperlink"/>
    <w:basedOn w:val="Fontepargpadro"/>
    <w:uiPriority w:val="99"/>
    <w:rsid w:val="00273A7A"/>
    <w:rPr>
      <w:color w:val="0000FF"/>
      <w:u w:val="single"/>
    </w:rPr>
  </w:style>
  <w:style w:type="character" w:styleId="Forte">
    <w:name w:val="Strong"/>
    <w:basedOn w:val="Fontepargpadro"/>
    <w:uiPriority w:val="22"/>
    <w:qFormat/>
    <w:rsid w:val="00273A7A"/>
    <w:rPr>
      <w:b/>
      <w:bCs/>
    </w:rPr>
  </w:style>
  <w:style w:type="paragraph" w:styleId="NormalWeb">
    <w:name w:val="Normal (Web)"/>
    <w:basedOn w:val="Normal"/>
    <w:rsid w:val="00273A7A"/>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273A7A"/>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A7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273A7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73A7A"/>
    <w:rPr>
      <w:rFonts w:ascii="Times New Roman" w:eastAsia="Times New Roman" w:hAnsi="Times New Roman" w:cs="Times New Roman"/>
      <w:sz w:val="24"/>
      <w:szCs w:val="24"/>
      <w:lang w:eastAsia="pt-BR"/>
    </w:rPr>
  </w:style>
  <w:style w:type="paragraph" w:styleId="Cabealho">
    <w:name w:val="header"/>
    <w:basedOn w:val="Normal"/>
    <w:link w:val="CabealhoChar"/>
    <w:rsid w:val="00273A7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73A7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73A7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73A7A"/>
    <w:rPr>
      <w:rFonts w:ascii="Times New Roman" w:eastAsia="Times New Roman" w:hAnsi="Times New Roman" w:cs="Times New Roman"/>
      <w:sz w:val="24"/>
      <w:szCs w:val="24"/>
      <w:lang w:eastAsia="pt-BR"/>
    </w:rPr>
  </w:style>
  <w:style w:type="character" w:styleId="Hyperlink">
    <w:name w:val="Hyperlink"/>
    <w:basedOn w:val="Fontepargpadro"/>
    <w:uiPriority w:val="99"/>
    <w:rsid w:val="00273A7A"/>
    <w:rPr>
      <w:color w:val="0000FF"/>
      <w:u w:val="single"/>
    </w:rPr>
  </w:style>
  <w:style w:type="character" w:styleId="Forte">
    <w:name w:val="Strong"/>
    <w:basedOn w:val="Fontepargpadro"/>
    <w:uiPriority w:val="22"/>
    <w:qFormat/>
    <w:rsid w:val="00273A7A"/>
    <w:rPr>
      <w:b/>
      <w:bCs/>
    </w:rPr>
  </w:style>
  <w:style w:type="paragraph" w:styleId="NormalWeb">
    <w:name w:val="Normal (Web)"/>
    <w:basedOn w:val="Normal"/>
    <w:rsid w:val="00273A7A"/>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273A7A"/>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ta@pieta.com.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3252</Words>
  <Characters>17561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2023-07-11T11:18:00Z</dcterms:created>
  <dcterms:modified xsi:type="dcterms:W3CDTF">2023-07-11T11:56:00Z</dcterms:modified>
</cp:coreProperties>
</file>