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34" w:rsidRDefault="00353C34" w:rsidP="00353C34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353C34" w:rsidRPr="00B1049C" w:rsidTr="00950EBA">
        <w:trPr>
          <w:trHeight w:val="2262"/>
        </w:trPr>
        <w:tc>
          <w:tcPr>
            <w:tcW w:w="9322" w:type="dxa"/>
          </w:tcPr>
          <w:p w:rsidR="00353C34" w:rsidRPr="00BF1037" w:rsidRDefault="00353C34" w:rsidP="00950EBA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353C34" w:rsidRPr="001A09C1" w:rsidRDefault="00353C34" w:rsidP="00950EB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>CONTRATO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196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353C34" w:rsidRPr="00353C34" w:rsidRDefault="00353C34" w:rsidP="00950EB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353C34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FRANK TACÓGRAFO LTDA CNPJ nº. 20.591.222/0001-33. Objeto: registro de preços para contratação de Empresa Especializada para realização de transporte escolar dos alunos da rede pública municipal do Distrito Rural de </w:t>
            </w:r>
            <w:proofErr w:type="spellStart"/>
            <w:r w:rsidRPr="00353C34">
              <w:rPr>
                <w:rFonts w:ascii="Arial" w:hAnsi="Arial" w:cs="Arial"/>
                <w:sz w:val="16"/>
                <w:szCs w:val="16"/>
              </w:rPr>
              <w:t>Triolândia</w:t>
            </w:r>
            <w:proofErr w:type="spellEnd"/>
            <w:r w:rsidRPr="00353C34">
              <w:rPr>
                <w:rFonts w:ascii="Arial" w:hAnsi="Arial" w:cs="Arial"/>
                <w:sz w:val="16"/>
                <w:szCs w:val="16"/>
              </w:rPr>
              <w:t xml:space="preserve">. Vigência 12 meses. Data de assinatura: </w:t>
            </w:r>
            <w:r w:rsidRPr="00353C34">
              <w:rPr>
                <w:rFonts w:ascii="Arial" w:hAnsi="Arial" w:cs="Arial"/>
                <w:sz w:val="16"/>
                <w:szCs w:val="16"/>
              </w:rPr>
              <w:t>07/06</w:t>
            </w:r>
            <w:r w:rsidRPr="00353C34">
              <w:rPr>
                <w:rFonts w:ascii="Arial" w:hAnsi="Arial" w:cs="Arial"/>
                <w:sz w:val="16"/>
                <w:szCs w:val="16"/>
              </w:rPr>
              <w:t>/2024, FRANK LUIS DE BARROS CREMONEZI SANCHES</w:t>
            </w:r>
            <w:r w:rsidRPr="00353C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3C34">
              <w:rPr>
                <w:rFonts w:ascii="Arial" w:hAnsi="Arial" w:cs="Arial"/>
                <w:sz w:val="16"/>
                <w:szCs w:val="16"/>
              </w:rPr>
              <w:t>CPF: 374.274.248-59e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252"/>
              <w:gridCol w:w="567"/>
              <w:gridCol w:w="709"/>
              <w:gridCol w:w="992"/>
              <w:gridCol w:w="1134"/>
            </w:tblGrid>
            <w:tr w:rsidR="00353C34" w:rsidRPr="00EF6151" w:rsidTr="00353C34">
              <w:trPr>
                <w:gridAfter w:val="1"/>
                <w:wAfter w:w="1134" w:type="dxa"/>
              </w:trPr>
              <w:tc>
                <w:tcPr>
                  <w:tcW w:w="568" w:type="dxa"/>
                </w:tcPr>
                <w:bookmarkEnd w:id="0"/>
                <w:p w:rsidR="00353C34" w:rsidRPr="000F29B5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353C34" w:rsidRPr="000F29B5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252" w:type="dxa"/>
                </w:tcPr>
                <w:p w:rsidR="00353C34" w:rsidRPr="000F29B5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353C34" w:rsidRPr="000F29B5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353C34" w:rsidRPr="000F29B5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992" w:type="dxa"/>
                </w:tcPr>
                <w:p w:rsidR="00353C34" w:rsidRPr="00A165C0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Aferição de tacógrafos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Srv</w:t>
                  </w:r>
                  <w:proofErr w:type="spell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97,197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1.943,94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Agulha de distancia.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37,438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112,314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Agulha de tempo. </w:t>
                  </w:r>
                </w:p>
              </w:tc>
              <w:tc>
                <w:tcPr>
                  <w:tcW w:w="567" w:type="dxa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27,359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82,077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Agulha de distância e tempo </w:t>
                  </w:r>
                  <w:proofErr w:type="gram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proofErr w:type="gram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 dias 125 km MTCO.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37,438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112,314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Agulha velocidade 125 1dia 1318. </w:t>
                  </w:r>
                </w:p>
              </w:tc>
              <w:tc>
                <w:tcPr>
                  <w:tcW w:w="567" w:type="dxa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61,198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183,594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Agulha velocidade </w:t>
                  </w:r>
                  <w:proofErr w:type="gram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7D</w:t>
                  </w:r>
                  <w:proofErr w:type="gram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/1D MTCO. </w:t>
                  </w:r>
                </w:p>
              </w:tc>
              <w:tc>
                <w:tcPr>
                  <w:tcW w:w="567" w:type="dxa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61,198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183,594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Bobina FIP. </w:t>
                  </w:r>
                </w:p>
              </w:tc>
              <w:tc>
                <w:tcPr>
                  <w:tcW w:w="567" w:type="dxa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25,199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75,597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Bobina SEVA. </w:t>
                  </w:r>
                </w:p>
              </w:tc>
              <w:tc>
                <w:tcPr>
                  <w:tcW w:w="567" w:type="dxa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32,399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97,197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Bobina VDO. </w:t>
                  </w:r>
                </w:p>
              </w:tc>
              <w:tc>
                <w:tcPr>
                  <w:tcW w:w="567" w:type="dxa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37,438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112,314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Cabo com 04 fios.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15,119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302,38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Cabo flexível 16 vias.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189,422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568,266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  <w:t>Chave E-</w:t>
                  </w:r>
                  <w:proofErr w:type="spellStart"/>
                  <w:r w:rsidRPr="00353C34"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  <w:t>button</w:t>
                  </w:r>
                  <w:proofErr w:type="spellEnd"/>
                  <w:r w:rsidRPr="00353C34"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  <w:t xml:space="preserve"> Identificação Do Motorista Tacógrafo </w:t>
                  </w:r>
                  <w:proofErr w:type="spellStart"/>
                  <w:r w:rsidRPr="00353C34"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  <w:t>Fip</w:t>
                  </w:r>
                  <w:proofErr w:type="spellEnd"/>
                  <w:r w:rsidRPr="00353C34"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64,798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3.887,88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Chicote completo 1308.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Cjto</w:t>
                  </w:r>
                  <w:proofErr w:type="spell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31,679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158,395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Circuito tampa 16 vias 1318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88,557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442,785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Conserto de painel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Srv</w:t>
                  </w:r>
                  <w:proofErr w:type="spell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561,584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11.231,68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Conversor CAN K LINE.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538,545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3.231,27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Disco diagrama VDO </w:t>
                  </w:r>
                  <w:proofErr w:type="gram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1D</w:t>
                  </w:r>
                  <w:proofErr w:type="gram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 125KM. </w:t>
                  </w:r>
                </w:p>
              </w:tc>
              <w:tc>
                <w:tcPr>
                  <w:tcW w:w="567" w:type="dxa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32,399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194,394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Disco diagrama VDO </w:t>
                  </w:r>
                  <w:proofErr w:type="gram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1D</w:t>
                  </w:r>
                  <w:proofErr w:type="gram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 180KM. </w:t>
                  </w:r>
                </w:p>
              </w:tc>
              <w:tc>
                <w:tcPr>
                  <w:tcW w:w="567" w:type="dxa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38,878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233,268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Disco diagrama VDO </w:t>
                  </w:r>
                  <w:proofErr w:type="gram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7D</w:t>
                  </w:r>
                  <w:proofErr w:type="gram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 125KM. </w:t>
                  </w:r>
                </w:p>
              </w:tc>
              <w:tc>
                <w:tcPr>
                  <w:tcW w:w="567" w:type="dxa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36,718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220,308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Disco diagrama VDO </w:t>
                  </w:r>
                  <w:proofErr w:type="gram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7D</w:t>
                  </w:r>
                  <w:proofErr w:type="gram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 180KM.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36,718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220,308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Display 12 v.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Cjto</w:t>
                  </w:r>
                  <w:proofErr w:type="spell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367,909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1.839,545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Display </w:t>
                  </w:r>
                  <w:proofErr w:type="gram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12v</w:t>
                  </w:r>
                  <w:proofErr w:type="gram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 verde elétrico.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Cjto</w:t>
                  </w:r>
                  <w:proofErr w:type="spell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367,909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1.839,545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Duplicador de sinais.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167,755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838,775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lastRenderedPageBreak/>
                    <w:t>24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Eixo de transição.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32,399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194,394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Engrenagem imã.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35,999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179,995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Ensaio </w:t>
                  </w: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crotagrafo</w:t>
                  </w:r>
                  <w:proofErr w:type="spell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Srv</w:t>
                  </w:r>
                  <w:proofErr w:type="spell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105,117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2.627,925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Gaveta completa MTCO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590,383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2.951,915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Gaveta simples MTCO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208,794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1.043,97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GRU de verificação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Srv</w:t>
                  </w:r>
                  <w:proofErr w:type="spell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64,863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1.621,575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Lacre plástico azul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kit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12,959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129,59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Lâmina de corte disco 1308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Cjto</w:t>
                  </w:r>
                  <w:proofErr w:type="spell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56158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561,58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Moldura frontal </w:t>
                  </w:r>
                  <w:proofErr w:type="gram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7D</w:t>
                  </w:r>
                  <w:proofErr w:type="gram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 MTCO botão preto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93,597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561,582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Motor de passo MTCO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187,194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1.123,164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Motor </w:t>
                  </w: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odômetro</w:t>
                  </w:r>
                  <w:proofErr w:type="spell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 1318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257,752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1.546,512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Odômetro</w:t>
                  </w:r>
                  <w:proofErr w:type="spell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 1318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Cjto</w:t>
                  </w:r>
                  <w:proofErr w:type="spell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96,477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964,77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Placa tacógrafo MTCO </w:t>
                  </w:r>
                  <w:proofErr w:type="gram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24V</w:t>
                  </w:r>
                  <w:proofErr w:type="gram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 + K LINE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651,582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6.515,82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Platina simples MTCO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230,393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1.151,965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Programação de veículo </w:t>
                  </w:r>
                  <w:proofErr w:type="gram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 KM</w:t>
                  </w:r>
                  <w:proofErr w:type="gram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Srv</w:t>
                  </w:r>
                  <w:proofErr w:type="spell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105,837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2.645,925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Rebites expansivos.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6,479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64,79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proofErr w:type="gram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Retirada</w:t>
                  </w:r>
                  <w:proofErr w:type="gram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 e colocação de painel.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Srv</w:t>
                  </w:r>
                  <w:proofErr w:type="spell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147,595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2.951,90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Selagem </w:t>
                  </w: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cronotacografo</w:t>
                  </w:r>
                  <w:proofErr w:type="spell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Srv</w:t>
                  </w:r>
                  <w:proofErr w:type="spell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49,635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1.091,97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Sensor HALL 1318 4P.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277,192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1.385,96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Mão de obra de tacógrafos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Srv</w:t>
                  </w:r>
                  <w:proofErr w:type="spell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119,516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2.390,32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Sistema velocidade 12/</w:t>
                  </w:r>
                  <w:proofErr w:type="gram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24V</w:t>
                  </w:r>
                  <w:proofErr w:type="gram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 1318.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Cjto</w:t>
                  </w:r>
                  <w:proofErr w:type="spell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357,83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1.789,15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Tacógrafo digital de bobina FIP.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1.655,954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13.247,632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Tacógrafo eletrônico 1318 </w:t>
                  </w:r>
                  <w:proofErr w:type="gram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7D</w:t>
                  </w:r>
                  <w:proofErr w:type="gram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2.447,932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19.583,456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Tampa </w:t>
                  </w: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odômetro</w:t>
                  </w:r>
                  <w:proofErr w:type="spell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Cjto</w:t>
                  </w:r>
                  <w:proofErr w:type="spell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53,998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269,99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proofErr w:type="gram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Tomada para sensor hall 04</w:t>
                  </w:r>
                  <w:proofErr w:type="gramEnd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 pinos 1318.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53,278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426,224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17965</w:t>
                  </w: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MANUTENÇÃO E REPARO – TACÓGRAFO - </w:t>
                  </w: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 xml:space="preserve">Relógio 1318/1390 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sz w:val="16"/>
                      <w:szCs w:val="16"/>
                    </w:rPr>
                    <w:t>311,031</w:t>
                  </w: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1.866,18</w:t>
                  </w:r>
                </w:p>
              </w:tc>
            </w:tr>
            <w:tr w:rsidR="00353C34" w:rsidRPr="007A3553" w:rsidTr="00353C34">
              <w:tc>
                <w:tcPr>
                  <w:tcW w:w="568" w:type="dxa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:rsidR="00353C34" w:rsidRPr="00353C34" w:rsidRDefault="00353C34" w:rsidP="00950EBA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53C34" w:rsidRPr="00353C34" w:rsidRDefault="00353C34" w:rsidP="00950EB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353C34" w:rsidRPr="00353C34" w:rsidRDefault="00353C34" w:rsidP="00950E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53C3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97.000,00</w:t>
                  </w:r>
                </w:p>
              </w:tc>
            </w:tr>
          </w:tbl>
          <w:p w:rsidR="00353C34" w:rsidRPr="00C33D91" w:rsidRDefault="00353C34" w:rsidP="00950EBA">
            <w:pPr>
              <w:tabs>
                <w:tab w:val="left" w:pos="899"/>
              </w:tabs>
            </w:pPr>
            <w:r>
              <w:tab/>
            </w:r>
          </w:p>
        </w:tc>
      </w:tr>
    </w:tbl>
    <w:p w:rsidR="00353C34" w:rsidRDefault="00353C34" w:rsidP="00353C34"/>
    <w:p w:rsidR="00353C34" w:rsidRDefault="00353C34" w:rsidP="00353C34"/>
    <w:p w:rsidR="00353C34" w:rsidRDefault="00353C34" w:rsidP="00353C34"/>
    <w:p w:rsidR="00353C34" w:rsidRDefault="00353C34" w:rsidP="00353C34"/>
    <w:p w:rsidR="00353C34" w:rsidRDefault="00353C34" w:rsidP="00353C34"/>
    <w:p w:rsidR="00353C34" w:rsidRPr="003E1729" w:rsidRDefault="00353C34" w:rsidP="00353C34"/>
    <w:p w:rsidR="00353C34" w:rsidRDefault="00353C34" w:rsidP="00353C34"/>
    <w:p w:rsidR="00353C34" w:rsidRDefault="00353C34" w:rsidP="00353C34"/>
    <w:p w:rsidR="00353C34" w:rsidRDefault="00353C34" w:rsidP="00353C34"/>
    <w:p w:rsidR="00353C34" w:rsidRDefault="00353C34" w:rsidP="00353C34"/>
    <w:p w:rsidR="00353C34" w:rsidRDefault="00353C34" w:rsidP="00353C34"/>
    <w:p w:rsidR="00DF54CC" w:rsidRDefault="00DF54CC"/>
    <w:sectPr w:rsidR="00DF54CC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353C34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353C3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353C3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353C34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2640AB0" wp14:editId="12FADF27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353C34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353C3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E6"/>
    <w:rsid w:val="00353C34"/>
    <w:rsid w:val="004F2FE6"/>
    <w:rsid w:val="00D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C3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3C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53C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53C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53C3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53C3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53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53C3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53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C3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3C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53C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53C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53C3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53C3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53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53C3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53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828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2024-06-10T12:10:00Z</dcterms:created>
  <dcterms:modified xsi:type="dcterms:W3CDTF">2024-06-10T12:14:00Z</dcterms:modified>
</cp:coreProperties>
</file>