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196" w:type="dxa"/>
        <w:tblLook w:val="04A0" w:firstRow="1" w:lastRow="0" w:firstColumn="1" w:lastColumn="0" w:noHBand="0" w:noVBand="1"/>
      </w:tblPr>
      <w:tblGrid>
        <w:gridCol w:w="7196"/>
      </w:tblGrid>
      <w:tr w:rsidR="002053BE" w:rsidRPr="00D37C27" w:rsidTr="002053BE">
        <w:trPr>
          <w:trHeight w:val="3018"/>
        </w:trPr>
        <w:tc>
          <w:tcPr>
            <w:tcW w:w="7196" w:type="dxa"/>
            <w:shd w:val="clear" w:color="auto" w:fill="auto"/>
          </w:tcPr>
          <w:p w:rsidR="002053BE" w:rsidRPr="00C342E4" w:rsidRDefault="002053BE" w:rsidP="00DD662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053BE" w:rsidRPr="002053BE" w:rsidRDefault="002053BE" w:rsidP="002053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BE">
              <w:rPr>
                <w:rFonts w:ascii="Arial" w:hAnsi="Arial" w:cs="Arial"/>
                <w:b/>
                <w:sz w:val="16"/>
                <w:szCs w:val="16"/>
              </w:rPr>
              <w:t>EXTRATO PROCESSO LICITATÓRIO LEILÃO ELETRÔNICO Nº. 002/2023 PROCESSO ADMINISTRATIVO N.º 249/2023.</w:t>
            </w:r>
          </w:p>
          <w:p w:rsidR="002053BE" w:rsidRPr="002053BE" w:rsidRDefault="002053BE" w:rsidP="002053BE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53BE">
              <w:rPr>
                <w:rFonts w:ascii="Arial" w:hAnsi="Arial" w:cs="Arial"/>
                <w:sz w:val="16"/>
                <w:szCs w:val="16"/>
              </w:rPr>
              <w:t xml:space="preserve">Extrato de Processo licitatório modalidade Leilão Eletrônico realizado no Município de Ribeirão do Pinhal, CNPJ n.º 76.968.064/0001-42 o qual teve como arrematantes as pessoas e empresas abaixo. Objeto: </w:t>
            </w:r>
            <w:r w:rsidRPr="002053BE">
              <w:rPr>
                <w:rFonts w:ascii="Arial" w:hAnsi="Arial" w:cs="Arial"/>
                <w:color w:val="000000"/>
                <w:sz w:val="16"/>
                <w:szCs w:val="16"/>
              </w:rPr>
              <w:t>alienação de veículos e maquinários inservíveis</w:t>
            </w:r>
            <w:r w:rsidRPr="002053BE">
              <w:rPr>
                <w:rFonts w:ascii="Arial" w:hAnsi="Arial" w:cs="Arial"/>
                <w:sz w:val="16"/>
                <w:szCs w:val="16"/>
              </w:rPr>
              <w:t>.</w:t>
            </w:r>
            <w:r w:rsidRPr="002053B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053BE">
              <w:rPr>
                <w:rFonts w:ascii="Arial" w:hAnsi="Arial" w:cs="Arial"/>
                <w:sz w:val="16"/>
                <w:szCs w:val="16"/>
              </w:rPr>
              <w:t xml:space="preserve">Homologação: 25/01/2024, DARTAGNAN CALIXTO FRAIZ, CPF/MF n.º 171.895.279-15. </w:t>
            </w:r>
          </w:p>
          <w:tbl>
            <w:tblPr>
              <w:tblStyle w:val="Tabelacomgrade"/>
              <w:tblW w:w="6941" w:type="dxa"/>
              <w:tblLook w:val="04A0" w:firstRow="1" w:lastRow="0" w:firstColumn="1" w:lastColumn="0" w:noHBand="0" w:noVBand="1"/>
            </w:tblPr>
            <w:tblGrid>
              <w:gridCol w:w="562"/>
              <w:gridCol w:w="3535"/>
              <w:gridCol w:w="1711"/>
              <w:gridCol w:w="1133"/>
            </w:tblGrid>
            <w:tr w:rsidR="002053BE" w:rsidRPr="002053BE" w:rsidTr="002053BE">
              <w:tc>
                <w:tcPr>
                  <w:tcW w:w="562" w:type="dxa"/>
                </w:tcPr>
                <w:p w:rsidR="002053BE" w:rsidRPr="002053BE" w:rsidRDefault="002053BE" w:rsidP="00DD662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053BE"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3535" w:type="dxa"/>
                </w:tcPr>
                <w:p w:rsidR="002053BE" w:rsidRPr="002053BE" w:rsidRDefault="002053BE" w:rsidP="00DD662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053BE">
                    <w:rPr>
                      <w:rFonts w:ascii="Arial" w:hAnsi="Arial" w:cs="Arial"/>
                      <w:b/>
                      <w:sz w:val="12"/>
                      <w:szCs w:val="12"/>
                    </w:rPr>
                    <w:t>ARREMATANTE</w:t>
                  </w:r>
                </w:p>
              </w:tc>
              <w:tc>
                <w:tcPr>
                  <w:tcW w:w="1711" w:type="dxa"/>
                </w:tcPr>
                <w:p w:rsidR="002053BE" w:rsidRPr="002053BE" w:rsidRDefault="002053BE" w:rsidP="00DD662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053BE">
                    <w:rPr>
                      <w:rFonts w:ascii="Arial" w:hAnsi="Arial" w:cs="Arial"/>
                      <w:b/>
                      <w:sz w:val="12"/>
                      <w:szCs w:val="12"/>
                    </w:rPr>
                    <w:t>CPF/CNPJ</w:t>
                  </w:r>
                </w:p>
              </w:tc>
              <w:tc>
                <w:tcPr>
                  <w:tcW w:w="1133" w:type="dxa"/>
                </w:tcPr>
                <w:p w:rsidR="002053BE" w:rsidRPr="002053BE" w:rsidRDefault="002053BE" w:rsidP="00DD662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053BE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TOTAL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bookmarkStart w:id="0" w:name="_GoBack"/>
                  <w:r w:rsidRPr="009B38B3">
                    <w:rPr>
                      <w:rFonts w:ascii="Arial" w:hAnsi="Arial" w:cs="Arial"/>
                      <w:sz w:val="12"/>
                      <w:szCs w:val="12"/>
                    </w:rPr>
                    <w:t xml:space="preserve">VERSÁTIL CONSTRUTORA E </w:t>
                  </w:r>
                  <w:proofErr w:type="gramStart"/>
                  <w:r w:rsidRPr="009B38B3">
                    <w:rPr>
                      <w:rFonts w:ascii="Arial" w:hAnsi="Arial" w:cs="Arial"/>
                      <w:sz w:val="12"/>
                      <w:szCs w:val="12"/>
                    </w:rPr>
                    <w:t>PREST.</w:t>
                  </w:r>
                  <w:proofErr w:type="gramEnd"/>
                  <w:r w:rsidRPr="009B38B3">
                    <w:rPr>
                      <w:rFonts w:ascii="Arial" w:hAnsi="Arial" w:cs="Arial"/>
                      <w:sz w:val="12"/>
                      <w:szCs w:val="12"/>
                    </w:rPr>
                    <w:t>SERVIÇOS LTDA</w:t>
                  </w:r>
                  <w:bookmarkEnd w:id="0"/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85.483.378/0001-46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43.250,00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WASHINGTON LUIZ CARDOSO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023.285.799-73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31.000,00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ALAN CESAR DOS SANTOS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087.444.349-01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25.000,00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MARCELO FÉLIX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765.858.249-20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15.000,00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WILLIAN APARECIDO GASPARELLO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385.800.798-61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2.750,00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LUCAS COELHO RAMOS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077.668.449-31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5.000,00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WAGNER PAULO CARLOTTO STELMAK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041.903.999-65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14.000,00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WILLIAN APARECIDO GASPARELLO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385.800.798-61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2.000,00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DESERTO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XXXXXXXXXXXXXX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DARIO FERREIRA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467.570.239-20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10.000,00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DESERTO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XXXXXXXXXXXXXX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ANDRÉ DIAS LAWRENZ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834.257.649-34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7.000,00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SUSPENSO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XXXXXXXXXXXXXX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SUSPENSO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XXXXXXXXXXXXXX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DESERTO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XXXXXXXXXXXXXX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DESERTO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XXXXXXXXXXXXXX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ALAN CESAR DOS SANTOS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087.444.349-01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6.000,00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DESERTO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XXXXXXXXXXXXXX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DESERTO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XXXXXXXXXXXXXX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DESERTO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XXXXXXXXXXXXXX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FERNANDO ANTONIO MOURA</w:t>
                  </w:r>
                  <w:proofErr w:type="gramEnd"/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498.386.791-00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46.000,00</w:t>
                  </w:r>
                </w:p>
              </w:tc>
            </w:tr>
            <w:tr w:rsidR="009B38B3" w:rsidTr="002053BE">
              <w:tc>
                <w:tcPr>
                  <w:tcW w:w="562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35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VINÍCIUS CARLOS DA SILVA</w:t>
                  </w:r>
                </w:p>
              </w:tc>
              <w:tc>
                <w:tcPr>
                  <w:tcW w:w="1711" w:type="dxa"/>
                </w:tcPr>
                <w:p w:rsidR="009B38B3" w:rsidRPr="009B38B3" w:rsidRDefault="009B38B3" w:rsidP="006459F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056.136.549-05</w:t>
                  </w:r>
                </w:p>
              </w:tc>
              <w:tc>
                <w:tcPr>
                  <w:tcW w:w="1133" w:type="dxa"/>
                </w:tcPr>
                <w:p w:rsidR="009B38B3" w:rsidRPr="009B38B3" w:rsidRDefault="009B38B3" w:rsidP="006459F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38B3">
                    <w:rPr>
                      <w:rFonts w:ascii="Arial" w:hAnsi="Arial" w:cs="Arial"/>
                      <w:sz w:val="16"/>
                      <w:szCs w:val="16"/>
                    </w:rPr>
                    <w:t>30.000,00</w:t>
                  </w:r>
                </w:p>
              </w:tc>
            </w:tr>
          </w:tbl>
          <w:p w:rsidR="002053BE" w:rsidRPr="00886B2A" w:rsidRDefault="002053BE" w:rsidP="002053B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53BE" w:rsidRPr="00886B2A" w:rsidRDefault="002053BE" w:rsidP="00DD6628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Pr="00D37C27" w:rsidRDefault="002053BE" w:rsidP="002053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Pr="007A3841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2053BE" w:rsidRDefault="002053BE" w:rsidP="002053BE"/>
    <w:p w:rsidR="001C32B9" w:rsidRDefault="001C32B9"/>
    <w:sectPr w:rsidR="001C32B9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37" w:rsidRDefault="00010E37">
      <w:pPr>
        <w:spacing w:after="0" w:line="240" w:lineRule="auto"/>
      </w:pPr>
      <w:r>
        <w:separator/>
      </w:r>
    </w:p>
  </w:endnote>
  <w:endnote w:type="continuationSeparator" w:id="0">
    <w:p w:rsidR="00010E37" w:rsidRDefault="0001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10E37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053B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2053B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37" w:rsidRDefault="00010E37">
      <w:pPr>
        <w:spacing w:after="0" w:line="240" w:lineRule="auto"/>
      </w:pPr>
      <w:r>
        <w:separator/>
      </w:r>
    </w:p>
  </w:footnote>
  <w:footnote w:type="continuationSeparator" w:id="0">
    <w:p w:rsidR="00010E37" w:rsidRDefault="0001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053B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CE6EA33" wp14:editId="11B35D9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2053B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10E37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0A"/>
    <w:rsid w:val="00010E37"/>
    <w:rsid w:val="001A7E0A"/>
    <w:rsid w:val="001C32B9"/>
    <w:rsid w:val="002053BE"/>
    <w:rsid w:val="009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053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3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053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053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053B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0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53B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2053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2053B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053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3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053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053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053B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0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53B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2053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2053B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2024-01-25T16:30:00Z</dcterms:created>
  <dcterms:modified xsi:type="dcterms:W3CDTF">2024-01-25T18:21:00Z</dcterms:modified>
</cp:coreProperties>
</file>