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0C" w:rsidRPr="00D37C27" w:rsidRDefault="000E6E0C" w:rsidP="000E6E0C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E6E0C" w:rsidRPr="00D37C27" w:rsidRDefault="000E6E0C" w:rsidP="000E6E0C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0E6E0C" w:rsidRPr="007B40F8" w:rsidTr="006D68EC">
        <w:trPr>
          <w:trHeight w:val="3018"/>
        </w:trPr>
        <w:tc>
          <w:tcPr>
            <w:tcW w:w="6487" w:type="dxa"/>
            <w:shd w:val="clear" w:color="auto" w:fill="auto"/>
          </w:tcPr>
          <w:p w:rsidR="000E6E0C" w:rsidRPr="007B40F8" w:rsidRDefault="000E6E0C" w:rsidP="006D68EC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40F8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0E6E0C" w:rsidRPr="000E6E0C" w:rsidRDefault="000E6E0C" w:rsidP="000E6E0C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6E0C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0E6E0C">
              <w:rPr>
                <w:rFonts w:ascii="Arial" w:hAnsi="Arial" w:cs="Arial"/>
                <w:sz w:val="16"/>
                <w:szCs w:val="16"/>
              </w:rPr>
              <w:t>PREGÃO ELETRÔNICO SRP Nº. 015/2026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0E6E0C">
              <w:rPr>
                <w:rFonts w:ascii="Arial" w:hAnsi="Arial" w:cs="Arial"/>
                <w:sz w:val="16"/>
                <w:szCs w:val="16"/>
              </w:rPr>
              <w:t>PROCESSO ADMINISTRATIVO N.º 051/2026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0E6E0C">
              <w:rPr>
                <w:rFonts w:ascii="Arial" w:hAnsi="Arial" w:cs="Arial"/>
                <w:sz w:val="16"/>
                <w:szCs w:val="16"/>
              </w:rPr>
              <w:t>RESERVA DE COTA PARA MEI/ME/EPP (LC 147/2014)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0E6E0C">
              <w:rPr>
                <w:rFonts w:ascii="Arial" w:hAnsi="Arial" w:cs="Arial"/>
                <w:sz w:val="16"/>
                <w:szCs w:val="16"/>
              </w:rPr>
              <w:t>Encontra-se aberto na PREFEITURA MUNICIPAL DE RIBEIRÃO DO PINHAL – ESTADO DO PARANÁ, processo licitatório na modalidade Pregão Eletrônico, do tipo menor preço global por item, cujo objeto é o registro de preços para possível</w:t>
            </w:r>
            <w:r w:rsidRPr="000E6E0C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0E6E0C">
              <w:rPr>
                <w:rFonts w:ascii="Arial" w:hAnsi="Arial" w:cs="Arial"/>
                <w:sz w:val="16"/>
                <w:szCs w:val="16"/>
              </w:rPr>
              <w:t>aquisição de pneus novos, câmaras de ar e protetores para os veículos, maquinários e equipamentos da frota municipal, conforme solicitação da Secretaria de Transportes e Viação,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0E6E0C">
              <w:rPr>
                <w:rFonts w:ascii="Arial" w:hAnsi="Arial" w:cs="Arial"/>
                <w:sz w:val="16"/>
                <w:szCs w:val="16"/>
              </w:rPr>
              <w:t>A realização do Pregão Eletrônico será no dia 02/03/2026 com recebimento</w:t>
            </w:r>
            <w:r w:rsidRPr="000E6E0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6E0C">
              <w:rPr>
                <w:rFonts w:ascii="Arial" w:hAnsi="Arial" w:cs="Arial"/>
                <w:sz w:val="16"/>
                <w:szCs w:val="16"/>
              </w:rPr>
              <w:t>das</w:t>
            </w:r>
            <w:r w:rsidRPr="000E6E0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6E0C">
              <w:rPr>
                <w:rFonts w:ascii="Arial" w:hAnsi="Arial" w:cs="Arial"/>
                <w:sz w:val="16"/>
                <w:szCs w:val="16"/>
              </w:rPr>
              <w:t>propostas</w:t>
            </w:r>
            <w:r w:rsidRPr="000E6E0C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0E6E0C">
              <w:rPr>
                <w:rFonts w:ascii="Arial" w:hAnsi="Arial" w:cs="Arial"/>
                <w:sz w:val="16"/>
                <w:szCs w:val="16"/>
              </w:rPr>
              <w:t>até</w:t>
            </w:r>
            <w:r w:rsidRPr="000E6E0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E6E0C">
              <w:rPr>
                <w:rFonts w:ascii="Arial" w:hAnsi="Arial" w:cs="Arial"/>
                <w:sz w:val="16"/>
                <w:szCs w:val="16"/>
              </w:rPr>
              <w:t>as</w:t>
            </w:r>
            <w:r w:rsidRPr="000E6E0C">
              <w:rPr>
                <w:rFonts w:ascii="Arial" w:hAnsi="Arial" w:cs="Arial"/>
                <w:spacing w:val="-3"/>
                <w:sz w:val="16"/>
                <w:szCs w:val="16"/>
              </w:rPr>
              <w:t xml:space="preserve"> 09</w:t>
            </w:r>
            <w:r w:rsidRPr="000E6E0C">
              <w:rPr>
                <w:rFonts w:ascii="Arial" w:hAnsi="Arial" w:cs="Arial"/>
                <w:sz w:val="16"/>
                <w:szCs w:val="16"/>
              </w:rPr>
              <w:t>h00min, abertura das propostas das 09h01min às 09h29min e início</w:t>
            </w:r>
            <w:r w:rsidRPr="000E6E0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6E0C">
              <w:rPr>
                <w:rFonts w:ascii="Arial" w:hAnsi="Arial" w:cs="Arial"/>
                <w:sz w:val="16"/>
                <w:szCs w:val="16"/>
              </w:rPr>
              <w:t>da</w:t>
            </w:r>
            <w:r w:rsidRPr="000E6E0C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0E6E0C">
              <w:rPr>
                <w:rFonts w:ascii="Arial" w:hAnsi="Arial" w:cs="Arial"/>
                <w:sz w:val="16"/>
                <w:szCs w:val="16"/>
              </w:rPr>
              <w:t>sessão</w:t>
            </w:r>
            <w:r w:rsidRPr="000E6E0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6E0C">
              <w:rPr>
                <w:rFonts w:ascii="Arial" w:hAnsi="Arial" w:cs="Arial"/>
                <w:sz w:val="16"/>
                <w:szCs w:val="16"/>
              </w:rPr>
              <w:t>de</w:t>
            </w:r>
            <w:r w:rsidRPr="000E6E0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E6E0C">
              <w:rPr>
                <w:rFonts w:ascii="Arial" w:hAnsi="Arial" w:cs="Arial"/>
                <w:sz w:val="16"/>
                <w:szCs w:val="16"/>
              </w:rPr>
              <w:t>disputa</w:t>
            </w:r>
            <w:r w:rsidRPr="000E6E0C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0E6E0C">
              <w:rPr>
                <w:rFonts w:ascii="Arial" w:hAnsi="Arial" w:cs="Arial"/>
                <w:sz w:val="16"/>
                <w:szCs w:val="16"/>
              </w:rPr>
              <w:t>de</w:t>
            </w:r>
            <w:r w:rsidRPr="000E6E0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E6E0C">
              <w:rPr>
                <w:rFonts w:ascii="Arial" w:hAnsi="Arial" w:cs="Arial"/>
                <w:sz w:val="16"/>
                <w:szCs w:val="16"/>
              </w:rPr>
              <w:t>preços 09h30min.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6E0C">
              <w:rPr>
                <w:rFonts w:ascii="Arial" w:hAnsi="Arial" w:cs="Arial"/>
                <w:sz w:val="16"/>
                <w:szCs w:val="16"/>
              </w:rPr>
              <w:t xml:space="preserve">O valor total estimado para tal contratação será de R$ </w:t>
            </w:r>
            <w:r w:rsidRPr="000E6E0C">
              <w:rPr>
                <w:rFonts w:ascii="Arial" w:hAnsi="Arial" w:cs="Arial"/>
                <w:color w:val="000000"/>
                <w:sz w:val="16"/>
                <w:szCs w:val="16"/>
              </w:rPr>
              <w:t>1.741.557,00</w:t>
            </w:r>
            <w:r w:rsidRPr="000E6E0C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gramStart"/>
            <w:r w:rsidRPr="000E6E0C">
              <w:rPr>
                <w:rFonts w:ascii="Arial" w:hAnsi="Arial" w:cs="Arial"/>
                <w:sz w:val="16"/>
                <w:szCs w:val="16"/>
              </w:rPr>
              <w:t>um milhão setecentos e quarenta e um mil quinhentos e cinquenta e</w:t>
            </w:r>
            <w:proofErr w:type="gramEnd"/>
            <w:r w:rsidRPr="000E6E0C">
              <w:rPr>
                <w:rFonts w:ascii="Arial" w:hAnsi="Arial" w:cs="Arial"/>
                <w:sz w:val="16"/>
                <w:szCs w:val="16"/>
              </w:rPr>
              <w:t xml:space="preserve"> sete reais).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6E0C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0E6E0C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0E6E0C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0E6E0C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0E6E0C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0E6E0C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0E6E0C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6E0C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6E0C">
              <w:rPr>
                <w:rFonts w:ascii="Arial" w:hAnsi="Arial" w:cs="Arial"/>
                <w:sz w:val="16"/>
                <w:szCs w:val="16"/>
              </w:rPr>
              <w:t>Ribeirão do Pinhal, 03 de fevereiro de 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E6E0C" w:rsidRPr="00F12510" w:rsidRDefault="000E6E0C" w:rsidP="000E6E0C">
            <w:pPr>
              <w:pStyle w:val="SemEspaamento"/>
              <w:jc w:val="both"/>
              <w:rPr>
                <w:sz w:val="16"/>
                <w:szCs w:val="16"/>
              </w:rPr>
            </w:pPr>
            <w:proofErr w:type="spellStart"/>
            <w:r w:rsidRPr="000E6E0C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0E6E0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6E0C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0E6E0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6E0C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0E6E0C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0E6E0C">
              <w:rPr>
                <w:rFonts w:ascii="Arial" w:hAnsi="Arial" w:cs="Arial"/>
                <w:sz w:val="16"/>
                <w:szCs w:val="16"/>
              </w:rPr>
              <w:t>Pregoeiro Municipal.</w:t>
            </w:r>
          </w:p>
        </w:tc>
      </w:tr>
    </w:tbl>
    <w:p w:rsidR="000E6E0C" w:rsidRPr="007B40F8" w:rsidRDefault="000E6E0C" w:rsidP="000E6E0C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0E6E0C" w:rsidRPr="002C50F7" w:rsidRDefault="000E6E0C" w:rsidP="000E6E0C">
      <w:pPr>
        <w:pStyle w:val="SemEspaamento"/>
        <w:rPr>
          <w:rFonts w:ascii="Arial" w:hAnsi="Arial" w:cs="Arial"/>
          <w:sz w:val="16"/>
          <w:szCs w:val="16"/>
        </w:rPr>
      </w:pPr>
    </w:p>
    <w:p w:rsidR="000E6E0C" w:rsidRDefault="000E6E0C" w:rsidP="000E6E0C"/>
    <w:p w:rsidR="000E6E0C" w:rsidRDefault="000E6E0C" w:rsidP="000E6E0C"/>
    <w:p w:rsidR="000E6E0C" w:rsidRDefault="000E6E0C" w:rsidP="000E6E0C"/>
    <w:p w:rsidR="000E6E0C" w:rsidRDefault="000E6E0C" w:rsidP="000E6E0C"/>
    <w:p w:rsidR="000E6E0C" w:rsidRDefault="000E6E0C" w:rsidP="000E6E0C"/>
    <w:p w:rsidR="000E6E0C" w:rsidRDefault="000E6E0C" w:rsidP="000E6E0C"/>
    <w:p w:rsidR="000E6E0C" w:rsidRDefault="000E6E0C" w:rsidP="000E6E0C"/>
    <w:p w:rsidR="000E6E0C" w:rsidRDefault="000E6E0C" w:rsidP="000E6E0C"/>
    <w:p w:rsidR="000E6E0C" w:rsidRDefault="000E6E0C" w:rsidP="000E6E0C"/>
    <w:p w:rsidR="000E6E0C" w:rsidRDefault="000E6E0C" w:rsidP="000E6E0C"/>
    <w:p w:rsidR="000E6E0C" w:rsidRDefault="000E6E0C" w:rsidP="000E6E0C"/>
    <w:p w:rsidR="000E6E0C" w:rsidRDefault="000E6E0C" w:rsidP="000E6E0C"/>
    <w:p w:rsidR="000E6E0C" w:rsidRDefault="000E6E0C" w:rsidP="000E6E0C"/>
    <w:p w:rsidR="000E6E0C" w:rsidRDefault="000E6E0C" w:rsidP="000E6E0C"/>
    <w:p w:rsidR="000E6E0C" w:rsidRDefault="000E6E0C" w:rsidP="000E6E0C"/>
    <w:p w:rsidR="000E6E0C" w:rsidRDefault="000E6E0C" w:rsidP="000E6E0C"/>
    <w:p w:rsidR="000E6E0C" w:rsidRDefault="000E6E0C" w:rsidP="000E6E0C"/>
    <w:p w:rsidR="000E6E0C" w:rsidRDefault="000E6E0C" w:rsidP="000E6E0C"/>
    <w:p w:rsidR="00C352C8" w:rsidRDefault="00C352C8"/>
    <w:sectPr w:rsidR="00C352C8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0E6E0C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0E6E0C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 xml:space="preserve">Rua Paraná 983 – Centro – CEP: 86.490-000 – Fone: (43)35518301. CNPJ: </w:t>
    </w:r>
    <w:r w:rsidRPr="00A7116E">
      <w:rPr>
        <w:rFonts w:ascii="Arial Rounded MT Bold" w:hAnsi="Arial Rounded MT Bold" w:cstheme="minorHAnsi"/>
        <w:sz w:val="14"/>
        <w:szCs w:val="14"/>
      </w:rPr>
      <w:t>76.968.064/0001-42</w:t>
    </w:r>
  </w:p>
  <w:p w:rsidR="001E5387" w:rsidRPr="00A7116E" w:rsidRDefault="000E6E0C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0E6E0C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463A329C" wp14:editId="41B475D2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0E6E0C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0E6E0C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F2"/>
    <w:rsid w:val="000E6E0C"/>
    <w:rsid w:val="001828F2"/>
    <w:rsid w:val="00C3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0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6E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E6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E6E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E6E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0E6E0C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0E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0E6E0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E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0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6E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E6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E6E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E6E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0E6E0C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0E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0E6E0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E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2026-02-03T13:07:00Z</dcterms:created>
  <dcterms:modified xsi:type="dcterms:W3CDTF">2026-02-03T13:08:00Z</dcterms:modified>
</cp:coreProperties>
</file>