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149" w:rsidRDefault="001F2149" w:rsidP="001F2149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1F2149" w:rsidRPr="00B1049C" w:rsidTr="006D6832">
        <w:trPr>
          <w:trHeight w:val="5395"/>
        </w:trPr>
        <w:tc>
          <w:tcPr>
            <w:tcW w:w="9322" w:type="dxa"/>
          </w:tcPr>
          <w:p w:rsidR="001F2149" w:rsidRPr="001907D7" w:rsidRDefault="001F2149" w:rsidP="00C24B6E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1F2149" w:rsidRPr="001907D7" w:rsidRDefault="001F2149" w:rsidP="00C24B6E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016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/2025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1F2149" w:rsidRPr="006D6832" w:rsidRDefault="001F2149" w:rsidP="006D683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832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="006D6832" w:rsidRPr="006D6832">
              <w:rPr>
                <w:rFonts w:ascii="Arial" w:hAnsi="Arial" w:cs="Arial"/>
                <w:sz w:val="16"/>
                <w:szCs w:val="16"/>
              </w:rPr>
              <w:t>contrato celebrado</w:t>
            </w:r>
            <w:r w:rsidRPr="006D6832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</w:t>
            </w:r>
            <w:r w:rsidR="006D6832" w:rsidRPr="006D6832">
              <w:rPr>
                <w:rFonts w:ascii="Arial" w:hAnsi="Arial" w:cs="Arial"/>
                <w:sz w:val="16"/>
                <w:szCs w:val="16"/>
              </w:rPr>
              <w:t>CIRÚRGICA ITAMARATY COMERCIAL EIRELI, CNPJ nº. 29.426.310/0001-54</w:t>
            </w:r>
            <w:r w:rsidRPr="006D6832">
              <w:rPr>
                <w:rFonts w:ascii="Arial" w:hAnsi="Arial" w:cs="Arial"/>
                <w:sz w:val="16"/>
                <w:szCs w:val="16"/>
              </w:rPr>
              <w:t xml:space="preserve">. Objeto: </w:t>
            </w:r>
            <w:r w:rsidR="006D6832" w:rsidRPr="006D6832">
              <w:rPr>
                <w:rFonts w:ascii="Arial" w:hAnsi="Arial" w:cs="Arial"/>
                <w:sz w:val="16"/>
                <w:szCs w:val="16"/>
              </w:rPr>
              <w:t>a</w:t>
            </w:r>
            <w:r w:rsidR="006D6832" w:rsidRPr="006D6832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="006D6832" w:rsidRPr="006D6832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</w:t>
            </w:r>
            <w:r w:rsidRPr="006D6832">
              <w:rPr>
                <w:rFonts w:ascii="Arial" w:hAnsi="Arial" w:cs="Arial"/>
                <w:sz w:val="16"/>
                <w:szCs w:val="16"/>
              </w:rPr>
              <w:t xml:space="preserve">. Vigência 23/02/2026. Data de assinatura: 22/02/2025, </w:t>
            </w:r>
            <w:r w:rsidR="006D6832" w:rsidRPr="006D6832">
              <w:rPr>
                <w:rFonts w:ascii="Arial" w:hAnsi="Arial" w:cs="Arial"/>
                <w:sz w:val="16"/>
                <w:szCs w:val="16"/>
              </w:rPr>
              <w:t xml:space="preserve">ELISMAR DE SOUZA VIEIRA CPF: 775.452.309-49 </w:t>
            </w:r>
            <w:r w:rsidRPr="006D6832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709"/>
              <w:gridCol w:w="992"/>
            </w:tblGrid>
            <w:tr w:rsidR="006D6832" w:rsidRPr="00EF6151" w:rsidTr="006D6832">
              <w:trPr>
                <w:trHeight w:val="179"/>
              </w:trPr>
              <w:tc>
                <w:tcPr>
                  <w:tcW w:w="568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19" w:type="dxa"/>
                </w:tcPr>
                <w:p w:rsidR="006D6832" w:rsidRPr="001A1053" w:rsidRDefault="006D6832" w:rsidP="00C24B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2A3B80" w:rsidRPr="007A3553" w:rsidTr="006D6832">
              <w:tc>
                <w:tcPr>
                  <w:tcW w:w="568" w:type="dxa"/>
                </w:tcPr>
                <w:p w:rsidR="002A3B80" w:rsidRPr="006D6832" w:rsidRDefault="002A3B80" w:rsidP="006D683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845" w:type="dxa"/>
                </w:tcPr>
                <w:p w:rsidR="002A3B80" w:rsidRPr="006D6832" w:rsidRDefault="002A3B80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>485998</w:t>
                  </w:r>
                </w:p>
              </w:tc>
              <w:tc>
                <w:tcPr>
                  <w:tcW w:w="4819" w:type="dxa"/>
                </w:tcPr>
                <w:p w:rsidR="002A3B80" w:rsidRPr="006D6832" w:rsidRDefault="002A3B80" w:rsidP="006E36EF">
                  <w:pPr>
                    <w:pStyle w:val="SemEspaamento"/>
                    <w:jc w:val="both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proofErr w:type="spellStart"/>
                  <w:r w:rsidRPr="006D6832">
                    <w:rPr>
                      <w:rFonts w:ascii="Arial" w:hAnsi="Arial" w:cs="Arial"/>
                      <w:color w:val="0F1111"/>
                      <w:kern w:val="36"/>
                      <w:sz w:val="15"/>
                      <w:szCs w:val="15"/>
                    </w:rPr>
                    <w:t>Isosource</w:t>
                  </w:r>
                  <w:proofErr w:type="spellEnd"/>
                  <w:r w:rsidRPr="006D6832">
                    <w:rPr>
                      <w:rFonts w:ascii="Arial" w:hAnsi="Arial" w:cs="Arial"/>
                      <w:sz w:val="15"/>
                      <w:szCs w:val="15"/>
                    </w:rPr>
                    <w:t xml:space="preserve"> 1.0 400gr. </w:t>
                  </w:r>
                  <w:r w:rsidRPr="006D6832">
                    <w:rPr>
                      <w:rFonts w:ascii="Arial" w:hAnsi="Arial" w:cs="Arial"/>
                      <w:sz w:val="15"/>
                      <w:szCs w:val="15"/>
                      <w:lang w:val="pt-PT"/>
                    </w:rPr>
                    <w:t>Aspecto Físico: Pó. Uso: Enteral Ou Oral. Componentes Adicionais: Vit</w:t>
                  </w:r>
                  <w:proofErr w:type="gramStart"/>
                  <w:r w:rsidRPr="006D6832">
                    <w:rPr>
                      <w:rFonts w:ascii="Arial" w:hAnsi="Arial" w:cs="Arial"/>
                      <w:sz w:val="15"/>
                      <w:szCs w:val="15"/>
                      <w:lang w:val="pt-PT"/>
                    </w:rPr>
                    <w:t>.,</w:t>
                  </w:r>
                  <w:proofErr w:type="gramEnd"/>
                  <w:r w:rsidRPr="006D6832">
                    <w:rPr>
                      <w:rFonts w:ascii="Arial" w:hAnsi="Arial" w:cs="Arial"/>
                      <w:sz w:val="15"/>
                      <w:szCs w:val="15"/>
                      <w:lang w:val="pt-PT"/>
                    </w:rPr>
                    <w:t xml:space="preserve">Min.E Fibras. Adicionais: C/ Lc Pufas. Fonte De Proteína: </w:t>
                  </w:r>
                  <w:proofErr w:type="gramStart"/>
                  <w:r w:rsidRPr="006D6832">
                    <w:rPr>
                      <w:rFonts w:ascii="Arial" w:hAnsi="Arial" w:cs="Arial"/>
                      <w:sz w:val="15"/>
                      <w:szCs w:val="15"/>
                      <w:lang w:val="pt-PT"/>
                    </w:rPr>
                    <w:t>Ptn</w:t>
                  </w:r>
                  <w:proofErr w:type="gramEnd"/>
                  <w:r w:rsidRPr="006D6832">
                    <w:rPr>
                      <w:rFonts w:ascii="Arial" w:hAnsi="Arial" w:cs="Arial"/>
                      <w:sz w:val="15"/>
                      <w:szCs w:val="15"/>
                      <w:lang w:val="pt-PT"/>
                    </w:rPr>
                    <w:t xml:space="preserve"> Soro Leite E Caseinato. Fonte De Carboidrato: Maltodextrina. Fonte De Lipídios: Óleos Vegetais. Características Adicionais: Isento Glúten. </w:t>
                  </w:r>
                  <w:r w:rsidRPr="006D6832">
                    <w:rPr>
                      <w:rFonts w:ascii="Arial" w:hAnsi="Arial" w:cs="Arial"/>
                      <w:sz w:val="15"/>
                      <w:szCs w:val="15"/>
                    </w:rPr>
                    <w:t xml:space="preserve">Paciente: Sara Paula De Oliveira. Ordem Judicial: 2.015/2007. </w:t>
                  </w:r>
                  <w:r w:rsidRPr="006D6832">
                    <w:rPr>
                      <w:rFonts w:ascii="Arial" w:hAnsi="Arial" w:cs="Arial"/>
                      <w:b/>
                      <w:i/>
                      <w:sz w:val="15"/>
                      <w:szCs w:val="15"/>
                    </w:rPr>
                    <w:t>Marca Nestlé.</w:t>
                  </w:r>
                </w:p>
              </w:tc>
              <w:tc>
                <w:tcPr>
                  <w:tcW w:w="567" w:type="dxa"/>
                </w:tcPr>
                <w:p w:rsidR="002A3B80" w:rsidRPr="006D6832" w:rsidRDefault="002A3B80" w:rsidP="006E36EF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eastAsia="Calibri" w:hAnsi="Arial" w:cs="Arial"/>
                      <w:sz w:val="15"/>
                      <w:szCs w:val="15"/>
                    </w:rPr>
                    <w:t>324</w:t>
                  </w:r>
                </w:p>
              </w:tc>
              <w:tc>
                <w:tcPr>
                  <w:tcW w:w="567" w:type="dxa"/>
                </w:tcPr>
                <w:p w:rsidR="002A3B80" w:rsidRPr="006D6832" w:rsidRDefault="002A3B80" w:rsidP="006E36EF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eastAsia="Calibri" w:hAnsi="Arial" w:cs="Arial"/>
                      <w:sz w:val="15"/>
                      <w:szCs w:val="15"/>
                    </w:rPr>
                    <w:t>Lata</w:t>
                  </w:r>
                </w:p>
              </w:tc>
              <w:tc>
                <w:tcPr>
                  <w:tcW w:w="709" w:type="dxa"/>
                </w:tcPr>
                <w:p w:rsidR="002A3B80" w:rsidRPr="006D6832" w:rsidRDefault="002A3B80" w:rsidP="006E36EF">
                  <w:pPr>
                    <w:pStyle w:val="SemEspaamento"/>
                    <w:tabs>
                      <w:tab w:val="left" w:pos="300"/>
                    </w:tabs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sz w:val="15"/>
                      <w:szCs w:val="15"/>
                    </w:rPr>
                    <w:t>40,65</w:t>
                  </w:r>
                </w:p>
              </w:tc>
              <w:tc>
                <w:tcPr>
                  <w:tcW w:w="992" w:type="dxa"/>
                </w:tcPr>
                <w:p w:rsidR="002A3B80" w:rsidRPr="006D6832" w:rsidRDefault="002A3B80" w:rsidP="006E36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18.536,40</w:t>
                  </w:r>
                </w:p>
              </w:tc>
            </w:tr>
          </w:tbl>
          <w:p w:rsidR="006D6832" w:rsidRPr="001907D7" w:rsidRDefault="006D6832" w:rsidP="006D6832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016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/2025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>CONTRATO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 N.º 0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6D6832" w:rsidRPr="006D6832" w:rsidRDefault="006D6832" w:rsidP="006D6832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6832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MAIS SAÚDE MARINGÁ PRODUTOS MÉDICOS E NUTRICIONAIS LTDA, CNPJ nº. 29.715.704/000-22. Objeto: a</w:t>
            </w:r>
            <w:r w:rsidRPr="006D6832">
              <w:rPr>
                <w:rFonts w:ascii="Arial" w:hAnsi="Arial" w:cs="Arial"/>
                <w:color w:val="000000"/>
                <w:sz w:val="16"/>
                <w:szCs w:val="16"/>
              </w:rPr>
              <w:t>quisição de</w:t>
            </w:r>
            <w:r w:rsidRPr="006D6832">
              <w:rPr>
                <w:rFonts w:ascii="Arial" w:hAnsi="Arial" w:cs="Arial"/>
                <w:sz w:val="16"/>
                <w:szCs w:val="16"/>
              </w:rPr>
              <w:t xml:space="preserve"> dietas enterais conforme solicitação da Secretaria de Saúde. Vigência 23/02/2026. Data de assinatura: 22/02/2025, LÚCIO MAURO CANTARUTE MESSAS CPF: 797.219.909-49 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709"/>
              <w:gridCol w:w="992"/>
            </w:tblGrid>
            <w:tr w:rsidR="006D6832" w:rsidRPr="00EF6151" w:rsidTr="00C24B6E">
              <w:trPr>
                <w:trHeight w:val="179"/>
              </w:trPr>
              <w:tc>
                <w:tcPr>
                  <w:tcW w:w="568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CÓDIGO BR</w:t>
                  </w:r>
                </w:p>
              </w:tc>
              <w:tc>
                <w:tcPr>
                  <w:tcW w:w="4819" w:type="dxa"/>
                </w:tcPr>
                <w:p w:rsidR="006D6832" w:rsidRPr="001A1053" w:rsidRDefault="006D6832" w:rsidP="00C24B6E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6D6832" w:rsidRPr="001A1053" w:rsidRDefault="006D6832" w:rsidP="00C24B6E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2A3B80" w:rsidRPr="007A3553" w:rsidTr="00C24B6E">
              <w:tc>
                <w:tcPr>
                  <w:tcW w:w="568" w:type="dxa"/>
                </w:tcPr>
                <w:p w:rsidR="002A3B80" w:rsidRPr="006D6832" w:rsidRDefault="002A3B80" w:rsidP="00C24B6E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both"/>
                    <w:rPr>
                      <w:rFonts w:ascii="Arial" w:hAnsi="Arial" w:cs="Arial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45" w:type="dxa"/>
                </w:tcPr>
                <w:p w:rsidR="002A3B80" w:rsidRPr="006D6832" w:rsidRDefault="002A3B80" w:rsidP="006E36EF">
                  <w:pPr>
                    <w:pStyle w:val="SemEspaamento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453027</w:t>
                  </w:r>
                </w:p>
                <w:p w:rsidR="002A3B80" w:rsidRPr="006D6832" w:rsidRDefault="002A3B80" w:rsidP="006E36EF">
                  <w:pPr>
                    <w:pStyle w:val="SemEspaamento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4819" w:type="dxa"/>
                </w:tcPr>
                <w:p w:rsidR="002A3B80" w:rsidRPr="006D6832" w:rsidRDefault="002A3B80" w:rsidP="006E36EF">
                  <w:pPr>
                    <w:pStyle w:val="SemEspaamento"/>
                    <w:jc w:val="both"/>
                    <w:rPr>
                      <w:rFonts w:ascii="Arial" w:eastAsia="Calibri" w:hAnsi="Arial" w:cs="Arial"/>
                      <w:b/>
                      <w:i/>
                      <w:sz w:val="15"/>
                      <w:szCs w:val="15"/>
                    </w:rPr>
                  </w:pPr>
                  <w:proofErr w:type="gramStart"/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Nova </w:t>
                  </w:r>
                  <w:proofErr w:type="spellStart"/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</w:rPr>
                    <w:t>Source</w:t>
                  </w:r>
                  <w:proofErr w:type="spellEnd"/>
                  <w:proofErr w:type="gramEnd"/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</w:rPr>
                    <w:t xml:space="preserve"> Sênior 01 litro. </w:t>
                  </w:r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  <w:lang w:val="pt-PT"/>
                    </w:rPr>
                    <w:t xml:space="preserve">Dieta Enteral. Aspecto Físico: Líquido. Uso: Enteral Ou Oral. Componentes Adicionais: Vitaminas E Minerais. Características: Hiperproteico. Fonte De Proteína: Concentrado Proteico Leite. Fonte De Carboidrato: </w:t>
                  </w:r>
                  <w:proofErr w:type="gramStart"/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  <w:lang w:val="pt-PT"/>
                    </w:rPr>
                    <w:t>Maltodextrina,</w:t>
                  </w:r>
                  <w:proofErr w:type="gramEnd"/>
                  <w:r w:rsidRPr="006D6832">
                    <w:rPr>
                      <w:rFonts w:ascii="Arial" w:hAnsi="Arial" w:cs="Arial"/>
                      <w:bCs/>
                      <w:sz w:val="15"/>
                      <w:szCs w:val="15"/>
                      <w:lang w:val="pt-PT"/>
                    </w:rPr>
                    <w:t xml:space="preserve">Lactose,Sacarose. Fonte De Lipídios: Óleos Vegetais. Características Adicionais: Isento De Glúten. Sabor: C/Sabor. </w:t>
                  </w:r>
                  <w:r w:rsidRPr="006D6832">
                    <w:rPr>
                      <w:rFonts w:ascii="Arial" w:hAnsi="Arial" w:cs="Arial"/>
                      <w:sz w:val="15"/>
                      <w:szCs w:val="15"/>
                      <w:shd w:val="clear" w:color="auto" w:fill="FFFFFF"/>
                    </w:rPr>
                    <w:t xml:space="preserve">Paciente: Eduardo Sene De Oliveira. </w:t>
                  </w:r>
                  <w:r w:rsidRPr="006D6832">
                    <w:rPr>
                      <w:rFonts w:ascii="Arial" w:hAnsi="Arial" w:cs="Arial"/>
                      <w:b/>
                      <w:i/>
                      <w:sz w:val="15"/>
                      <w:szCs w:val="15"/>
                      <w:shd w:val="clear" w:color="auto" w:fill="FFFFFF"/>
                    </w:rPr>
                    <w:t>Marca Nestlé</w:t>
                  </w:r>
                </w:p>
              </w:tc>
              <w:tc>
                <w:tcPr>
                  <w:tcW w:w="567" w:type="dxa"/>
                </w:tcPr>
                <w:p w:rsidR="002A3B80" w:rsidRPr="006D6832" w:rsidRDefault="002A3B80" w:rsidP="006E36EF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eastAsia="Calibri" w:hAnsi="Arial" w:cs="Arial"/>
                      <w:sz w:val="15"/>
                      <w:szCs w:val="15"/>
                    </w:rPr>
                    <w:t>456</w:t>
                  </w:r>
                </w:p>
              </w:tc>
              <w:tc>
                <w:tcPr>
                  <w:tcW w:w="567" w:type="dxa"/>
                </w:tcPr>
                <w:p w:rsidR="002A3B80" w:rsidRPr="006D6832" w:rsidRDefault="002A3B80" w:rsidP="006E36EF">
                  <w:pPr>
                    <w:pStyle w:val="SemEspaamento"/>
                    <w:jc w:val="center"/>
                    <w:rPr>
                      <w:rFonts w:ascii="Arial" w:eastAsia="Calibri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eastAsia="Calibri" w:hAnsi="Arial" w:cs="Arial"/>
                      <w:sz w:val="15"/>
                      <w:szCs w:val="15"/>
                    </w:rPr>
                    <w:t>Litro</w:t>
                  </w:r>
                </w:p>
              </w:tc>
              <w:tc>
                <w:tcPr>
                  <w:tcW w:w="709" w:type="dxa"/>
                </w:tcPr>
                <w:p w:rsidR="002A3B80" w:rsidRPr="006D6832" w:rsidRDefault="002A3B80" w:rsidP="006E36EF">
                  <w:pPr>
                    <w:pStyle w:val="SemEspaamento"/>
                    <w:tabs>
                      <w:tab w:val="left" w:pos="300"/>
                    </w:tabs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sz w:val="15"/>
                      <w:szCs w:val="15"/>
                    </w:rPr>
                    <w:t>59,31</w:t>
                  </w:r>
                </w:p>
              </w:tc>
              <w:tc>
                <w:tcPr>
                  <w:tcW w:w="992" w:type="dxa"/>
                </w:tcPr>
                <w:p w:rsidR="002A3B80" w:rsidRPr="006D6832" w:rsidRDefault="002A3B80" w:rsidP="006E36EF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6D6832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19.216,44</w:t>
                  </w:r>
                </w:p>
              </w:tc>
            </w:tr>
          </w:tbl>
          <w:p w:rsidR="001F2149" w:rsidRPr="00B1049C" w:rsidRDefault="001F2149" w:rsidP="00C24B6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F2149" w:rsidRDefault="001F2149" w:rsidP="001F2149"/>
    <w:p w:rsidR="001F2149" w:rsidRDefault="001F2149" w:rsidP="001F2149"/>
    <w:p w:rsidR="001F2149" w:rsidRDefault="001F2149" w:rsidP="001F2149"/>
    <w:p w:rsidR="001F2149" w:rsidRDefault="001F2149" w:rsidP="001F2149"/>
    <w:p w:rsidR="001F2149" w:rsidRDefault="001F2149" w:rsidP="001F2149"/>
    <w:p w:rsidR="003646A6" w:rsidRDefault="003646A6"/>
    <w:sectPr w:rsidR="003646A6" w:rsidSect="002003F5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E2D" w:rsidRDefault="00E63E2D">
      <w:pPr>
        <w:spacing w:after="0" w:line="240" w:lineRule="auto"/>
      </w:pPr>
      <w:r>
        <w:separator/>
      </w:r>
    </w:p>
  </w:endnote>
  <w:endnote w:type="continuationSeparator" w:id="0">
    <w:p w:rsidR="00E63E2D" w:rsidRDefault="00E6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E63E2D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6D683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6D683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E2D" w:rsidRDefault="00E63E2D">
      <w:pPr>
        <w:spacing w:after="0" w:line="240" w:lineRule="auto"/>
      </w:pPr>
      <w:r>
        <w:separator/>
      </w:r>
    </w:p>
  </w:footnote>
  <w:footnote w:type="continuationSeparator" w:id="0">
    <w:p w:rsidR="00E63E2D" w:rsidRDefault="00E6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6D683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C8725B6" wp14:editId="57BE7F4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003F5" w:rsidRPr="00A7116E" w:rsidRDefault="006D683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E63E2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2B"/>
    <w:rsid w:val="001F2149"/>
    <w:rsid w:val="002A3B80"/>
    <w:rsid w:val="002C1E2B"/>
    <w:rsid w:val="003646A6"/>
    <w:rsid w:val="006D6832"/>
    <w:rsid w:val="00E6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F2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1F214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2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1F214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1F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214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6D6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6D68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1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1F2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1F2149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F21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1F2149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1F2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F21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F2149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6D68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6D68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2025-02-25T11:50:00Z</dcterms:created>
  <dcterms:modified xsi:type="dcterms:W3CDTF">2025-02-26T18:28:00Z</dcterms:modified>
</cp:coreProperties>
</file>